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5AF7E" w14:textId="1419A61C" w:rsidR="00C93DCC" w:rsidRPr="001B6472" w:rsidRDefault="00273A57" w:rsidP="00492D72">
      <w:pPr>
        <w:pStyle w:val="Default"/>
        <w:jc w:val="center"/>
        <w:rPr>
          <w:rFonts w:eastAsia="Gulim"/>
          <w:b/>
          <w:color w:val="auto"/>
          <w:sz w:val="22"/>
          <w:szCs w:val="22"/>
        </w:rPr>
      </w:pPr>
      <w:r w:rsidRPr="001B6472">
        <w:rPr>
          <w:noProof/>
          <w:lang w:eastAsia="zh-CN" w:bidi="th-TH"/>
        </w:rPr>
        <w:drawing>
          <wp:anchor distT="0" distB="0" distL="114300" distR="114300" simplePos="0" relativeHeight="251658241" behindDoc="0" locked="0" layoutInCell="1" allowOverlap="1" wp14:anchorId="6887397A" wp14:editId="76B8AF93">
            <wp:simplePos x="0" y="0"/>
            <wp:positionH relativeFrom="margin">
              <wp:posOffset>5378450</wp:posOffset>
            </wp:positionH>
            <wp:positionV relativeFrom="paragraph">
              <wp:posOffset>-292100</wp:posOffset>
            </wp:positionV>
            <wp:extent cx="861695" cy="134620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23741"/>
                    <a:stretch/>
                  </pic:blipFill>
                  <pic:spPr bwMode="auto">
                    <a:xfrm>
                      <a:off x="0" y="0"/>
                      <a:ext cx="861695" cy="1346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93DCC" w:rsidRPr="001B6472">
        <w:rPr>
          <w:rFonts w:eastAsia="Gulim"/>
          <w:b/>
          <w:noProof/>
          <w:lang w:eastAsia="zh-CN" w:bidi="th-TH"/>
        </w:rPr>
        <w:drawing>
          <wp:anchor distT="0" distB="0" distL="114300" distR="114300" simplePos="0" relativeHeight="251658240" behindDoc="0" locked="0" layoutInCell="1" allowOverlap="1" wp14:anchorId="4A78BF76" wp14:editId="3931895C">
            <wp:simplePos x="0" y="0"/>
            <wp:positionH relativeFrom="column">
              <wp:posOffset>-482600</wp:posOffset>
            </wp:positionH>
            <wp:positionV relativeFrom="page">
              <wp:posOffset>698500</wp:posOffset>
            </wp:positionV>
            <wp:extent cx="1591945" cy="1024255"/>
            <wp:effectExtent l="19050" t="19050" r="27305" b="23495"/>
            <wp:wrapSquare wrapText="bothSides"/>
            <wp:docPr id="5" name="Picture 4" descr="http://eng.flag.kremlin.ru/i/flag-big.png"/>
            <wp:cNvGraphicFramePr/>
            <a:graphic xmlns:a="http://schemas.openxmlformats.org/drawingml/2006/main">
              <a:graphicData uri="http://schemas.openxmlformats.org/drawingml/2006/picture">
                <pic:pic xmlns:pic="http://schemas.openxmlformats.org/drawingml/2006/picture">
                  <pic:nvPicPr>
                    <pic:cNvPr id="5" name="Picture 4" descr="http://eng.flag.kremlin.ru/i/flag-big.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1945" cy="1024255"/>
                    </a:xfrm>
                    <a:prstGeom prst="rect">
                      <a:avLst/>
                    </a:prstGeom>
                    <a:noFill/>
                    <a:ln>
                      <a:solidFill>
                        <a:schemeClr val="accent5"/>
                      </a:solidFill>
                    </a:ln>
                  </pic:spPr>
                </pic:pic>
              </a:graphicData>
            </a:graphic>
          </wp:anchor>
        </w:drawing>
      </w:r>
      <w:r w:rsidR="00C93DCC" w:rsidRPr="001B6472">
        <w:rPr>
          <w:rFonts w:eastAsia="Gulim"/>
          <w:b/>
          <w:noProof/>
          <w:color w:val="auto"/>
          <w:sz w:val="22"/>
          <w:szCs w:val="22"/>
          <w:lang w:eastAsia="zh-CN" w:bidi="th-TH"/>
        </w:rPr>
        <mc:AlternateContent>
          <mc:Choice Requires="wps">
            <w:drawing>
              <wp:anchor distT="0" distB="0" distL="114300" distR="114300" simplePos="0" relativeHeight="251658242" behindDoc="0" locked="0" layoutInCell="1" allowOverlap="1" wp14:anchorId="268C6841" wp14:editId="50E2DD42">
                <wp:simplePos x="0" y="0"/>
                <wp:positionH relativeFrom="column">
                  <wp:posOffset>-535305</wp:posOffset>
                </wp:positionH>
                <wp:positionV relativeFrom="paragraph">
                  <wp:posOffset>231140</wp:posOffset>
                </wp:positionV>
                <wp:extent cx="1644650" cy="438150"/>
                <wp:effectExtent l="0" t="0" r="0" b="0"/>
                <wp:wrapNone/>
                <wp:docPr id="2" name="Надпись 2"/>
                <wp:cNvGraphicFramePr/>
                <a:graphic xmlns:a="http://schemas.openxmlformats.org/drawingml/2006/main">
                  <a:graphicData uri="http://schemas.microsoft.com/office/word/2010/wordprocessingShape">
                    <wps:wsp>
                      <wps:cNvSpPr txBox="1"/>
                      <wps:spPr>
                        <a:xfrm>
                          <a:off x="0" y="0"/>
                          <a:ext cx="1644650" cy="438150"/>
                        </a:xfrm>
                        <a:prstGeom prst="rect">
                          <a:avLst/>
                        </a:prstGeom>
                        <a:solidFill>
                          <a:schemeClr val="lt1"/>
                        </a:solidFill>
                        <a:ln w="6350">
                          <a:noFill/>
                        </a:ln>
                      </wps:spPr>
                      <wps:txbx>
                        <w:txbxContent>
                          <w:p w14:paraId="3E1BBA61" w14:textId="4657D010" w:rsidR="00EC2995" w:rsidRPr="00C93DCC" w:rsidRDefault="00EC2995">
                            <w:pPr>
                              <w:rPr>
                                <w:i/>
                                <w:iCs/>
                                <w:sz w:val="20"/>
                                <w:szCs w:val="20"/>
                              </w:rPr>
                            </w:pPr>
                            <w:r w:rsidRPr="00C93DCC">
                              <w:rPr>
                                <w:i/>
                                <w:iCs/>
                                <w:sz w:val="20"/>
                                <w:szCs w:val="20"/>
                              </w:rPr>
                              <w:t xml:space="preserve">With financial support from </w:t>
                            </w:r>
                            <w:r>
                              <w:rPr>
                                <w:i/>
                                <w:iCs/>
                                <w:sz w:val="20"/>
                                <w:szCs w:val="20"/>
                              </w:rPr>
                              <w:br/>
                            </w:r>
                            <w:r w:rsidRPr="00C93DCC">
                              <w:rPr>
                                <w:i/>
                                <w:iCs/>
                                <w:sz w:val="20"/>
                                <w:szCs w:val="20"/>
                              </w:rPr>
                              <w:t>the Russian Federation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8C6841" id="_x0000_t202" coordsize="21600,21600" o:spt="202" path="m,l,21600r21600,l21600,xe">
                <v:stroke joinstyle="miter"/>
                <v:path gradientshapeok="t" o:connecttype="rect"/>
              </v:shapetype>
              <v:shape id="Надпись 2" o:spid="_x0000_s1026" type="#_x0000_t202" style="position:absolute;left:0;text-align:left;margin-left:-42.15pt;margin-top:18.2pt;width:129.5pt;height:3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" fillcolor="white [3201]" stroked="f" strokeweight=".5pt">
                <v:textbox>
                  <w:txbxContent>
                    <w:p w14:paraId="3E1BBA61" w14:textId="4657D010" w:rsidR="00EC2995" w:rsidRPr="00C93DCC" w:rsidRDefault="00EC2995">
                      <w:pPr>
                        <w:rPr>
                          <w:i/>
                          <w:iCs/>
                          <w:sz w:val="20"/>
                          <w:szCs w:val="20"/>
                        </w:rPr>
                      </w:pPr>
                      <w:r w:rsidRPr="00C93DCC">
                        <w:rPr>
                          <w:i/>
                          <w:iCs/>
                          <w:sz w:val="20"/>
                          <w:szCs w:val="20"/>
                        </w:rPr>
                        <w:t xml:space="preserve">With financial support from </w:t>
                      </w:r>
                      <w:r>
                        <w:rPr>
                          <w:i/>
                          <w:iCs/>
                          <w:sz w:val="20"/>
                          <w:szCs w:val="20"/>
                        </w:rPr>
                        <w:br/>
                      </w:r>
                      <w:r w:rsidRPr="00C93DCC">
                        <w:rPr>
                          <w:i/>
                          <w:iCs/>
                          <w:sz w:val="20"/>
                          <w:szCs w:val="20"/>
                        </w:rPr>
                        <w:t>the Russian Federation</w:t>
                      </w:r>
                    </w:p>
                  </w:txbxContent>
                </v:textbox>
              </v:shape>
            </w:pict>
          </mc:Fallback>
        </mc:AlternateContent>
      </w:r>
    </w:p>
    <w:p w14:paraId="23CEA9E3" w14:textId="37B992A0" w:rsidR="00C93DCC" w:rsidRPr="001B6472" w:rsidRDefault="00C93DCC" w:rsidP="00492D72">
      <w:pPr>
        <w:pStyle w:val="Default"/>
        <w:jc w:val="center"/>
        <w:rPr>
          <w:rFonts w:eastAsia="Gulim"/>
          <w:b/>
          <w:color w:val="auto"/>
          <w:sz w:val="22"/>
          <w:szCs w:val="22"/>
        </w:rPr>
      </w:pPr>
    </w:p>
    <w:p w14:paraId="55321740" w14:textId="01D35CA3" w:rsidR="00C93DCC" w:rsidRPr="001B6472" w:rsidRDefault="00C93DCC" w:rsidP="00492D72">
      <w:pPr>
        <w:pStyle w:val="Default"/>
        <w:jc w:val="center"/>
        <w:rPr>
          <w:rFonts w:eastAsia="Gulim"/>
          <w:b/>
          <w:color w:val="auto"/>
          <w:sz w:val="22"/>
          <w:szCs w:val="22"/>
        </w:rPr>
      </w:pPr>
    </w:p>
    <w:p w14:paraId="4FF038A8" w14:textId="4DBA59C6" w:rsidR="00C93DCC" w:rsidRPr="001B6472" w:rsidRDefault="00C93DCC" w:rsidP="00492D72">
      <w:pPr>
        <w:pStyle w:val="Default"/>
        <w:jc w:val="center"/>
        <w:rPr>
          <w:rFonts w:eastAsia="Gulim"/>
          <w:b/>
          <w:color w:val="auto"/>
          <w:sz w:val="22"/>
          <w:szCs w:val="22"/>
        </w:rPr>
      </w:pPr>
    </w:p>
    <w:p w14:paraId="0112EB7B" w14:textId="4DE08C66" w:rsidR="00C93DCC" w:rsidRPr="001B6472" w:rsidRDefault="00C93DCC" w:rsidP="00492D72">
      <w:pPr>
        <w:pStyle w:val="Default"/>
        <w:jc w:val="center"/>
        <w:rPr>
          <w:rFonts w:eastAsia="Gulim"/>
          <w:b/>
          <w:color w:val="auto"/>
          <w:sz w:val="22"/>
          <w:szCs w:val="22"/>
        </w:rPr>
      </w:pPr>
    </w:p>
    <w:p w14:paraId="3A77002B" w14:textId="77777777" w:rsidR="00C93DCC" w:rsidRPr="001B6472" w:rsidRDefault="00C93DCC" w:rsidP="00492D72">
      <w:pPr>
        <w:pStyle w:val="Default"/>
        <w:jc w:val="center"/>
        <w:rPr>
          <w:rFonts w:eastAsia="Gulim"/>
          <w:b/>
          <w:color w:val="auto"/>
          <w:sz w:val="22"/>
          <w:szCs w:val="22"/>
        </w:rPr>
      </w:pPr>
    </w:p>
    <w:p w14:paraId="4C8CA2BC" w14:textId="78C8EAFC" w:rsidR="00492D72" w:rsidRPr="001B6472" w:rsidRDefault="00EA6FB4" w:rsidP="00DA06FD">
      <w:pPr>
        <w:pStyle w:val="Default"/>
        <w:jc w:val="center"/>
        <w:rPr>
          <w:rFonts w:eastAsia="Gulim"/>
          <w:b/>
          <w:color w:val="auto"/>
          <w:sz w:val="22"/>
          <w:szCs w:val="22"/>
        </w:rPr>
      </w:pPr>
      <w:r w:rsidRPr="001B6472">
        <w:rPr>
          <w:rFonts w:eastAsia="Gulim"/>
          <w:b/>
          <w:color w:val="auto"/>
          <w:sz w:val="22"/>
          <w:szCs w:val="22"/>
        </w:rPr>
        <w:t xml:space="preserve">The </w:t>
      </w:r>
      <w:r w:rsidR="00492D72" w:rsidRPr="001B6472">
        <w:rPr>
          <w:rFonts w:eastAsia="Gulim"/>
          <w:b/>
          <w:color w:val="auto"/>
          <w:sz w:val="22"/>
          <w:szCs w:val="22"/>
        </w:rPr>
        <w:t>Russian Federation-UNDP Trust Fund for Development</w:t>
      </w:r>
    </w:p>
    <w:p w14:paraId="4A4BF27E" w14:textId="1DD88D13" w:rsidR="00492D72" w:rsidRPr="001B6472" w:rsidRDefault="00492D72" w:rsidP="00492D72">
      <w:pPr>
        <w:spacing w:after="120"/>
        <w:jc w:val="center"/>
        <w:rPr>
          <w:rFonts w:ascii="Times New Roman" w:hAnsi="Times New Roman" w:cs="Times New Roman"/>
        </w:rPr>
      </w:pPr>
    </w:p>
    <w:p w14:paraId="17A8E6E0" w14:textId="08002A8D" w:rsidR="00EA6FB4" w:rsidRPr="001B6472" w:rsidRDefault="00683754" w:rsidP="00B81E45">
      <w:pPr>
        <w:spacing w:after="0" w:line="360" w:lineRule="auto"/>
        <w:jc w:val="center"/>
        <w:rPr>
          <w:rFonts w:ascii="Times New Roman" w:hAnsi="Times New Roman" w:cs="Times New Roman"/>
          <w:i/>
          <w:iCs/>
        </w:rPr>
      </w:pPr>
      <w:r w:rsidRPr="001B6472">
        <w:rPr>
          <w:rFonts w:ascii="Times New Roman" w:hAnsi="Times New Roman" w:cs="Times New Roman"/>
          <w:i/>
          <w:iCs/>
        </w:rPr>
        <w:t>Graduation</w:t>
      </w:r>
      <w:r>
        <w:rPr>
          <w:rFonts w:ascii="Times New Roman" w:hAnsi="Times New Roman" w:cs="Times New Roman"/>
          <w:i/>
          <w:iCs/>
        </w:rPr>
        <w:t>-</w:t>
      </w:r>
      <w:r w:rsidR="008E0D31" w:rsidRPr="001B6472">
        <w:rPr>
          <w:rFonts w:ascii="Times New Roman" w:hAnsi="Times New Roman" w:cs="Times New Roman"/>
          <w:i/>
          <w:iCs/>
        </w:rPr>
        <w:t xml:space="preserve">Based Social Protection </w:t>
      </w:r>
      <w:r w:rsidR="000875B3" w:rsidRPr="001B6472">
        <w:rPr>
          <w:rFonts w:ascii="Times New Roman" w:hAnsi="Times New Roman" w:cs="Times New Roman"/>
          <w:i/>
          <w:iCs/>
        </w:rPr>
        <w:t xml:space="preserve">(GBSP) </w:t>
      </w:r>
      <w:r w:rsidR="008E0D31" w:rsidRPr="001B6472">
        <w:rPr>
          <w:rFonts w:ascii="Times New Roman" w:hAnsi="Times New Roman" w:cs="Times New Roman"/>
          <w:i/>
          <w:iCs/>
        </w:rPr>
        <w:t>Project</w:t>
      </w:r>
    </w:p>
    <w:p w14:paraId="4F192CEB" w14:textId="6BF7A96F" w:rsidR="00EA6FB4" w:rsidRPr="001B6472" w:rsidRDefault="008E0D31" w:rsidP="00B81E45">
      <w:pPr>
        <w:spacing w:after="0" w:line="360" w:lineRule="auto"/>
        <w:jc w:val="center"/>
        <w:rPr>
          <w:rFonts w:ascii="Times New Roman" w:hAnsi="Times New Roman" w:cs="Times New Roman"/>
          <w:i/>
          <w:iCs/>
        </w:rPr>
      </w:pPr>
      <w:r w:rsidRPr="001B6472">
        <w:rPr>
          <w:rFonts w:ascii="Times New Roman" w:hAnsi="Times New Roman" w:cs="Times New Roman"/>
          <w:i/>
          <w:iCs/>
        </w:rPr>
        <w:t>Cambodia</w:t>
      </w:r>
    </w:p>
    <w:p w14:paraId="1D678D3C" w14:textId="77777777" w:rsidR="0036168B" w:rsidRPr="001B6472" w:rsidRDefault="0036168B" w:rsidP="00B81E45">
      <w:pPr>
        <w:spacing w:after="0" w:line="360" w:lineRule="auto"/>
        <w:jc w:val="center"/>
        <w:rPr>
          <w:rFonts w:ascii="Times New Roman" w:hAnsi="Times New Roman" w:cs="Times New Roman"/>
          <w:i/>
          <w:iCs/>
        </w:rPr>
      </w:pPr>
      <w:r w:rsidRPr="001B6472">
        <w:rPr>
          <w:rFonts w:ascii="Times New Roman" w:hAnsi="Times New Roman" w:cs="Times New Roman"/>
          <w:i/>
          <w:iCs/>
        </w:rPr>
        <w:t>Mid-Year Progress Report</w:t>
      </w:r>
    </w:p>
    <w:p w14:paraId="38620829" w14:textId="7A2B0927" w:rsidR="00EA6FB4" w:rsidRPr="001B6472" w:rsidRDefault="0036168B" w:rsidP="00B81E45">
      <w:pPr>
        <w:spacing w:after="0" w:line="360" w:lineRule="auto"/>
        <w:jc w:val="center"/>
        <w:rPr>
          <w:rFonts w:ascii="Times New Roman" w:hAnsi="Times New Roman" w:cs="Times New Roman"/>
          <w:i/>
          <w:iCs/>
        </w:rPr>
      </w:pPr>
      <w:r w:rsidRPr="001B6472">
        <w:rPr>
          <w:rFonts w:ascii="Times New Roman" w:hAnsi="Times New Roman" w:cs="Times New Roman"/>
          <w:i/>
          <w:iCs/>
        </w:rPr>
        <w:t xml:space="preserve">01 January – 30 June 2022 </w:t>
      </w:r>
    </w:p>
    <w:p w14:paraId="71FF2DAF" w14:textId="267B4087" w:rsidR="00EA6FB4" w:rsidRPr="001B6472" w:rsidRDefault="00B81E45" w:rsidP="00B81E45">
      <w:pPr>
        <w:spacing w:after="120"/>
        <w:jc w:val="center"/>
        <w:rPr>
          <w:rFonts w:ascii="Times New Roman" w:hAnsi="Times New Roman" w:cs="Times New Roman"/>
        </w:rPr>
      </w:pPr>
      <w:r w:rsidRPr="001B6472">
        <w:rPr>
          <w:rFonts w:ascii="Times New Roman" w:hAnsi="Times New Roman" w:cs="Times New Roman"/>
          <w:noProof/>
        </w:rPr>
        <w:drawing>
          <wp:inline distT="0" distB="0" distL="0" distR="0" wp14:anchorId="287A853A" wp14:editId="27137DC9">
            <wp:extent cx="3730388" cy="2797791"/>
            <wp:effectExtent l="0" t="0" r="381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51034" cy="2813275"/>
                    </a:xfrm>
                    <a:prstGeom prst="rect">
                      <a:avLst/>
                    </a:prstGeom>
                  </pic:spPr>
                </pic:pic>
              </a:graphicData>
            </a:graphic>
          </wp:inline>
        </w:drawing>
      </w:r>
    </w:p>
    <w:p w14:paraId="40FB4A7E" w14:textId="1E3CE40A" w:rsidR="00EA6FB4" w:rsidRPr="001B6472" w:rsidRDefault="003F256A" w:rsidP="00492D72">
      <w:pPr>
        <w:spacing w:after="120"/>
        <w:jc w:val="center"/>
        <w:rPr>
          <w:rFonts w:ascii="Times New Roman" w:hAnsi="Times New Roman" w:cs="Times New Roman"/>
        </w:rPr>
      </w:pPr>
      <w:r w:rsidRPr="001B6472">
        <w:rPr>
          <w:rFonts w:ascii="Times New Roman" w:hAnsi="Times New Roman" w:cs="Times New Roman"/>
        </w:rPr>
        <w:t>Phot</w:t>
      </w:r>
      <w:r w:rsidR="00B17D9A" w:rsidRPr="001B6472">
        <w:rPr>
          <w:rFonts w:ascii="Times New Roman" w:hAnsi="Times New Roman" w:cs="Times New Roman"/>
        </w:rPr>
        <w:t>oshoot by</w:t>
      </w:r>
      <w:r w:rsidRPr="001B6472">
        <w:rPr>
          <w:rFonts w:ascii="Times New Roman" w:hAnsi="Times New Roman" w:cs="Times New Roman"/>
        </w:rPr>
        <w:t xml:space="preserve"> World </w:t>
      </w:r>
      <w:r w:rsidR="00B81E45" w:rsidRPr="001B6472">
        <w:rPr>
          <w:rFonts w:ascii="Times New Roman" w:hAnsi="Times New Roman" w:cs="Times New Roman"/>
        </w:rPr>
        <w:t>Vision</w:t>
      </w:r>
      <w:r w:rsidRPr="001B6472">
        <w:rPr>
          <w:rFonts w:ascii="Times New Roman" w:hAnsi="Times New Roman" w:cs="Times New Roman"/>
        </w:rPr>
        <w:t xml:space="preserve"> International </w:t>
      </w:r>
      <w:r w:rsidR="00167EB6" w:rsidRPr="001B6472">
        <w:rPr>
          <w:rFonts w:ascii="Times New Roman" w:hAnsi="Times New Roman" w:cs="Times New Roman"/>
        </w:rPr>
        <w:t xml:space="preserve">in </w:t>
      </w:r>
      <w:proofErr w:type="spellStart"/>
      <w:r w:rsidR="00B81E45" w:rsidRPr="001B6472">
        <w:rPr>
          <w:rFonts w:ascii="Times New Roman" w:hAnsi="Times New Roman" w:cs="Times New Roman"/>
        </w:rPr>
        <w:t>Rovieng</w:t>
      </w:r>
      <w:proofErr w:type="spellEnd"/>
      <w:r w:rsidR="00167EB6" w:rsidRPr="001B6472">
        <w:rPr>
          <w:rFonts w:ascii="Times New Roman" w:hAnsi="Times New Roman" w:cs="Times New Roman"/>
        </w:rPr>
        <w:t xml:space="preserve"> District on </w:t>
      </w:r>
      <w:r w:rsidR="00B81E45" w:rsidRPr="001B6472">
        <w:rPr>
          <w:rFonts w:ascii="Times New Roman" w:hAnsi="Times New Roman" w:cs="Times New Roman"/>
        </w:rPr>
        <w:t>04 July</w:t>
      </w:r>
      <w:r w:rsidR="00167EB6" w:rsidRPr="001B6472">
        <w:rPr>
          <w:rFonts w:ascii="Times New Roman" w:hAnsi="Times New Roman" w:cs="Times New Roman"/>
        </w:rPr>
        <w:t xml:space="preserve"> 202</w:t>
      </w:r>
      <w:r w:rsidR="00B81E45" w:rsidRPr="001B6472">
        <w:rPr>
          <w:rFonts w:ascii="Times New Roman" w:hAnsi="Times New Roman" w:cs="Times New Roman"/>
        </w:rPr>
        <w:t>2</w:t>
      </w:r>
    </w:p>
    <w:p w14:paraId="26478A6A" w14:textId="5902ADF0" w:rsidR="00E655C3" w:rsidRPr="001B6472" w:rsidRDefault="00B81E45" w:rsidP="00492D72">
      <w:pPr>
        <w:spacing w:after="120"/>
        <w:jc w:val="center"/>
        <w:rPr>
          <w:rFonts w:ascii="Times New Roman" w:hAnsi="Times New Roman" w:cs="Times New Roman"/>
        </w:rPr>
      </w:pPr>
      <w:r w:rsidRPr="001B6472">
        <w:rPr>
          <w:rFonts w:ascii="Times New Roman" w:hAnsi="Times New Roman" w:cs="Times New Roman"/>
        </w:rPr>
        <w:t>The photo is about a village cleaning campaign</w:t>
      </w:r>
    </w:p>
    <w:p w14:paraId="19A5B5F7" w14:textId="77777777" w:rsidR="00492D72" w:rsidRPr="001B6472" w:rsidRDefault="00492D72" w:rsidP="00E655C3">
      <w:pPr>
        <w:spacing w:after="120"/>
        <w:rPr>
          <w:rFonts w:ascii="Times New Roman" w:hAnsi="Times New Roman" w:cs="Times New Roman"/>
          <w:b/>
        </w:rPr>
      </w:pPr>
    </w:p>
    <w:p w14:paraId="62DC317C" w14:textId="6A204FBB" w:rsidR="00492D72" w:rsidRPr="001B6472" w:rsidRDefault="00EA6FB4" w:rsidP="07EC386A">
      <w:pPr>
        <w:spacing w:after="120"/>
        <w:jc w:val="center"/>
        <w:rPr>
          <w:rFonts w:ascii="Times New Roman" w:hAnsi="Times New Roman" w:cs="Times New Roman"/>
        </w:rPr>
      </w:pPr>
      <w:r w:rsidRPr="001B6472">
        <w:rPr>
          <w:rFonts w:ascii="Times New Roman" w:eastAsia="Calibri" w:hAnsi="Times New Roman" w:cs="Times New Roman"/>
        </w:rPr>
        <w:t>The t</w:t>
      </w:r>
      <w:r w:rsidR="008B54C7" w:rsidRPr="001B6472">
        <w:rPr>
          <w:rFonts w:ascii="Times New Roman" w:eastAsia="Calibri" w:hAnsi="Times New Roman" w:cs="Times New Roman"/>
        </w:rPr>
        <w:t xml:space="preserve">emplate of </w:t>
      </w:r>
      <w:r w:rsidR="00492D72" w:rsidRPr="001B6472">
        <w:rPr>
          <w:rFonts w:ascii="Times New Roman" w:eastAsia="Calibri" w:hAnsi="Times New Roman" w:cs="Times New Roman"/>
        </w:rPr>
        <w:t>Project Annual Narrative and Financial Progress Report</w:t>
      </w:r>
      <w:r w:rsidRPr="001B6472">
        <w:rPr>
          <w:rFonts w:ascii="Times New Roman" w:eastAsia="Calibri" w:hAnsi="Times New Roman" w:cs="Times New Roman"/>
        </w:rPr>
        <w:t xml:space="preserve"> </w:t>
      </w:r>
      <w:r w:rsidR="00492D72" w:rsidRPr="001B6472">
        <w:rPr>
          <w:rFonts w:ascii="Times New Roman" w:hAnsi="Times New Roman" w:cs="Times New Roman"/>
        </w:rPr>
        <w:t>approved by the 6</w:t>
      </w:r>
      <w:r w:rsidR="00492D72" w:rsidRPr="001B6472">
        <w:rPr>
          <w:rFonts w:ascii="Times New Roman" w:hAnsi="Times New Roman" w:cs="Times New Roman"/>
          <w:vertAlign w:val="superscript"/>
        </w:rPr>
        <w:t>th</w:t>
      </w:r>
      <w:r w:rsidR="00492D72" w:rsidRPr="001B6472">
        <w:rPr>
          <w:rFonts w:ascii="Times New Roman" w:hAnsi="Times New Roman" w:cs="Times New Roman"/>
        </w:rPr>
        <w:t xml:space="preserve"> meeting of the Trust Fund Steering Committee</w:t>
      </w:r>
      <w:r w:rsidRPr="001B6472">
        <w:rPr>
          <w:rFonts w:ascii="Times New Roman" w:hAnsi="Times New Roman" w:cs="Times New Roman"/>
        </w:rPr>
        <w:t xml:space="preserve"> in 2017, technical update in 202</w:t>
      </w:r>
      <w:r w:rsidR="002A40C1" w:rsidRPr="001B6472">
        <w:rPr>
          <w:rFonts w:ascii="Times New Roman" w:hAnsi="Times New Roman" w:cs="Times New Roman"/>
        </w:rPr>
        <w:t>0</w:t>
      </w:r>
    </w:p>
    <w:p w14:paraId="4749A227" w14:textId="63E00221" w:rsidR="00492D72" w:rsidRPr="001B6472" w:rsidRDefault="00492D72">
      <w:pPr>
        <w:rPr>
          <w:rFonts w:ascii="Times New Roman" w:hAnsi="Times New Roman" w:cs="Times New Roman"/>
          <w:b/>
        </w:rPr>
      </w:pPr>
    </w:p>
    <w:p w14:paraId="74087925" w14:textId="77D4077C" w:rsidR="009E6638" w:rsidRPr="001B6472" w:rsidRDefault="009E6638" w:rsidP="007C260C">
      <w:pPr>
        <w:pStyle w:val="BodyText"/>
        <w:tabs>
          <w:tab w:val="left" w:pos="7452"/>
        </w:tabs>
        <w:jc w:val="center"/>
        <w:outlineLvl w:val="0"/>
        <w:rPr>
          <w:b/>
          <w:sz w:val="22"/>
          <w:szCs w:val="22"/>
        </w:rPr>
      </w:pPr>
    </w:p>
    <w:p w14:paraId="51B44BF7" w14:textId="77777777" w:rsidR="009E6638" w:rsidRPr="001B6472" w:rsidRDefault="009E6638" w:rsidP="007C260C">
      <w:pPr>
        <w:pStyle w:val="BodyText"/>
        <w:tabs>
          <w:tab w:val="left" w:pos="7452"/>
        </w:tabs>
        <w:jc w:val="center"/>
        <w:outlineLvl w:val="0"/>
        <w:rPr>
          <w:b/>
          <w:sz w:val="22"/>
          <w:szCs w:val="22"/>
        </w:rPr>
      </w:pPr>
    </w:p>
    <w:p w14:paraId="1A8E781E" w14:textId="77777777" w:rsidR="009E6638" w:rsidRPr="001B6472" w:rsidRDefault="009E6638" w:rsidP="007C260C">
      <w:pPr>
        <w:pStyle w:val="BodyText"/>
        <w:tabs>
          <w:tab w:val="left" w:pos="7452"/>
        </w:tabs>
        <w:jc w:val="center"/>
        <w:outlineLvl w:val="0"/>
        <w:rPr>
          <w:b/>
          <w:sz w:val="22"/>
          <w:szCs w:val="22"/>
        </w:rPr>
      </w:pPr>
    </w:p>
    <w:p w14:paraId="1128D4CC" w14:textId="77777777" w:rsidR="009E6638" w:rsidRPr="001B6472" w:rsidRDefault="009E6638" w:rsidP="007C260C">
      <w:pPr>
        <w:pStyle w:val="BodyText"/>
        <w:tabs>
          <w:tab w:val="left" w:pos="7452"/>
        </w:tabs>
        <w:jc w:val="center"/>
        <w:outlineLvl w:val="0"/>
        <w:rPr>
          <w:b/>
          <w:sz w:val="22"/>
          <w:szCs w:val="22"/>
        </w:rPr>
      </w:pPr>
    </w:p>
    <w:p w14:paraId="2F63F466" w14:textId="77777777" w:rsidR="009E6638" w:rsidRPr="001B6472" w:rsidRDefault="009E6638" w:rsidP="007C260C">
      <w:pPr>
        <w:pStyle w:val="BodyText"/>
        <w:tabs>
          <w:tab w:val="left" w:pos="7452"/>
        </w:tabs>
        <w:jc w:val="center"/>
        <w:outlineLvl w:val="0"/>
        <w:rPr>
          <w:b/>
          <w:sz w:val="22"/>
          <w:szCs w:val="22"/>
        </w:rPr>
      </w:pPr>
    </w:p>
    <w:p w14:paraId="6EDE900D" w14:textId="667847B6" w:rsidR="007C260C" w:rsidRPr="001B6472" w:rsidRDefault="005A33D2" w:rsidP="007C260C">
      <w:pPr>
        <w:pStyle w:val="BodyText"/>
        <w:tabs>
          <w:tab w:val="left" w:pos="7452"/>
        </w:tabs>
        <w:jc w:val="center"/>
        <w:outlineLvl w:val="0"/>
        <w:rPr>
          <w:b/>
          <w:sz w:val="22"/>
          <w:szCs w:val="22"/>
        </w:rPr>
      </w:pPr>
      <w:r w:rsidRPr="001B6472">
        <w:rPr>
          <w:b/>
          <w:sz w:val="22"/>
          <w:szCs w:val="22"/>
        </w:rPr>
        <w:t xml:space="preserve">The </w:t>
      </w:r>
      <w:r w:rsidR="007C260C" w:rsidRPr="001B6472">
        <w:rPr>
          <w:b/>
          <w:sz w:val="22"/>
          <w:szCs w:val="22"/>
        </w:rPr>
        <w:t>Russian Federation-UNDP Trust Fund for Development</w:t>
      </w:r>
      <w:r w:rsidR="00492D72" w:rsidRPr="001B6472">
        <w:rPr>
          <w:b/>
          <w:sz w:val="22"/>
          <w:szCs w:val="22"/>
        </w:rPr>
        <w:t xml:space="preserve"> (TFD)</w:t>
      </w:r>
    </w:p>
    <w:p w14:paraId="492D0DAC" w14:textId="3B7C66A3" w:rsidR="001F41E9" w:rsidRPr="001B6472" w:rsidRDefault="001F41E9" w:rsidP="001F41E9">
      <w:pPr>
        <w:pStyle w:val="BodyText"/>
        <w:tabs>
          <w:tab w:val="left" w:pos="7452"/>
        </w:tabs>
        <w:jc w:val="center"/>
        <w:outlineLvl w:val="0"/>
        <w:rPr>
          <w:b/>
          <w:sz w:val="22"/>
          <w:szCs w:val="22"/>
        </w:rPr>
      </w:pPr>
      <w:r w:rsidRPr="001B6472">
        <w:rPr>
          <w:b/>
          <w:sz w:val="22"/>
          <w:szCs w:val="22"/>
        </w:rPr>
        <w:lastRenderedPageBreak/>
        <w:t>Project Semi</w:t>
      </w:r>
      <w:r w:rsidR="00683754">
        <w:rPr>
          <w:b/>
          <w:sz w:val="22"/>
          <w:szCs w:val="22"/>
        </w:rPr>
        <w:t>-</w:t>
      </w:r>
      <w:r w:rsidRPr="001B6472">
        <w:rPr>
          <w:b/>
          <w:sz w:val="22"/>
          <w:szCs w:val="22"/>
        </w:rPr>
        <w:t>Annual Narrative and Financial Progress Report</w:t>
      </w:r>
    </w:p>
    <w:p w14:paraId="72464A8A" w14:textId="77777777" w:rsidR="007C260C" w:rsidRPr="001B6472" w:rsidRDefault="007C260C" w:rsidP="007C260C">
      <w:pPr>
        <w:pStyle w:val="BodyText"/>
        <w:tabs>
          <w:tab w:val="left" w:pos="7452"/>
        </w:tabs>
        <w:jc w:val="center"/>
        <w:outlineLvl w:val="0"/>
        <w:rPr>
          <w:b/>
          <w:sz w:val="22"/>
          <w:szCs w:val="22"/>
        </w:rPr>
      </w:pPr>
    </w:p>
    <w:tbl>
      <w:tblPr>
        <w:tblStyle w:val="TableGrid"/>
        <w:tblW w:w="0" w:type="auto"/>
        <w:tblLook w:val="04A0" w:firstRow="1" w:lastRow="0" w:firstColumn="1" w:lastColumn="0" w:noHBand="0" w:noVBand="1"/>
      </w:tblPr>
      <w:tblGrid>
        <w:gridCol w:w="3738"/>
        <w:gridCol w:w="5612"/>
      </w:tblGrid>
      <w:tr w:rsidR="00D4451B" w:rsidRPr="001B6472" w14:paraId="4F6C7191" w14:textId="77777777" w:rsidTr="3EF0278C">
        <w:tc>
          <w:tcPr>
            <w:tcW w:w="4135" w:type="dxa"/>
          </w:tcPr>
          <w:p w14:paraId="0DA672AB" w14:textId="77777777" w:rsidR="007C260C" w:rsidRPr="001B6472" w:rsidRDefault="007C260C" w:rsidP="00927D16">
            <w:pPr>
              <w:pStyle w:val="BodyText"/>
              <w:tabs>
                <w:tab w:val="left" w:pos="7452"/>
              </w:tabs>
              <w:outlineLvl w:val="0"/>
              <w:rPr>
                <w:sz w:val="22"/>
                <w:szCs w:val="22"/>
              </w:rPr>
            </w:pPr>
            <w:r w:rsidRPr="001B6472">
              <w:rPr>
                <w:sz w:val="22"/>
                <w:szCs w:val="22"/>
              </w:rPr>
              <w:t>Project title:</w:t>
            </w:r>
          </w:p>
        </w:tc>
        <w:tc>
          <w:tcPr>
            <w:tcW w:w="6321" w:type="dxa"/>
          </w:tcPr>
          <w:p w14:paraId="4589B834" w14:textId="2E7A48B1" w:rsidR="007C260C" w:rsidRPr="001B6472" w:rsidRDefault="008E0D31" w:rsidP="00927D16">
            <w:pPr>
              <w:pStyle w:val="BodyText"/>
              <w:tabs>
                <w:tab w:val="left" w:pos="7452"/>
              </w:tabs>
              <w:outlineLvl w:val="0"/>
              <w:rPr>
                <w:sz w:val="22"/>
                <w:szCs w:val="22"/>
              </w:rPr>
            </w:pPr>
            <w:r w:rsidRPr="001B6472">
              <w:rPr>
                <w:sz w:val="22"/>
                <w:szCs w:val="22"/>
              </w:rPr>
              <w:t>Graduation</w:t>
            </w:r>
            <w:r w:rsidR="00683754">
              <w:rPr>
                <w:sz w:val="22"/>
                <w:szCs w:val="22"/>
              </w:rPr>
              <w:t>-</w:t>
            </w:r>
            <w:r w:rsidRPr="001B6472">
              <w:rPr>
                <w:sz w:val="22"/>
                <w:szCs w:val="22"/>
              </w:rPr>
              <w:t>Based Social Protection</w:t>
            </w:r>
          </w:p>
        </w:tc>
      </w:tr>
      <w:tr w:rsidR="00D4451B" w:rsidRPr="001B6472" w14:paraId="4B74150A" w14:textId="77777777" w:rsidTr="3EF0278C">
        <w:tc>
          <w:tcPr>
            <w:tcW w:w="4135" w:type="dxa"/>
          </w:tcPr>
          <w:p w14:paraId="0E4D96E1" w14:textId="62A648B4" w:rsidR="007C260C" w:rsidRPr="001B6472" w:rsidRDefault="007836CD" w:rsidP="00927D16">
            <w:pPr>
              <w:pStyle w:val="BodyText"/>
              <w:tabs>
                <w:tab w:val="left" w:pos="7452"/>
              </w:tabs>
              <w:outlineLvl w:val="0"/>
              <w:rPr>
                <w:sz w:val="22"/>
                <w:szCs w:val="22"/>
              </w:rPr>
            </w:pPr>
            <w:r w:rsidRPr="001B6472">
              <w:rPr>
                <w:sz w:val="22"/>
                <w:szCs w:val="22"/>
              </w:rPr>
              <w:t xml:space="preserve">Atlas </w:t>
            </w:r>
            <w:r w:rsidR="007C260C" w:rsidRPr="001B6472">
              <w:rPr>
                <w:sz w:val="22"/>
                <w:szCs w:val="22"/>
              </w:rPr>
              <w:t xml:space="preserve">Project ID: </w:t>
            </w:r>
          </w:p>
        </w:tc>
        <w:tc>
          <w:tcPr>
            <w:tcW w:w="6321" w:type="dxa"/>
          </w:tcPr>
          <w:p w14:paraId="51A1E8FD" w14:textId="7533A648" w:rsidR="007C260C" w:rsidRPr="001B6472" w:rsidRDefault="008E0D31" w:rsidP="00927D16">
            <w:pPr>
              <w:pStyle w:val="BodyText"/>
              <w:tabs>
                <w:tab w:val="left" w:pos="7452"/>
              </w:tabs>
              <w:outlineLvl w:val="0"/>
              <w:rPr>
                <w:sz w:val="22"/>
                <w:szCs w:val="22"/>
              </w:rPr>
            </w:pPr>
            <w:r w:rsidRPr="001B6472">
              <w:rPr>
                <w:sz w:val="22"/>
                <w:szCs w:val="22"/>
              </w:rPr>
              <w:t>00118418</w:t>
            </w:r>
          </w:p>
        </w:tc>
      </w:tr>
      <w:tr w:rsidR="00D4451B" w:rsidRPr="001B6472" w14:paraId="40D64F7E" w14:textId="77777777" w:rsidTr="3EF0278C">
        <w:tc>
          <w:tcPr>
            <w:tcW w:w="4135" w:type="dxa"/>
          </w:tcPr>
          <w:p w14:paraId="3F580663" w14:textId="77777777" w:rsidR="007C260C" w:rsidRPr="001B6472" w:rsidRDefault="007C260C" w:rsidP="00927D16">
            <w:pPr>
              <w:pStyle w:val="BodyText"/>
              <w:tabs>
                <w:tab w:val="left" w:pos="7452"/>
              </w:tabs>
              <w:outlineLvl w:val="0"/>
              <w:rPr>
                <w:sz w:val="22"/>
                <w:szCs w:val="22"/>
              </w:rPr>
            </w:pPr>
            <w:r w:rsidRPr="001B6472">
              <w:rPr>
                <w:sz w:val="22"/>
                <w:szCs w:val="22"/>
              </w:rPr>
              <w:t xml:space="preserve">Implementing partner: </w:t>
            </w:r>
          </w:p>
        </w:tc>
        <w:tc>
          <w:tcPr>
            <w:tcW w:w="6321" w:type="dxa"/>
          </w:tcPr>
          <w:p w14:paraId="2EF9D111" w14:textId="60BD85E1" w:rsidR="007C260C" w:rsidRPr="001B6472" w:rsidRDefault="00DF3655" w:rsidP="00927D16">
            <w:pPr>
              <w:pStyle w:val="BodyText"/>
              <w:tabs>
                <w:tab w:val="left" w:pos="7452"/>
              </w:tabs>
              <w:outlineLvl w:val="0"/>
              <w:rPr>
                <w:sz w:val="22"/>
                <w:szCs w:val="22"/>
              </w:rPr>
            </w:pPr>
            <w:r w:rsidRPr="001B6472">
              <w:rPr>
                <w:sz w:val="22"/>
                <w:szCs w:val="22"/>
              </w:rPr>
              <w:t xml:space="preserve">UNDP </w:t>
            </w:r>
          </w:p>
        </w:tc>
      </w:tr>
      <w:tr w:rsidR="00DF3655" w:rsidRPr="001B6472" w14:paraId="3A0E362C" w14:textId="77777777" w:rsidTr="3EF0278C">
        <w:tc>
          <w:tcPr>
            <w:tcW w:w="4135" w:type="dxa"/>
          </w:tcPr>
          <w:p w14:paraId="16B58D68" w14:textId="26490EC1" w:rsidR="00DF3655" w:rsidRPr="001B6472" w:rsidRDefault="00DF3655" w:rsidP="00927D16">
            <w:pPr>
              <w:pStyle w:val="BodyText"/>
              <w:tabs>
                <w:tab w:val="left" w:pos="7452"/>
              </w:tabs>
              <w:outlineLvl w:val="0"/>
              <w:rPr>
                <w:sz w:val="22"/>
                <w:szCs w:val="22"/>
              </w:rPr>
            </w:pPr>
            <w:r w:rsidRPr="001B6472">
              <w:rPr>
                <w:sz w:val="22"/>
                <w:szCs w:val="22"/>
              </w:rPr>
              <w:t xml:space="preserve">Project partners </w:t>
            </w:r>
          </w:p>
        </w:tc>
        <w:tc>
          <w:tcPr>
            <w:tcW w:w="6321" w:type="dxa"/>
          </w:tcPr>
          <w:p w14:paraId="4DFE9104" w14:textId="1C2C0FC2" w:rsidR="00DF3655" w:rsidRPr="001B6472" w:rsidRDefault="00DF3655" w:rsidP="00927D16">
            <w:pPr>
              <w:pStyle w:val="BodyText"/>
              <w:tabs>
                <w:tab w:val="left" w:pos="7452"/>
              </w:tabs>
              <w:outlineLvl w:val="0"/>
              <w:rPr>
                <w:sz w:val="22"/>
                <w:szCs w:val="22"/>
              </w:rPr>
            </w:pPr>
            <w:r w:rsidRPr="001B6472">
              <w:rPr>
                <w:sz w:val="22"/>
                <w:szCs w:val="22"/>
              </w:rPr>
              <w:t>National Social Protection Council</w:t>
            </w:r>
            <w:r w:rsidR="007E5F99" w:rsidRPr="001B6472">
              <w:rPr>
                <w:sz w:val="22"/>
                <w:szCs w:val="22"/>
              </w:rPr>
              <w:t>;</w:t>
            </w:r>
            <w:r w:rsidRPr="001B6472">
              <w:rPr>
                <w:sz w:val="22"/>
                <w:szCs w:val="22"/>
              </w:rPr>
              <w:t xml:space="preserve"> Ministry of Economy and Finance, Ministry of Interior</w:t>
            </w:r>
            <w:r w:rsidR="007E5F99" w:rsidRPr="001B6472">
              <w:rPr>
                <w:sz w:val="22"/>
                <w:szCs w:val="22"/>
              </w:rPr>
              <w:t xml:space="preserve">; </w:t>
            </w:r>
            <w:r w:rsidRPr="001B6472">
              <w:rPr>
                <w:sz w:val="22"/>
                <w:szCs w:val="22"/>
              </w:rPr>
              <w:t>Ministry of Planning, and Ministry of Social Affairs, Veterans and Youth Rehabilitation</w:t>
            </w:r>
            <w:r w:rsidR="007E5F99" w:rsidRPr="001B6472">
              <w:rPr>
                <w:sz w:val="22"/>
                <w:szCs w:val="22"/>
              </w:rPr>
              <w:t>; and</w:t>
            </w:r>
            <w:r w:rsidRPr="001B6472">
              <w:rPr>
                <w:sz w:val="22"/>
                <w:szCs w:val="22"/>
              </w:rPr>
              <w:t xml:space="preserve"> World Vision International Cambodia </w:t>
            </w:r>
          </w:p>
        </w:tc>
      </w:tr>
      <w:tr w:rsidR="00D4451B" w:rsidRPr="001B6472" w14:paraId="55B2E65C" w14:textId="77777777" w:rsidTr="3EF0278C">
        <w:tc>
          <w:tcPr>
            <w:tcW w:w="4135" w:type="dxa"/>
          </w:tcPr>
          <w:p w14:paraId="78B47833" w14:textId="77777777" w:rsidR="007C260C" w:rsidRPr="001B6472" w:rsidRDefault="007C260C" w:rsidP="00927D16">
            <w:pPr>
              <w:pStyle w:val="BodyText"/>
              <w:tabs>
                <w:tab w:val="left" w:pos="7452"/>
              </w:tabs>
              <w:outlineLvl w:val="0"/>
              <w:rPr>
                <w:sz w:val="22"/>
                <w:szCs w:val="22"/>
              </w:rPr>
            </w:pPr>
            <w:r w:rsidRPr="001B6472">
              <w:rPr>
                <w:sz w:val="22"/>
                <w:szCs w:val="22"/>
              </w:rPr>
              <w:t>Project budget:</w:t>
            </w:r>
          </w:p>
        </w:tc>
        <w:tc>
          <w:tcPr>
            <w:tcW w:w="6321" w:type="dxa"/>
          </w:tcPr>
          <w:p w14:paraId="1A5A8EC0" w14:textId="2A961367" w:rsidR="008E0D31" w:rsidRPr="001B6472" w:rsidRDefault="008E0D31" w:rsidP="008E0D31">
            <w:pPr>
              <w:pStyle w:val="BodyText"/>
              <w:tabs>
                <w:tab w:val="left" w:pos="7452"/>
              </w:tabs>
              <w:outlineLvl w:val="0"/>
              <w:rPr>
                <w:sz w:val="22"/>
                <w:szCs w:val="22"/>
              </w:rPr>
            </w:pPr>
            <w:r w:rsidRPr="001B6472">
              <w:rPr>
                <w:sz w:val="22"/>
                <w:szCs w:val="22"/>
              </w:rPr>
              <w:t>Total: U</w:t>
            </w:r>
            <w:r w:rsidR="00081FAC" w:rsidRPr="001B6472">
              <w:rPr>
                <w:sz w:val="22"/>
                <w:szCs w:val="22"/>
              </w:rPr>
              <w:t xml:space="preserve">SD </w:t>
            </w:r>
            <w:r w:rsidR="00AF59C3" w:rsidRPr="001B6472">
              <w:rPr>
                <w:sz w:val="22"/>
                <w:szCs w:val="22"/>
              </w:rPr>
              <w:t>2,7</w:t>
            </w:r>
            <w:r w:rsidR="00EF32C6" w:rsidRPr="001B6472">
              <w:rPr>
                <w:sz w:val="22"/>
                <w:szCs w:val="22"/>
              </w:rPr>
              <w:t>82,200</w:t>
            </w:r>
          </w:p>
          <w:p w14:paraId="0C81414D" w14:textId="230F08C4" w:rsidR="007C260C" w:rsidRPr="001B6472" w:rsidRDefault="008E0D31" w:rsidP="00927D16">
            <w:pPr>
              <w:pStyle w:val="BodyText"/>
              <w:tabs>
                <w:tab w:val="left" w:pos="7452"/>
              </w:tabs>
              <w:outlineLvl w:val="0"/>
              <w:rPr>
                <w:sz w:val="22"/>
                <w:szCs w:val="22"/>
              </w:rPr>
            </w:pPr>
            <w:r w:rsidRPr="001B6472">
              <w:rPr>
                <w:sz w:val="22"/>
                <w:szCs w:val="22"/>
              </w:rPr>
              <w:t>TFD: US</w:t>
            </w:r>
            <w:r w:rsidR="008A5DAB" w:rsidRPr="001B6472">
              <w:rPr>
                <w:sz w:val="22"/>
                <w:szCs w:val="22"/>
              </w:rPr>
              <w:t xml:space="preserve">D </w:t>
            </w:r>
            <w:r w:rsidRPr="001B6472">
              <w:rPr>
                <w:sz w:val="22"/>
                <w:szCs w:val="22"/>
              </w:rPr>
              <w:t>1,000,000</w:t>
            </w:r>
          </w:p>
        </w:tc>
      </w:tr>
      <w:tr w:rsidR="00D4451B" w:rsidRPr="001B6472" w14:paraId="310A3398" w14:textId="77777777" w:rsidTr="3EF0278C">
        <w:tc>
          <w:tcPr>
            <w:tcW w:w="4135" w:type="dxa"/>
          </w:tcPr>
          <w:p w14:paraId="4B3C4AE3" w14:textId="0947042D" w:rsidR="00113FE3" w:rsidRPr="001B6472" w:rsidRDefault="00433C5C" w:rsidP="00927D16">
            <w:pPr>
              <w:pStyle w:val="BodyText"/>
              <w:tabs>
                <w:tab w:val="left" w:pos="7452"/>
              </w:tabs>
              <w:outlineLvl w:val="0"/>
              <w:rPr>
                <w:sz w:val="22"/>
                <w:szCs w:val="22"/>
              </w:rPr>
            </w:pPr>
            <w:r w:rsidRPr="001B6472">
              <w:rPr>
                <w:sz w:val="22"/>
                <w:szCs w:val="22"/>
              </w:rPr>
              <w:t>C</w:t>
            </w:r>
            <w:r w:rsidR="00113FE3" w:rsidRPr="001B6472">
              <w:rPr>
                <w:sz w:val="22"/>
                <w:szCs w:val="22"/>
              </w:rPr>
              <w:t>o</w:t>
            </w:r>
            <w:r w:rsidR="008E0D31" w:rsidRPr="001B6472">
              <w:rPr>
                <w:sz w:val="22"/>
                <w:szCs w:val="22"/>
              </w:rPr>
              <w:t>-</w:t>
            </w:r>
            <w:r w:rsidR="00113FE3" w:rsidRPr="001B6472">
              <w:rPr>
                <w:sz w:val="22"/>
                <w:szCs w:val="22"/>
              </w:rPr>
              <w:t>financing</w:t>
            </w:r>
            <w:r w:rsidR="00B853EA" w:rsidRPr="001B6472">
              <w:rPr>
                <w:sz w:val="22"/>
                <w:szCs w:val="22"/>
              </w:rPr>
              <w:t xml:space="preserve"> </w:t>
            </w:r>
            <w:r w:rsidRPr="001B6472">
              <w:rPr>
                <w:sz w:val="22"/>
                <w:szCs w:val="22"/>
              </w:rPr>
              <w:t xml:space="preserve">attracted </w:t>
            </w:r>
            <w:r w:rsidR="00B853EA" w:rsidRPr="001B6472">
              <w:rPr>
                <w:sz w:val="22"/>
                <w:szCs w:val="22"/>
              </w:rPr>
              <w:t xml:space="preserve">since </w:t>
            </w:r>
            <w:r w:rsidR="007E5F99" w:rsidRPr="001B6472">
              <w:rPr>
                <w:sz w:val="22"/>
                <w:szCs w:val="22"/>
              </w:rPr>
              <w:t xml:space="preserve">the </w:t>
            </w:r>
            <w:r w:rsidR="00B853EA" w:rsidRPr="001B6472">
              <w:rPr>
                <w:sz w:val="22"/>
                <w:szCs w:val="22"/>
              </w:rPr>
              <w:t xml:space="preserve">project </w:t>
            </w:r>
            <w:r w:rsidR="007E5F99" w:rsidRPr="001B6472">
              <w:rPr>
                <w:sz w:val="22"/>
                <w:szCs w:val="22"/>
              </w:rPr>
              <w:t>started</w:t>
            </w:r>
            <w:r w:rsidR="00113FE3" w:rsidRPr="001B6472">
              <w:rPr>
                <w:sz w:val="22"/>
                <w:szCs w:val="22"/>
              </w:rPr>
              <w:t>:</w:t>
            </w:r>
          </w:p>
        </w:tc>
        <w:tc>
          <w:tcPr>
            <w:tcW w:w="6321" w:type="dxa"/>
          </w:tcPr>
          <w:p w14:paraId="6311BCC8" w14:textId="1CC0F09B" w:rsidR="00113FE3" w:rsidRPr="001B6472" w:rsidRDefault="00433C5C" w:rsidP="00927D16">
            <w:pPr>
              <w:pStyle w:val="BodyText"/>
              <w:tabs>
                <w:tab w:val="left" w:pos="7452"/>
              </w:tabs>
              <w:outlineLvl w:val="0"/>
              <w:rPr>
                <w:sz w:val="22"/>
                <w:szCs w:val="22"/>
              </w:rPr>
            </w:pPr>
            <w:r w:rsidRPr="001B6472">
              <w:rPr>
                <w:sz w:val="22"/>
                <w:szCs w:val="22"/>
              </w:rPr>
              <w:t>Direct c</w:t>
            </w:r>
            <w:r w:rsidR="00B853EA" w:rsidRPr="001B6472">
              <w:rPr>
                <w:sz w:val="22"/>
                <w:szCs w:val="22"/>
              </w:rPr>
              <w:t>ontribution to project budget:</w:t>
            </w:r>
          </w:p>
          <w:p w14:paraId="3A842816" w14:textId="7BF3E9DF" w:rsidR="00B853EA" w:rsidRPr="001B6472" w:rsidRDefault="77451543" w:rsidP="00927D16">
            <w:pPr>
              <w:pStyle w:val="BodyText"/>
              <w:tabs>
                <w:tab w:val="left" w:pos="7452"/>
              </w:tabs>
              <w:outlineLvl w:val="0"/>
              <w:rPr>
                <w:sz w:val="22"/>
                <w:szCs w:val="22"/>
              </w:rPr>
            </w:pPr>
            <w:r w:rsidRPr="001B6472">
              <w:rPr>
                <w:sz w:val="22"/>
                <w:szCs w:val="22"/>
              </w:rPr>
              <w:t>Parallel co</w:t>
            </w:r>
            <w:r w:rsidR="008E0D31" w:rsidRPr="001B6472">
              <w:rPr>
                <w:sz w:val="22"/>
                <w:szCs w:val="22"/>
              </w:rPr>
              <w:t>-</w:t>
            </w:r>
            <w:r w:rsidRPr="001B6472">
              <w:rPr>
                <w:sz w:val="22"/>
                <w:szCs w:val="22"/>
              </w:rPr>
              <w:t>financing:</w:t>
            </w:r>
            <w:r w:rsidR="008E0D31" w:rsidRPr="001B6472">
              <w:rPr>
                <w:sz w:val="22"/>
                <w:szCs w:val="22"/>
              </w:rPr>
              <w:t xml:space="preserve"> </w:t>
            </w:r>
          </w:p>
          <w:p w14:paraId="7B02AF40" w14:textId="5B64C19A" w:rsidR="00B853EA" w:rsidRPr="001B6472" w:rsidRDefault="00B853EA" w:rsidP="00927D16">
            <w:pPr>
              <w:pStyle w:val="BodyText"/>
              <w:tabs>
                <w:tab w:val="left" w:pos="7452"/>
              </w:tabs>
              <w:outlineLvl w:val="0"/>
              <w:rPr>
                <w:sz w:val="22"/>
                <w:szCs w:val="22"/>
              </w:rPr>
            </w:pPr>
            <w:r w:rsidRPr="001B6472">
              <w:rPr>
                <w:sz w:val="22"/>
                <w:szCs w:val="22"/>
              </w:rPr>
              <w:t>In-kind co</w:t>
            </w:r>
            <w:r w:rsidR="008E0D31" w:rsidRPr="001B6472">
              <w:rPr>
                <w:sz w:val="22"/>
                <w:szCs w:val="22"/>
              </w:rPr>
              <w:t>-</w:t>
            </w:r>
            <w:r w:rsidRPr="001B6472">
              <w:rPr>
                <w:sz w:val="22"/>
                <w:szCs w:val="22"/>
              </w:rPr>
              <w:t>financing</w:t>
            </w:r>
            <w:r w:rsidR="00433C5C" w:rsidRPr="001B6472">
              <w:rPr>
                <w:sz w:val="22"/>
                <w:szCs w:val="22"/>
              </w:rPr>
              <w:t>:</w:t>
            </w:r>
          </w:p>
        </w:tc>
      </w:tr>
      <w:tr w:rsidR="00D4451B" w:rsidRPr="001B6472" w14:paraId="2ACB527F" w14:textId="77777777" w:rsidTr="3EF0278C">
        <w:tc>
          <w:tcPr>
            <w:tcW w:w="4135" w:type="dxa"/>
          </w:tcPr>
          <w:p w14:paraId="6F6A261B" w14:textId="77777777" w:rsidR="007C260C" w:rsidRPr="001B6472" w:rsidRDefault="007C260C" w:rsidP="00927D16">
            <w:pPr>
              <w:pStyle w:val="BodyText"/>
              <w:tabs>
                <w:tab w:val="left" w:pos="7452"/>
              </w:tabs>
              <w:outlineLvl w:val="0"/>
              <w:rPr>
                <w:sz w:val="22"/>
                <w:szCs w:val="22"/>
              </w:rPr>
            </w:pPr>
            <w:r w:rsidRPr="001B6472">
              <w:rPr>
                <w:sz w:val="22"/>
                <w:szCs w:val="22"/>
              </w:rPr>
              <w:t>Project start and end date:</w:t>
            </w:r>
          </w:p>
        </w:tc>
        <w:tc>
          <w:tcPr>
            <w:tcW w:w="6321" w:type="dxa"/>
          </w:tcPr>
          <w:p w14:paraId="5644DC7C" w14:textId="60C9A7C2" w:rsidR="007C260C" w:rsidRPr="001B6472" w:rsidRDefault="008E0D31" w:rsidP="00927D16">
            <w:pPr>
              <w:pStyle w:val="BodyText"/>
              <w:tabs>
                <w:tab w:val="left" w:pos="7452"/>
              </w:tabs>
              <w:outlineLvl w:val="0"/>
              <w:rPr>
                <w:sz w:val="22"/>
                <w:szCs w:val="22"/>
              </w:rPr>
            </w:pPr>
            <w:r w:rsidRPr="001B6472">
              <w:rPr>
                <w:sz w:val="22"/>
                <w:szCs w:val="22"/>
              </w:rPr>
              <w:t>2019-2023</w:t>
            </w:r>
          </w:p>
        </w:tc>
      </w:tr>
      <w:tr w:rsidR="00D4451B" w:rsidRPr="001B6472" w14:paraId="26DD4353" w14:textId="77777777" w:rsidTr="3EF0278C">
        <w:tc>
          <w:tcPr>
            <w:tcW w:w="4135" w:type="dxa"/>
          </w:tcPr>
          <w:p w14:paraId="5528969F" w14:textId="382CDEC3" w:rsidR="007C260C" w:rsidRPr="001B6472" w:rsidRDefault="007836CD" w:rsidP="00927D16">
            <w:pPr>
              <w:pStyle w:val="BodyText"/>
              <w:tabs>
                <w:tab w:val="left" w:pos="7452"/>
              </w:tabs>
              <w:outlineLvl w:val="0"/>
              <w:rPr>
                <w:sz w:val="22"/>
                <w:szCs w:val="22"/>
              </w:rPr>
            </w:pPr>
            <w:r w:rsidRPr="001B6472">
              <w:rPr>
                <w:sz w:val="22"/>
                <w:szCs w:val="22"/>
              </w:rPr>
              <w:t xml:space="preserve">Reporting </w:t>
            </w:r>
            <w:r w:rsidR="007C260C" w:rsidRPr="001B6472">
              <w:rPr>
                <w:sz w:val="22"/>
                <w:szCs w:val="22"/>
              </w:rPr>
              <w:t>Period:</w:t>
            </w:r>
          </w:p>
        </w:tc>
        <w:tc>
          <w:tcPr>
            <w:tcW w:w="6321" w:type="dxa"/>
          </w:tcPr>
          <w:p w14:paraId="11272C5A" w14:textId="5C5148B4" w:rsidR="007C260C" w:rsidRPr="001B6472" w:rsidRDefault="008E0D31" w:rsidP="00927D16">
            <w:pPr>
              <w:pStyle w:val="BodyText"/>
              <w:tabs>
                <w:tab w:val="left" w:pos="7452"/>
              </w:tabs>
              <w:outlineLvl w:val="0"/>
              <w:rPr>
                <w:sz w:val="22"/>
                <w:szCs w:val="22"/>
              </w:rPr>
            </w:pPr>
            <w:r w:rsidRPr="001B6472">
              <w:rPr>
                <w:sz w:val="22"/>
                <w:szCs w:val="22"/>
              </w:rPr>
              <w:t xml:space="preserve">01 January – </w:t>
            </w:r>
            <w:r w:rsidR="00E21955" w:rsidRPr="001B6472">
              <w:rPr>
                <w:sz w:val="22"/>
                <w:szCs w:val="22"/>
              </w:rPr>
              <w:t>30 June</w:t>
            </w:r>
            <w:r w:rsidRPr="001B6472">
              <w:rPr>
                <w:sz w:val="22"/>
                <w:szCs w:val="22"/>
              </w:rPr>
              <w:t xml:space="preserve"> 202</w:t>
            </w:r>
            <w:r w:rsidR="00E21955" w:rsidRPr="001B6472">
              <w:rPr>
                <w:sz w:val="22"/>
                <w:szCs w:val="22"/>
              </w:rPr>
              <w:t>2</w:t>
            </w:r>
          </w:p>
        </w:tc>
      </w:tr>
      <w:tr w:rsidR="00D4451B" w:rsidRPr="001B6472" w14:paraId="5662471D" w14:textId="77777777" w:rsidTr="3EF0278C">
        <w:tc>
          <w:tcPr>
            <w:tcW w:w="4135" w:type="dxa"/>
          </w:tcPr>
          <w:p w14:paraId="116C9DB3" w14:textId="77777777" w:rsidR="007C260C" w:rsidRPr="001B6472" w:rsidRDefault="007C260C" w:rsidP="00927D16">
            <w:pPr>
              <w:pStyle w:val="BodyText"/>
              <w:tabs>
                <w:tab w:val="left" w:pos="7452"/>
              </w:tabs>
              <w:outlineLvl w:val="0"/>
              <w:rPr>
                <w:sz w:val="22"/>
                <w:szCs w:val="22"/>
              </w:rPr>
            </w:pPr>
            <w:r w:rsidRPr="001B6472">
              <w:rPr>
                <w:sz w:val="22"/>
                <w:szCs w:val="22"/>
              </w:rPr>
              <w:t>Date of the last Project Board meeting:</w:t>
            </w:r>
          </w:p>
        </w:tc>
        <w:tc>
          <w:tcPr>
            <w:tcW w:w="6321" w:type="dxa"/>
          </w:tcPr>
          <w:p w14:paraId="0EEA87A4" w14:textId="0B8EF14C" w:rsidR="00BE7CB8" w:rsidRPr="001B6472" w:rsidRDefault="00BE7CB8" w:rsidP="007E5F99">
            <w:pPr>
              <w:pStyle w:val="BodyText"/>
              <w:tabs>
                <w:tab w:val="left" w:pos="7452"/>
              </w:tabs>
              <w:outlineLvl w:val="0"/>
              <w:rPr>
                <w:sz w:val="22"/>
                <w:szCs w:val="22"/>
              </w:rPr>
            </w:pPr>
            <w:r w:rsidRPr="001B6472">
              <w:rPr>
                <w:sz w:val="22"/>
                <w:szCs w:val="22"/>
              </w:rPr>
              <w:t xml:space="preserve">The </w:t>
            </w:r>
            <w:r w:rsidR="007E5F99" w:rsidRPr="001B6472">
              <w:rPr>
                <w:sz w:val="22"/>
                <w:szCs w:val="22"/>
              </w:rPr>
              <w:t>Second</w:t>
            </w:r>
            <w:r w:rsidRPr="001B6472">
              <w:rPr>
                <w:sz w:val="22"/>
                <w:szCs w:val="22"/>
              </w:rPr>
              <w:t xml:space="preserve"> </w:t>
            </w:r>
            <w:r w:rsidR="007E5F99" w:rsidRPr="001B6472">
              <w:rPr>
                <w:sz w:val="22"/>
                <w:szCs w:val="22"/>
              </w:rPr>
              <w:t>P</w:t>
            </w:r>
            <w:r w:rsidRPr="001B6472">
              <w:rPr>
                <w:sz w:val="22"/>
                <w:szCs w:val="22"/>
              </w:rPr>
              <w:t xml:space="preserve">roject </w:t>
            </w:r>
            <w:r w:rsidR="007E5F99" w:rsidRPr="001B6472">
              <w:rPr>
                <w:sz w:val="22"/>
                <w:szCs w:val="22"/>
              </w:rPr>
              <w:t>B</w:t>
            </w:r>
            <w:r w:rsidRPr="001B6472">
              <w:rPr>
                <w:sz w:val="22"/>
                <w:szCs w:val="22"/>
              </w:rPr>
              <w:t xml:space="preserve">oard </w:t>
            </w:r>
            <w:r w:rsidR="007E5F99" w:rsidRPr="001B6472">
              <w:rPr>
                <w:sz w:val="22"/>
                <w:szCs w:val="22"/>
              </w:rPr>
              <w:t>M</w:t>
            </w:r>
            <w:r w:rsidRPr="001B6472">
              <w:rPr>
                <w:sz w:val="22"/>
                <w:szCs w:val="22"/>
              </w:rPr>
              <w:t xml:space="preserve">eeting was convened on </w:t>
            </w:r>
            <w:r w:rsidR="007E5F99" w:rsidRPr="001B6472">
              <w:rPr>
                <w:sz w:val="22"/>
                <w:szCs w:val="22"/>
              </w:rPr>
              <w:t>14 February 2022</w:t>
            </w:r>
            <w:r w:rsidR="00E5108B" w:rsidRPr="001B6472">
              <w:rPr>
                <w:sz w:val="22"/>
                <w:szCs w:val="22"/>
              </w:rPr>
              <w:t xml:space="preserve">. The project board </w:t>
            </w:r>
            <w:r w:rsidR="007E5F99" w:rsidRPr="001B6472">
              <w:rPr>
                <w:sz w:val="22"/>
                <w:szCs w:val="22"/>
              </w:rPr>
              <w:t xml:space="preserve">approved the Project Annual Progress Report 2021, and the Project Workplan and budget 2022-2023. </w:t>
            </w:r>
            <w:r w:rsidR="00B102B8" w:rsidRPr="001B6472">
              <w:rPr>
                <w:sz w:val="22"/>
                <w:szCs w:val="22"/>
              </w:rPr>
              <w:t xml:space="preserve"> </w:t>
            </w:r>
          </w:p>
        </w:tc>
      </w:tr>
      <w:tr w:rsidR="007C260C" w:rsidRPr="001B6472" w14:paraId="3E380845" w14:textId="77777777" w:rsidTr="3EF0278C">
        <w:tc>
          <w:tcPr>
            <w:tcW w:w="4135" w:type="dxa"/>
          </w:tcPr>
          <w:p w14:paraId="134F07A4" w14:textId="77777777" w:rsidR="007C260C" w:rsidRPr="001B6472" w:rsidRDefault="007C260C" w:rsidP="00927D16">
            <w:pPr>
              <w:pStyle w:val="BodyText"/>
              <w:tabs>
                <w:tab w:val="left" w:pos="7452"/>
              </w:tabs>
              <w:outlineLvl w:val="0"/>
              <w:rPr>
                <w:sz w:val="22"/>
                <w:szCs w:val="22"/>
              </w:rPr>
            </w:pPr>
            <w:r w:rsidRPr="001B6472">
              <w:rPr>
                <w:sz w:val="22"/>
                <w:szCs w:val="22"/>
              </w:rPr>
              <w:t>SDGs supported by the project:</w:t>
            </w:r>
          </w:p>
        </w:tc>
        <w:tc>
          <w:tcPr>
            <w:tcW w:w="6321" w:type="dxa"/>
          </w:tcPr>
          <w:p w14:paraId="59E4EBD4" w14:textId="355F0199" w:rsidR="007C260C" w:rsidRPr="001B6472" w:rsidRDefault="008E0D31" w:rsidP="00927D16">
            <w:pPr>
              <w:pStyle w:val="BodyText"/>
              <w:tabs>
                <w:tab w:val="left" w:pos="7452"/>
              </w:tabs>
              <w:outlineLvl w:val="0"/>
              <w:rPr>
                <w:sz w:val="22"/>
                <w:szCs w:val="22"/>
              </w:rPr>
            </w:pPr>
            <w:r w:rsidRPr="001B6472">
              <w:rPr>
                <w:sz w:val="22"/>
                <w:szCs w:val="22"/>
              </w:rPr>
              <w:t>SDG 1, 4 5, 8, 9 and 10</w:t>
            </w:r>
          </w:p>
        </w:tc>
      </w:tr>
    </w:tbl>
    <w:p w14:paraId="40DDCE05" w14:textId="77777777" w:rsidR="002744EE" w:rsidRPr="001B6472" w:rsidRDefault="002744EE" w:rsidP="007C260C">
      <w:pPr>
        <w:pStyle w:val="BodyText"/>
        <w:tabs>
          <w:tab w:val="left" w:pos="7452"/>
        </w:tabs>
        <w:outlineLvl w:val="0"/>
        <w:rPr>
          <w:sz w:val="22"/>
          <w:szCs w:val="22"/>
        </w:rPr>
      </w:pPr>
    </w:p>
    <w:p w14:paraId="6EB66F83" w14:textId="3D79DAC7" w:rsidR="002744EE" w:rsidRPr="001B6472" w:rsidRDefault="002744EE" w:rsidP="009366DB">
      <w:pPr>
        <w:spacing w:after="0" w:line="240" w:lineRule="auto"/>
        <w:rPr>
          <w:rFonts w:ascii="Times New Roman" w:eastAsia="Times New Roman" w:hAnsi="Times New Roman" w:cs="Times New Roman"/>
        </w:rPr>
      </w:pPr>
      <w:r w:rsidRPr="001B6472">
        <w:rPr>
          <w:rFonts w:ascii="Times New Roman" w:hAnsi="Times New Roman" w:cs="Times New Roman"/>
        </w:rPr>
        <w:br w:type="page"/>
      </w:r>
    </w:p>
    <w:sdt>
      <w:sdtPr>
        <w:rPr>
          <w:rFonts w:ascii="Times New Roman" w:eastAsiaTheme="minorHAnsi" w:hAnsi="Times New Roman" w:cs="Times New Roman"/>
          <w:color w:val="auto"/>
          <w:sz w:val="22"/>
          <w:szCs w:val="22"/>
          <w:lang w:val="en-GB" w:bidi="km-KH"/>
        </w:rPr>
        <w:id w:val="-557163055"/>
        <w:docPartObj>
          <w:docPartGallery w:val="Table of Contents"/>
          <w:docPartUnique/>
        </w:docPartObj>
      </w:sdtPr>
      <w:sdtEndPr>
        <w:rPr>
          <w:b/>
          <w:bCs/>
          <w:noProof/>
          <w:lang w:val="en-US" w:bidi="ar-SA"/>
        </w:rPr>
      </w:sdtEndPr>
      <w:sdtContent>
        <w:p w14:paraId="10E52692" w14:textId="77777777" w:rsidR="00636889" w:rsidRPr="001B6472" w:rsidRDefault="00636889" w:rsidP="00636889">
          <w:pPr>
            <w:pStyle w:val="TOCHeading"/>
            <w:rPr>
              <w:rFonts w:ascii="Times New Roman" w:hAnsi="Times New Roman" w:cs="Times New Roman"/>
              <w:b/>
              <w:bCs/>
              <w:color w:val="auto"/>
              <w:sz w:val="22"/>
              <w:szCs w:val="22"/>
            </w:rPr>
          </w:pPr>
          <w:r w:rsidRPr="001B6472">
            <w:rPr>
              <w:rFonts w:ascii="Times New Roman" w:hAnsi="Times New Roman" w:cs="Times New Roman"/>
              <w:b/>
              <w:bCs/>
              <w:color w:val="auto"/>
              <w:sz w:val="22"/>
              <w:szCs w:val="22"/>
            </w:rPr>
            <w:t>Contents</w:t>
          </w:r>
        </w:p>
        <w:p w14:paraId="42055A6C" w14:textId="7A3C47FB" w:rsidR="00636889" w:rsidRPr="001B6472" w:rsidRDefault="00636889" w:rsidP="00636889">
          <w:pPr>
            <w:pStyle w:val="TOC1"/>
            <w:tabs>
              <w:tab w:val="right" w:leader="dot" w:pos="9016"/>
            </w:tabs>
            <w:rPr>
              <w:rFonts w:ascii="Times New Roman" w:eastAsiaTheme="minorEastAsia" w:hAnsi="Times New Roman" w:cs="Times New Roman"/>
              <w:noProof/>
              <w:szCs w:val="22"/>
              <w:lang w:eastAsia="en-GB" w:bidi="th-TH"/>
            </w:rPr>
          </w:pPr>
          <w:r w:rsidRPr="001B6472">
            <w:rPr>
              <w:rFonts w:ascii="Times New Roman" w:hAnsi="Times New Roman" w:cs="Times New Roman"/>
              <w:szCs w:val="22"/>
            </w:rPr>
            <w:fldChar w:fldCharType="begin"/>
          </w:r>
          <w:r w:rsidRPr="001B6472">
            <w:rPr>
              <w:rFonts w:ascii="Times New Roman" w:hAnsi="Times New Roman" w:cs="Times New Roman"/>
              <w:szCs w:val="22"/>
            </w:rPr>
            <w:instrText xml:space="preserve"> TOC \o "1-3" \h \z \u </w:instrText>
          </w:r>
          <w:r w:rsidRPr="001B6472">
            <w:rPr>
              <w:rFonts w:ascii="Times New Roman" w:hAnsi="Times New Roman" w:cs="Times New Roman"/>
              <w:szCs w:val="22"/>
            </w:rPr>
            <w:fldChar w:fldCharType="separate"/>
          </w:r>
          <w:hyperlink w:anchor="_Toc520208338" w:history="1">
            <w:r w:rsidRPr="001B6472">
              <w:rPr>
                <w:rStyle w:val="Hyperlink"/>
                <w:rFonts w:ascii="Times New Roman" w:hAnsi="Times New Roman" w:cs="Times New Roman"/>
                <w:b/>
                <w:bCs/>
                <w:noProof/>
                <w:szCs w:val="22"/>
              </w:rPr>
              <w:t>Acronyms and Abbreviations</w:t>
            </w:r>
            <w:r w:rsidRPr="001B6472">
              <w:rPr>
                <w:rFonts w:ascii="Times New Roman" w:hAnsi="Times New Roman" w:cs="Times New Roman"/>
                <w:noProof/>
                <w:webHidden/>
                <w:szCs w:val="22"/>
              </w:rPr>
              <w:tab/>
            </w:r>
          </w:hyperlink>
          <w:r w:rsidR="00EF48E6" w:rsidRPr="001B6472">
            <w:rPr>
              <w:rFonts w:ascii="Times New Roman" w:hAnsi="Times New Roman" w:cs="Times New Roman"/>
              <w:noProof/>
              <w:szCs w:val="22"/>
            </w:rPr>
            <w:t>0</w:t>
          </w:r>
        </w:p>
        <w:p w14:paraId="626AC197" w14:textId="4B195D4E" w:rsidR="00636889" w:rsidRPr="001B6472" w:rsidRDefault="003856B2" w:rsidP="00636889">
          <w:pPr>
            <w:pStyle w:val="TOC1"/>
            <w:tabs>
              <w:tab w:val="right" w:leader="dot" w:pos="9016"/>
            </w:tabs>
            <w:rPr>
              <w:rFonts w:ascii="Times New Roman" w:eastAsiaTheme="minorEastAsia" w:hAnsi="Times New Roman" w:cs="Times New Roman"/>
              <w:noProof/>
              <w:szCs w:val="22"/>
              <w:lang w:eastAsia="en-GB" w:bidi="th-TH"/>
            </w:rPr>
          </w:pPr>
          <w:hyperlink w:anchor="_Toc520208339" w:history="1">
            <w:r w:rsidR="00636889" w:rsidRPr="001B6472">
              <w:rPr>
                <w:rStyle w:val="Hyperlink"/>
                <w:rFonts w:ascii="Times New Roman" w:hAnsi="Times New Roman" w:cs="Times New Roman"/>
                <w:b/>
                <w:bCs/>
                <w:noProof/>
                <w:szCs w:val="22"/>
              </w:rPr>
              <w:t>I. Executive Summary</w:t>
            </w:r>
            <w:r w:rsidR="00636889" w:rsidRPr="001B6472">
              <w:rPr>
                <w:rFonts w:ascii="Times New Roman" w:hAnsi="Times New Roman" w:cs="Times New Roman"/>
                <w:noProof/>
                <w:webHidden/>
                <w:szCs w:val="22"/>
              </w:rPr>
              <w:tab/>
            </w:r>
            <w:r w:rsidR="006508F8" w:rsidRPr="001B6472">
              <w:rPr>
                <w:rFonts w:ascii="Times New Roman" w:hAnsi="Times New Roman" w:cs="Times New Roman"/>
                <w:noProof/>
                <w:webHidden/>
                <w:szCs w:val="22"/>
              </w:rPr>
              <w:t>1</w:t>
            </w:r>
          </w:hyperlink>
        </w:p>
        <w:p w14:paraId="3491AE53" w14:textId="73B0A284" w:rsidR="00636889" w:rsidRPr="001B6472" w:rsidRDefault="003856B2" w:rsidP="00636889">
          <w:pPr>
            <w:pStyle w:val="TOC1"/>
            <w:tabs>
              <w:tab w:val="right" w:leader="dot" w:pos="9016"/>
            </w:tabs>
            <w:rPr>
              <w:rFonts w:ascii="Times New Roman" w:eastAsiaTheme="minorEastAsia" w:hAnsi="Times New Roman" w:cs="Times New Roman"/>
              <w:noProof/>
              <w:szCs w:val="22"/>
              <w:lang w:eastAsia="en-GB" w:bidi="th-TH"/>
            </w:rPr>
          </w:pPr>
          <w:hyperlink w:anchor="_Toc520208340" w:history="1">
            <w:r w:rsidR="00636889" w:rsidRPr="001B6472">
              <w:rPr>
                <w:rStyle w:val="Hyperlink"/>
                <w:rFonts w:ascii="Times New Roman" w:hAnsi="Times New Roman" w:cs="Times New Roman"/>
                <w:b/>
                <w:bCs/>
                <w:noProof/>
                <w:szCs w:val="22"/>
              </w:rPr>
              <w:t>II. Implementation Progress</w:t>
            </w:r>
            <w:r w:rsidR="00636889" w:rsidRPr="001B6472">
              <w:rPr>
                <w:rFonts w:ascii="Times New Roman" w:hAnsi="Times New Roman" w:cs="Times New Roman"/>
                <w:noProof/>
                <w:webHidden/>
                <w:szCs w:val="22"/>
              </w:rPr>
              <w:tab/>
            </w:r>
            <w:r w:rsidR="00EF48E6" w:rsidRPr="001B6472">
              <w:rPr>
                <w:rFonts w:ascii="Times New Roman" w:hAnsi="Times New Roman" w:cs="Times New Roman"/>
                <w:noProof/>
                <w:webHidden/>
                <w:szCs w:val="22"/>
              </w:rPr>
              <w:t>3</w:t>
            </w:r>
          </w:hyperlink>
        </w:p>
        <w:p w14:paraId="53D97247" w14:textId="4B5D7C9C" w:rsidR="00636889" w:rsidRPr="001B6472" w:rsidRDefault="003856B2" w:rsidP="00636889">
          <w:pPr>
            <w:pStyle w:val="TOC2"/>
            <w:tabs>
              <w:tab w:val="right" w:leader="dot" w:pos="9016"/>
            </w:tabs>
            <w:rPr>
              <w:rFonts w:ascii="Times New Roman" w:eastAsiaTheme="minorEastAsia" w:hAnsi="Times New Roman" w:cs="Times New Roman"/>
              <w:noProof/>
              <w:szCs w:val="22"/>
              <w:lang w:eastAsia="en-GB" w:bidi="th-TH"/>
            </w:rPr>
          </w:pPr>
          <w:hyperlink w:anchor="_Toc520208341" w:history="1">
            <w:r w:rsidR="00636889" w:rsidRPr="001B6472">
              <w:rPr>
                <w:rStyle w:val="Hyperlink"/>
                <w:rFonts w:ascii="Times New Roman" w:hAnsi="Times New Roman" w:cs="Times New Roman"/>
                <w:b/>
                <w:bCs/>
                <w:noProof/>
                <w:szCs w:val="22"/>
              </w:rPr>
              <w:t>1. Narratives</w:t>
            </w:r>
            <w:r w:rsidR="00636889" w:rsidRPr="001B6472">
              <w:rPr>
                <w:rFonts w:ascii="Times New Roman" w:hAnsi="Times New Roman" w:cs="Times New Roman"/>
                <w:noProof/>
                <w:webHidden/>
                <w:szCs w:val="22"/>
              </w:rPr>
              <w:tab/>
            </w:r>
            <w:r w:rsidR="007132ED" w:rsidRPr="001B6472">
              <w:rPr>
                <w:rFonts w:ascii="Times New Roman" w:hAnsi="Times New Roman" w:cs="Times New Roman"/>
                <w:noProof/>
                <w:webHidden/>
                <w:szCs w:val="22"/>
              </w:rPr>
              <w:t>3</w:t>
            </w:r>
          </w:hyperlink>
        </w:p>
        <w:p w14:paraId="5801FC9C" w14:textId="19FF4710" w:rsidR="00636889" w:rsidRPr="001B6472" w:rsidRDefault="003856B2" w:rsidP="00636889">
          <w:pPr>
            <w:pStyle w:val="TOC2"/>
            <w:tabs>
              <w:tab w:val="right" w:leader="dot" w:pos="9016"/>
            </w:tabs>
            <w:rPr>
              <w:rFonts w:ascii="Times New Roman" w:eastAsiaTheme="minorEastAsia" w:hAnsi="Times New Roman" w:cs="Times New Roman"/>
              <w:noProof/>
              <w:szCs w:val="22"/>
              <w:lang w:eastAsia="en-GB" w:bidi="th-TH"/>
            </w:rPr>
          </w:pPr>
          <w:hyperlink w:anchor="_Toc520208342" w:history="1">
            <w:r w:rsidR="00636889" w:rsidRPr="001B6472">
              <w:rPr>
                <w:rStyle w:val="Hyperlink"/>
                <w:rFonts w:ascii="Times New Roman" w:hAnsi="Times New Roman" w:cs="Times New Roman"/>
                <w:b/>
                <w:bCs/>
                <w:noProof/>
                <w:szCs w:val="22"/>
              </w:rPr>
              <w:t>2. Progress Toward Project Outputs / Key Deliverables</w:t>
            </w:r>
            <w:r w:rsidR="00636889" w:rsidRPr="001B6472">
              <w:rPr>
                <w:rFonts w:ascii="Times New Roman" w:hAnsi="Times New Roman" w:cs="Times New Roman"/>
                <w:noProof/>
                <w:webHidden/>
                <w:szCs w:val="22"/>
              </w:rPr>
              <w:tab/>
            </w:r>
            <w:r w:rsidR="007132ED" w:rsidRPr="001B6472">
              <w:rPr>
                <w:rFonts w:ascii="Times New Roman" w:hAnsi="Times New Roman" w:cs="Times New Roman"/>
                <w:noProof/>
                <w:webHidden/>
                <w:szCs w:val="22"/>
              </w:rPr>
              <w:t>5</w:t>
            </w:r>
          </w:hyperlink>
        </w:p>
        <w:p w14:paraId="5F44DF50" w14:textId="10B90211" w:rsidR="00636889" w:rsidRPr="001B6472" w:rsidRDefault="003856B2" w:rsidP="00636889">
          <w:pPr>
            <w:pStyle w:val="TOC2"/>
            <w:tabs>
              <w:tab w:val="right" w:leader="dot" w:pos="9016"/>
            </w:tabs>
            <w:rPr>
              <w:rFonts w:ascii="Times New Roman" w:eastAsiaTheme="minorEastAsia" w:hAnsi="Times New Roman" w:cs="Times New Roman"/>
              <w:noProof/>
              <w:szCs w:val="22"/>
              <w:lang w:eastAsia="en-GB" w:bidi="th-TH"/>
            </w:rPr>
          </w:pPr>
          <w:hyperlink w:anchor="_Toc520208343" w:history="1">
            <w:r w:rsidR="00636889" w:rsidRPr="001B6472">
              <w:rPr>
                <w:rStyle w:val="Hyperlink"/>
                <w:rFonts w:ascii="Times New Roman" w:hAnsi="Times New Roman" w:cs="Times New Roman"/>
                <w:b/>
                <w:bCs/>
                <w:noProof/>
                <w:szCs w:val="22"/>
              </w:rPr>
              <w:t>3. Progress Toward Country Programme Outputs</w:t>
            </w:r>
            <w:r w:rsidR="00636889" w:rsidRPr="001B6472">
              <w:rPr>
                <w:rFonts w:ascii="Times New Roman" w:hAnsi="Times New Roman" w:cs="Times New Roman"/>
                <w:noProof/>
                <w:webHidden/>
                <w:szCs w:val="22"/>
              </w:rPr>
              <w:tab/>
            </w:r>
            <w:r w:rsidR="007132ED" w:rsidRPr="001B6472">
              <w:rPr>
                <w:rFonts w:ascii="Times New Roman" w:hAnsi="Times New Roman" w:cs="Times New Roman"/>
                <w:noProof/>
                <w:webHidden/>
                <w:szCs w:val="22"/>
              </w:rPr>
              <w:t>10</w:t>
            </w:r>
          </w:hyperlink>
        </w:p>
        <w:p w14:paraId="7037D674" w14:textId="35C5DD20" w:rsidR="00636889" w:rsidRPr="001B6472" w:rsidRDefault="003856B2" w:rsidP="00636889">
          <w:pPr>
            <w:pStyle w:val="TOC2"/>
            <w:tabs>
              <w:tab w:val="right" w:leader="dot" w:pos="9016"/>
            </w:tabs>
            <w:rPr>
              <w:rFonts w:ascii="Times New Roman" w:eastAsiaTheme="minorEastAsia" w:hAnsi="Times New Roman" w:cs="Times New Roman"/>
              <w:noProof/>
              <w:szCs w:val="22"/>
              <w:lang w:eastAsia="en-GB" w:bidi="th-TH"/>
            </w:rPr>
          </w:pPr>
          <w:hyperlink w:anchor="_Toc520208344" w:history="1">
            <w:r w:rsidR="00636889" w:rsidRPr="001B6472">
              <w:rPr>
                <w:rStyle w:val="Hyperlink"/>
                <w:rFonts w:ascii="Times New Roman" w:hAnsi="Times New Roman" w:cs="Times New Roman"/>
                <w:b/>
                <w:bCs/>
                <w:noProof/>
                <w:szCs w:val="22"/>
              </w:rPr>
              <w:t>4. Gender Mainstreaming and Women’s Empowerment</w:t>
            </w:r>
            <w:r w:rsidR="00636889" w:rsidRPr="001B6472">
              <w:rPr>
                <w:rFonts w:ascii="Times New Roman" w:hAnsi="Times New Roman" w:cs="Times New Roman"/>
                <w:noProof/>
                <w:webHidden/>
                <w:szCs w:val="22"/>
              </w:rPr>
              <w:tab/>
            </w:r>
            <w:r w:rsidR="0015233E" w:rsidRPr="001B6472">
              <w:rPr>
                <w:rFonts w:ascii="Times New Roman" w:hAnsi="Times New Roman" w:cs="Times New Roman"/>
                <w:noProof/>
                <w:webHidden/>
                <w:szCs w:val="22"/>
              </w:rPr>
              <w:t>11</w:t>
            </w:r>
          </w:hyperlink>
        </w:p>
        <w:p w14:paraId="292B0A8A" w14:textId="0D923DB6" w:rsidR="00636889" w:rsidRPr="001B6472" w:rsidRDefault="003856B2" w:rsidP="00636889">
          <w:pPr>
            <w:pStyle w:val="TOC2"/>
            <w:tabs>
              <w:tab w:val="right" w:leader="dot" w:pos="9016"/>
            </w:tabs>
            <w:rPr>
              <w:rFonts w:ascii="Times New Roman" w:eastAsiaTheme="minorEastAsia" w:hAnsi="Times New Roman" w:cs="Times New Roman"/>
              <w:noProof/>
              <w:szCs w:val="22"/>
              <w:lang w:eastAsia="en-GB" w:bidi="th-TH"/>
            </w:rPr>
          </w:pPr>
          <w:hyperlink w:anchor="_Toc520208345" w:history="1">
            <w:r w:rsidR="00636889" w:rsidRPr="001B6472">
              <w:rPr>
                <w:rStyle w:val="Hyperlink"/>
                <w:rFonts w:ascii="Times New Roman" w:hAnsi="Times New Roman" w:cs="Times New Roman"/>
                <w:b/>
                <w:bCs/>
                <w:noProof/>
                <w:szCs w:val="22"/>
              </w:rPr>
              <w:t>5. Capacity Development</w:t>
            </w:r>
            <w:r w:rsidR="00636889" w:rsidRPr="001B6472">
              <w:rPr>
                <w:rFonts w:ascii="Times New Roman" w:hAnsi="Times New Roman" w:cs="Times New Roman"/>
                <w:noProof/>
                <w:webHidden/>
                <w:szCs w:val="22"/>
              </w:rPr>
              <w:tab/>
            </w:r>
            <w:r w:rsidR="0015233E" w:rsidRPr="001B6472">
              <w:rPr>
                <w:rFonts w:ascii="Times New Roman" w:hAnsi="Times New Roman" w:cs="Times New Roman"/>
                <w:noProof/>
                <w:webHidden/>
                <w:szCs w:val="22"/>
              </w:rPr>
              <w:t>11</w:t>
            </w:r>
          </w:hyperlink>
        </w:p>
        <w:p w14:paraId="73402746" w14:textId="634F5DE8" w:rsidR="00636889" w:rsidRPr="001B6472" w:rsidRDefault="003856B2" w:rsidP="00636889">
          <w:pPr>
            <w:pStyle w:val="TOC2"/>
            <w:tabs>
              <w:tab w:val="right" w:leader="dot" w:pos="9016"/>
            </w:tabs>
            <w:rPr>
              <w:rFonts w:ascii="Times New Roman" w:eastAsiaTheme="minorEastAsia" w:hAnsi="Times New Roman" w:cs="Times New Roman"/>
              <w:noProof/>
              <w:szCs w:val="22"/>
              <w:lang w:eastAsia="en-GB" w:bidi="th-TH"/>
            </w:rPr>
          </w:pPr>
          <w:hyperlink w:anchor="_Toc520208346" w:history="1">
            <w:r w:rsidR="00636889" w:rsidRPr="001B6472">
              <w:rPr>
                <w:rStyle w:val="Hyperlink"/>
                <w:rFonts w:ascii="Times New Roman" w:hAnsi="Times New Roman" w:cs="Times New Roman"/>
                <w:b/>
                <w:bCs/>
                <w:noProof/>
                <w:szCs w:val="22"/>
              </w:rPr>
              <w:t>6. Innovation</w:t>
            </w:r>
            <w:r w:rsidR="00636889" w:rsidRPr="001B6472">
              <w:rPr>
                <w:rFonts w:ascii="Times New Roman" w:hAnsi="Times New Roman" w:cs="Times New Roman"/>
                <w:noProof/>
                <w:webHidden/>
                <w:szCs w:val="22"/>
              </w:rPr>
              <w:tab/>
            </w:r>
            <w:r w:rsidR="0015233E" w:rsidRPr="001B6472">
              <w:rPr>
                <w:rFonts w:ascii="Times New Roman" w:hAnsi="Times New Roman" w:cs="Times New Roman"/>
                <w:noProof/>
                <w:webHidden/>
                <w:szCs w:val="22"/>
              </w:rPr>
              <w:t>12</w:t>
            </w:r>
          </w:hyperlink>
        </w:p>
        <w:p w14:paraId="7F2F8BC8" w14:textId="6E2D78AF" w:rsidR="00636889" w:rsidRPr="001B6472" w:rsidRDefault="003856B2" w:rsidP="00636889">
          <w:pPr>
            <w:pStyle w:val="TOC2"/>
            <w:tabs>
              <w:tab w:val="right" w:leader="dot" w:pos="9016"/>
            </w:tabs>
            <w:rPr>
              <w:rFonts w:ascii="Times New Roman" w:eastAsiaTheme="minorEastAsia" w:hAnsi="Times New Roman" w:cs="Times New Roman"/>
              <w:noProof/>
              <w:szCs w:val="22"/>
              <w:lang w:eastAsia="en-GB" w:bidi="th-TH"/>
            </w:rPr>
          </w:pPr>
          <w:hyperlink w:anchor="_Toc520208347" w:history="1">
            <w:r w:rsidR="00636889" w:rsidRPr="001B6472">
              <w:rPr>
                <w:rStyle w:val="Hyperlink"/>
                <w:rFonts w:ascii="Times New Roman" w:hAnsi="Times New Roman" w:cs="Times New Roman"/>
                <w:b/>
                <w:bCs/>
                <w:noProof/>
                <w:szCs w:val="22"/>
              </w:rPr>
              <w:t>7. Environmental and Social Safeguard</w:t>
            </w:r>
            <w:r w:rsidR="00636889" w:rsidRPr="001B6472">
              <w:rPr>
                <w:rFonts w:ascii="Times New Roman" w:hAnsi="Times New Roman" w:cs="Times New Roman"/>
                <w:noProof/>
                <w:webHidden/>
                <w:szCs w:val="22"/>
              </w:rPr>
              <w:tab/>
            </w:r>
            <w:r w:rsidR="0015233E" w:rsidRPr="001B6472">
              <w:rPr>
                <w:rFonts w:ascii="Times New Roman" w:hAnsi="Times New Roman" w:cs="Times New Roman"/>
                <w:noProof/>
                <w:webHidden/>
                <w:szCs w:val="22"/>
              </w:rPr>
              <w:t>13</w:t>
            </w:r>
          </w:hyperlink>
        </w:p>
        <w:p w14:paraId="5E127276" w14:textId="0094A707" w:rsidR="00636889" w:rsidRPr="001B6472" w:rsidRDefault="003856B2" w:rsidP="00636889">
          <w:pPr>
            <w:pStyle w:val="TOC2"/>
            <w:tabs>
              <w:tab w:val="right" w:leader="dot" w:pos="9016"/>
            </w:tabs>
            <w:rPr>
              <w:rFonts w:ascii="Times New Roman" w:eastAsiaTheme="minorEastAsia" w:hAnsi="Times New Roman" w:cs="Times New Roman"/>
              <w:noProof/>
              <w:szCs w:val="22"/>
              <w:lang w:eastAsia="en-GB" w:bidi="th-TH"/>
            </w:rPr>
          </w:pPr>
          <w:hyperlink w:anchor="_Toc520208348" w:history="1">
            <w:r w:rsidR="00636889" w:rsidRPr="001B6472">
              <w:rPr>
                <w:rStyle w:val="Hyperlink"/>
                <w:rFonts w:ascii="Times New Roman" w:hAnsi="Times New Roman" w:cs="Times New Roman"/>
                <w:b/>
                <w:bCs/>
                <w:noProof/>
                <w:szCs w:val="22"/>
              </w:rPr>
              <w:t>8. South-South and Triangular Cooperation</w:t>
            </w:r>
            <w:r w:rsidR="00636889" w:rsidRPr="001B6472">
              <w:rPr>
                <w:rFonts w:ascii="Times New Roman" w:hAnsi="Times New Roman" w:cs="Times New Roman"/>
                <w:noProof/>
                <w:webHidden/>
                <w:szCs w:val="22"/>
              </w:rPr>
              <w:tab/>
            </w:r>
            <w:r w:rsidR="0015233E" w:rsidRPr="001B6472">
              <w:rPr>
                <w:rFonts w:ascii="Times New Roman" w:hAnsi="Times New Roman" w:cs="Times New Roman"/>
                <w:noProof/>
                <w:webHidden/>
                <w:szCs w:val="22"/>
              </w:rPr>
              <w:t>14</w:t>
            </w:r>
          </w:hyperlink>
        </w:p>
        <w:p w14:paraId="04BE0DFC" w14:textId="3DC49C93" w:rsidR="00636889" w:rsidRPr="001B6472" w:rsidRDefault="003856B2" w:rsidP="00636889">
          <w:pPr>
            <w:pStyle w:val="TOC2"/>
            <w:tabs>
              <w:tab w:val="right" w:leader="dot" w:pos="9016"/>
            </w:tabs>
            <w:rPr>
              <w:rFonts w:ascii="Times New Roman" w:eastAsiaTheme="minorEastAsia" w:hAnsi="Times New Roman" w:cs="Times New Roman"/>
              <w:noProof/>
              <w:szCs w:val="22"/>
              <w:lang w:eastAsia="en-GB" w:bidi="th-TH"/>
            </w:rPr>
          </w:pPr>
          <w:hyperlink w:anchor="_Toc520208349" w:history="1">
            <w:r w:rsidR="00636889" w:rsidRPr="001B6472">
              <w:rPr>
                <w:rStyle w:val="Hyperlink"/>
                <w:rFonts w:ascii="Times New Roman" w:hAnsi="Times New Roman" w:cs="Times New Roman"/>
                <w:b/>
                <w:bCs/>
                <w:noProof/>
                <w:szCs w:val="22"/>
              </w:rPr>
              <w:t>9. Lessons Learned</w:t>
            </w:r>
            <w:r w:rsidR="00636889" w:rsidRPr="001B6472">
              <w:rPr>
                <w:rFonts w:ascii="Times New Roman" w:hAnsi="Times New Roman" w:cs="Times New Roman"/>
                <w:noProof/>
                <w:webHidden/>
                <w:szCs w:val="22"/>
              </w:rPr>
              <w:tab/>
            </w:r>
            <w:r w:rsidR="0015233E" w:rsidRPr="001B6472">
              <w:rPr>
                <w:rFonts w:ascii="Times New Roman" w:hAnsi="Times New Roman" w:cs="Times New Roman"/>
                <w:noProof/>
                <w:webHidden/>
                <w:szCs w:val="22"/>
              </w:rPr>
              <w:t>14</w:t>
            </w:r>
          </w:hyperlink>
        </w:p>
        <w:p w14:paraId="0A2B2C5B" w14:textId="1216C8D0" w:rsidR="00636889" w:rsidRPr="001B6472" w:rsidRDefault="003856B2" w:rsidP="00636889">
          <w:pPr>
            <w:pStyle w:val="TOC1"/>
            <w:tabs>
              <w:tab w:val="right" w:leader="dot" w:pos="9016"/>
            </w:tabs>
            <w:rPr>
              <w:rFonts w:ascii="Times New Roman" w:eastAsiaTheme="minorEastAsia" w:hAnsi="Times New Roman" w:cs="Times New Roman"/>
              <w:noProof/>
              <w:szCs w:val="22"/>
              <w:lang w:eastAsia="en-GB" w:bidi="th-TH"/>
            </w:rPr>
          </w:pPr>
          <w:hyperlink w:anchor="_Toc520208350" w:history="1">
            <w:r w:rsidR="00636889" w:rsidRPr="001B6472">
              <w:rPr>
                <w:rStyle w:val="Hyperlink"/>
                <w:rFonts w:ascii="Times New Roman" w:hAnsi="Times New Roman" w:cs="Times New Roman"/>
                <w:b/>
                <w:bCs/>
                <w:noProof/>
                <w:szCs w:val="22"/>
              </w:rPr>
              <w:t>III. Project Implementation Challenges</w:t>
            </w:r>
            <w:r w:rsidR="00636889" w:rsidRPr="001B6472">
              <w:rPr>
                <w:rFonts w:ascii="Times New Roman" w:hAnsi="Times New Roman" w:cs="Times New Roman"/>
                <w:noProof/>
                <w:webHidden/>
                <w:szCs w:val="22"/>
              </w:rPr>
              <w:tab/>
            </w:r>
            <w:r w:rsidR="0015233E" w:rsidRPr="001B6472">
              <w:rPr>
                <w:rFonts w:ascii="Times New Roman" w:hAnsi="Times New Roman" w:cs="Times New Roman"/>
                <w:noProof/>
                <w:webHidden/>
                <w:szCs w:val="22"/>
              </w:rPr>
              <w:t>16</w:t>
            </w:r>
          </w:hyperlink>
        </w:p>
        <w:p w14:paraId="35514E31" w14:textId="6E83B8B9" w:rsidR="00636889" w:rsidRPr="001B6472" w:rsidRDefault="003856B2" w:rsidP="00636889">
          <w:pPr>
            <w:pStyle w:val="TOC2"/>
            <w:tabs>
              <w:tab w:val="right" w:leader="dot" w:pos="9016"/>
            </w:tabs>
            <w:rPr>
              <w:rFonts w:ascii="Times New Roman" w:eastAsiaTheme="minorEastAsia" w:hAnsi="Times New Roman" w:cs="Times New Roman"/>
              <w:noProof/>
              <w:szCs w:val="22"/>
              <w:lang w:eastAsia="en-GB" w:bidi="th-TH"/>
            </w:rPr>
          </w:pPr>
          <w:hyperlink w:anchor="_Toc520208351" w:history="1">
            <w:r w:rsidR="00636889" w:rsidRPr="001B6472">
              <w:rPr>
                <w:rStyle w:val="Hyperlink"/>
                <w:rFonts w:ascii="Times New Roman" w:hAnsi="Times New Roman" w:cs="Times New Roman"/>
                <w:b/>
                <w:bCs/>
                <w:noProof/>
                <w:szCs w:val="22"/>
              </w:rPr>
              <w:t>1. Updated Project Risks and Actions</w:t>
            </w:r>
            <w:r w:rsidR="00636889" w:rsidRPr="001B6472">
              <w:rPr>
                <w:rFonts w:ascii="Times New Roman" w:hAnsi="Times New Roman" w:cs="Times New Roman"/>
                <w:noProof/>
                <w:webHidden/>
                <w:szCs w:val="22"/>
              </w:rPr>
              <w:tab/>
            </w:r>
            <w:r w:rsidR="002A41C2" w:rsidRPr="001B6472">
              <w:rPr>
                <w:rFonts w:ascii="Times New Roman" w:hAnsi="Times New Roman" w:cs="Times New Roman"/>
                <w:noProof/>
                <w:webHidden/>
                <w:szCs w:val="22"/>
              </w:rPr>
              <w:t>16</w:t>
            </w:r>
          </w:hyperlink>
        </w:p>
        <w:p w14:paraId="0B316AF2" w14:textId="6DED9DE4" w:rsidR="00636889" w:rsidRPr="001B6472" w:rsidRDefault="003856B2" w:rsidP="00636889">
          <w:pPr>
            <w:pStyle w:val="TOC2"/>
            <w:tabs>
              <w:tab w:val="right" w:leader="dot" w:pos="9016"/>
            </w:tabs>
            <w:rPr>
              <w:rFonts w:ascii="Times New Roman" w:eastAsiaTheme="minorEastAsia" w:hAnsi="Times New Roman" w:cs="Times New Roman"/>
              <w:noProof/>
              <w:szCs w:val="22"/>
              <w:lang w:eastAsia="en-GB" w:bidi="th-TH"/>
            </w:rPr>
          </w:pPr>
          <w:hyperlink w:anchor="_Toc520208352" w:history="1">
            <w:r w:rsidR="00636889" w:rsidRPr="001B6472">
              <w:rPr>
                <w:rStyle w:val="Hyperlink"/>
                <w:rFonts w:ascii="Times New Roman" w:hAnsi="Times New Roman" w:cs="Times New Roman"/>
                <w:b/>
                <w:bCs/>
                <w:noProof/>
                <w:szCs w:val="22"/>
              </w:rPr>
              <w:t>2. Updated Project Issues and Actions</w:t>
            </w:r>
            <w:r w:rsidR="00636889" w:rsidRPr="001B6472">
              <w:rPr>
                <w:rFonts w:ascii="Times New Roman" w:hAnsi="Times New Roman" w:cs="Times New Roman"/>
                <w:noProof/>
                <w:webHidden/>
                <w:szCs w:val="22"/>
              </w:rPr>
              <w:tab/>
            </w:r>
            <w:r w:rsidR="002A41C2" w:rsidRPr="001B6472">
              <w:rPr>
                <w:rFonts w:ascii="Times New Roman" w:hAnsi="Times New Roman" w:cs="Times New Roman"/>
                <w:noProof/>
                <w:webHidden/>
                <w:szCs w:val="22"/>
              </w:rPr>
              <w:t>16</w:t>
            </w:r>
          </w:hyperlink>
        </w:p>
        <w:p w14:paraId="01E081C9" w14:textId="5390EF61" w:rsidR="00636889" w:rsidRPr="001B6472" w:rsidRDefault="003856B2" w:rsidP="00636889">
          <w:pPr>
            <w:pStyle w:val="TOC1"/>
            <w:tabs>
              <w:tab w:val="right" w:leader="dot" w:pos="9016"/>
            </w:tabs>
            <w:rPr>
              <w:rFonts w:ascii="Times New Roman" w:hAnsi="Times New Roman" w:cs="Times New Roman"/>
              <w:noProof/>
              <w:szCs w:val="22"/>
            </w:rPr>
          </w:pPr>
          <w:hyperlink w:anchor="_Toc520208353" w:history="1">
            <w:r w:rsidR="00636889" w:rsidRPr="001B6472">
              <w:rPr>
                <w:rStyle w:val="Hyperlink"/>
                <w:rFonts w:ascii="Times New Roman" w:hAnsi="Times New Roman" w:cs="Times New Roman"/>
                <w:b/>
                <w:bCs/>
                <w:noProof/>
                <w:szCs w:val="22"/>
              </w:rPr>
              <w:t>IV. F</w:t>
            </w:r>
            <w:r w:rsidR="00C13B73" w:rsidRPr="001B6472">
              <w:rPr>
                <w:rStyle w:val="Hyperlink"/>
                <w:rFonts w:ascii="Times New Roman" w:hAnsi="Times New Roman" w:cs="Times New Roman"/>
                <w:b/>
                <w:bCs/>
                <w:noProof/>
                <w:szCs w:val="22"/>
              </w:rPr>
              <w:t>uture Plan</w:t>
            </w:r>
            <w:r w:rsidR="00636889" w:rsidRPr="001B6472">
              <w:rPr>
                <w:rFonts w:ascii="Times New Roman" w:hAnsi="Times New Roman" w:cs="Times New Roman"/>
                <w:noProof/>
                <w:webHidden/>
                <w:szCs w:val="22"/>
              </w:rPr>
              <w:tab/>
            </w:r>
            <w:r w:rsidR="00EF48E6" w:rsidRPr="001B6472">
              <w:rPr>
                <w:rFonts w:ascii="Times New Roman" w:hAnsi="Times New Roman" w:cs="Times New Roman"/>
                <w:noProof/>
                <w:webHidden/>
                <w:szCs w:val="22"/>
              </w:rPr>
              <w:t>17</w:t>
            </w:r>
          </w:hyperlink>
        </w:p>
        <w:p w14:paraId="78E2EE77" w14:textId="18A1DA77" w:rsidR="007201FB" w:rsidRPr="001B6472" w:rsidRDefault="007201FB" w:rsidP="007201FB">
          <w:pPr>
            <w:rPr>
              <w:rStyle w:val="Hyperlink"/>
              <w:rFonts w:ascii="Times New Roman" w:hAnsi="Times New Roman" w:cs="Times New Roman"/>
              <w:b/>
              <w:bCs/>
              <w:noProof/>
              <w:color w:val="000000" w:themeColor="text1"/>
              <w:u w:val="none"/>
              <w:lang w:val="en-GB" w:bidi="km-KH"/>
            </w:rPr>
          </w:pPr>
          <w:r w:rsidRPr="001B6472">
            <w:rPr>
              <w:rStyle w:val="Hyperlink"/>
              <w:rFonts w:ascii="Times New Roman" w:hAnsi="Times New Roman" w:cs="Times New Roman"/>
              <w:b/>
              <w:bCs/>
              <w:noProof/>
              <w:color w:val="000000" w:themeColor="text1"/>
              <w:u w:val="none"/>
              <w:lang w:val="en-GB" w:bidi="km-KH"/>
            </w:rPr>
            <w:t xml:space="preserve">V. </w:t>
          </w:r>
          <w:r w:rsidR="00C13B73" w:rsidRPr="001B6472">
            <w:rPr>
              <w:rStyle w:val="Hyperlink"/>
              <w:rFonts w:ascii="Times New Roman" w:hAnsi="Times New Roman" w:cs="Times New Roman"/>
              <w:b/>
              <w:bCs/>
              <w:noProof/>
              <w:color w:val="000000" w:themeColor="text1"/>
              <w:u w:val="none"/>
              <w:lang w:val="en-GB" w:bidi="km-KH"/>
            </w:rPr>
            <w:t>Financial Status and Utilisation</w:t>
          </w:r>
          <w:r w:rsidR="00370D67" w:rsidRPr="001B6472">
            <w:rPr>
              <w:rStyle w:val="Hyperlink"/>
              <w:rFonts w:ascii="Times New Roman" w:hAnsi="Times New Roman" w:cs="Times New Roman"/>
              <w:noProof/>
              <w:color w:val="000000" w:themeColor="text1"/>
              <w:u w:val="none"/>
              <w:lang w:val="en-GB" w:bidi="km-KH"/>
            </w:rPr>
            <w:t>………………………………………………………………….</w:t>
          </w:r>
          <w:r w:rsidR="00C13B73" w:rsidRPr="001B6472">
            <w:rPr>
              <w:rStyle w:val="Hyperlink"/>
              <w:rFonts w:ascii="Times New Roman" w:hAnsi="Times New Roman" w:cs="Times New Roman"/>
              <w:noProof/>
              <w:webHidden/>
              <w:color w:val="000000" w:themeColor="text1"/>
              <w:u w:val="none"/>
              <w:lang w:val="en-GB" w:bidi="km-KH"/>
            </w:rPr>
            <w:t>18</w:t>
          </w:r>
        </w:p>
        <w:p w14:paraId="1CDFB485" w14:textId="2DBADE1F" w:rsidR="00636889" w:rsidRPr="001B6472" w:rsidRDefault="00636889" w:rsidP="00636889">
          <w:pPr>
            <w:rPr>
              <w:rFonts w:ascii="Times New Roman" w:hAnsi="Times New Roman" w:cs="Times New Roman"/>
              <w:b/>
              <w:bCs/>
              <w:noProof/>
            </w:rPr>
          </w:pPr>
          <w:r w:rsidRPr="001B6472">
            <w:rPr>
              <w:rFonts w:ascii="Times New Roman" w:hAnsi="Times New Roman" w:cs="Times New Roman"/>
              <w:b/>
              <w:bCs/>
              <w:noProof/>
            </w:rPr>
            <w:fldChar w:fldCharType="end"/>
          </w:r>
        </w:p>
      </w:sdtContent>
    </w:sdt>
    <w:p w14:paraId="77E6F922" w14:textId="7C4FA81B" w:rsidR="00636889" w:rsidRDefault="00636889" w:rsidP="00975708">
      <w:pPr>
        <w:pStyle w:val="BodyText"/>
        <w:tabs>
          <w:tab w:val="left" w:pos="7452"/>
        </w:tabs>
        <w:outlineLvl w:val="0"/>
        <w:rPr>
          <w:b/>
          <w:sz w:val="22"/>
          <w:szCs w:val="22"/>
        </w:rPr>
      </w:pPr>
    </w:p>
    <w:p w14:paraId="16F10939" w14:textId="37FB9B76" w:rsidR="0084016D" w:rsidRDefault="0084016D" w:rsidP="00975708">
      <w:pPr>
        <w:pStyle w:val="BodyText"/>
        <w:tabs>
          <w:tab w:val="left" w:pos="7452"/>
        </w:tabs>
        <w:outlineLvl w:val="0"/>
        <w:rPr>
          <w:b/>
          <w:sz w:val="22"/>
          <w:szCs w:val="22"/>
        </w:rPr>
      </w:pPr>
    </w:p>
    <w:p w14:paraId="4A87C9D8" w14:textId="5657445A" w:rsidR="0084016D" w:rsidRDefault="0084016D" w:rsidP="00975708">
      <w:pPr>
        <w:pStyle w:val="BodyText"/>
        <w:tabs>
          <w:tab w:val="left" w:pos="7452"/>
        </w:tabs>
        <w:outlineLvl w:val="0"/>
        <w:rPr>
          <w:b/>
          <w:sz w:val="22"/>
          <w:szCs w:val="22"/>
        </w:rPr>
      </w:pPr>
    </w:p>
    <w:p w14:paraId="6CE60536" w14:textId="4F62E49F" w:rsidR="0084016D" w:rsidRDefault="0084016D" w:rsidP="00975708">
      <w:pPr>
        <w:pStyle w:val="BodyText"/>
        <w:tabs>
          <w:tab w:val="left" w:pos="7452"/>
        </w:tabs>
        <w:outlineLvl w:val="0"/>
        <w:rPr>
          <w:b/>
          <w:sz w:val="22"/>
          <w:szCs w:val="22"/>
        </w:rPr>
      </w:pPr>
    </w:p>
    <w:p w14:paraId="1FE99948" w14:textId="5FAA19C0" w:rsidR="0084016D" w:rsidRDefault="0084016D" w:rsidP="00975708">
      <w:pPr>
        <w:pStyle w:val="BodyText"/>
        <w:tabs>
          <w:tab w:val="left" w:pos="7452"/>
        </w:tabs>
        <w:outlineLvl w:val="0"/>
        <w:rPr>
          <w:b/>
          <w:sz w:val="22"/>
          <w:szCs w:val="22"/>
        </w:rPr>
      </w:pPr>
    </w:p>
    <w:p w14:paraId="1BAAB63D" w14:textId="7F1E13AE" w:rsidR="0084016D" w:rsidRDefault="0084016D" w:rsidP="00975708">
      <w:pPr>
        <w:pStyle w:val="BodyText"/>
        <w:tabs>
          <w:tab w:val="left" w:pos="7452"/>
        </w:tabs>
        <w:outlineLvl w:val="0"/>
        <w:rPr>
          <w:b/>
          <w:sz w:val="22"/>
          <w:szCs w:val="22"/>
        </w:rPr>
      </w:pPr>
    </w:p>
    <w:p w14:paraId="3FE5EC07" w14:textId="729C9F15" w:rsidR="0084016D" w:rsidRDefault="0084016D" w:rsidP="00975708">
      <w:pPr>
        <w:pStyle w:val="BodyText"/>
        <w:tabs>
          <w:tab w:val="left" w:pos="7452"/>
        </w:tabs>
        <w:outlineLvl w:val="0"/>
        <w:rPr>
          <w:b/>
          <w:sz w:val="22"/>
          <w:szCs w:val="22"/>
        </w:rPr>
      </w:pPr>
    </w:p>
    <w:p w14:paraId="7D8FE0F6" w14:textId="13B632C8" w:rsidR="0084016D" w:rsidRDefault="0084016D" w:rsidP="00975708">
      <w:pPr>
        <w:pStyle w:val="BodyText"/>
        <w:tabs>
          <w:tab w:val="left" w:pos="7452"/>
        </w:tabs>
        <w:outlineLvl w:val="0"/>
        <w:rPr>
          <w:b/>
          <w:sz w:val="22"/>
          <w:szCs w:val="22"/>
        </w:rPr>
      </w:pPr>
    </w:p>
    <w:p w14:paraId="4FC6EE68" w14:textId="1DB4FE20" w:rsidR="0084016D" w:rsidRDefault="0084016D" w:rsidP="00975708">
      <w:pPr>
        <w:pStyle w:val="BodyText"/>
        <w:tabs>
          <w:tab w:val="left" w:pos="7452"/>
        </w:tabs>
        <w:outlineLvl w:val="0"/>
        <w:rPr>
          <w:b/>
          <w:sz w:val="22"/>
          <w:szCs w:val="22"/>
        </w:rPr>
      </w:pPr>
    </w:p>
    <w:p w14:paraId="4385CC25" w14:textId="7EF57BF5" w:rsidR="0084016D" w:rsidRDefault="0084016D" w:rsidP="00975708">
      <w:pPr>
        <w:pStyle w:val="BodyText"/>
        <w:tabs>
          <w:tab w:val="left" w:pos="7452"/>
        </w:tabs>
        <w:outlineLvl w:val="0"/>
        <w:rPr>
          <w:b/>
          <w:sz w:val="22"/>
          <w:szCs w:val="22"/>
        </w:rPr>
      </w:pPr>
    </w:p>
    <w:p w14:paraId="2AA16203" w14:textId="0C39D83F" w:rsidR="0084016D" w:rsidRDefault="0084016D" w:rsidP="00975708">
      <w:pPr>
        <w:pStyle w:val="BodyText"/>
        <w:tabs>
          <w:tab w:val="left" w:pos="7452"/>
        </w:tabs>
        <w:outlineLvl w:val="0"/>
        <w:rPr>
          <w:b/>
          <w:sz w:val="22"/>
          <w:szCs w:val="22"/>
        </w:rPr>
      </w:pPr>
    </w:p>
    <w:p w14:paraId="2229A37C" w14:textId="3271812C" w:rsidR="0084016D" w:rsidRDefault="0084016D" w:rsidP="00975708">
      <w:pPr>
        <w:pStyle w:val="BodyText"/>
        <w:tabs>
          <w:tab w:val="left" w:pos="7452"/>
        </w:tabs>
        <w:outlineLvl w:val="0"/>
        <w:rPr>
          <w:b/>
          <w:sz w:val="22"/>
          <w:szCs w:val="22"/>
        </w:rPr>
      </w:pPr>
    </w:p>
    <w:p w14:paraId="47754682" w14:textId="791EB4AD" w:rsidR="0084016D" w:rsidRDefault="0084016D" w:rsidP="00975708">
      <w:pPr>
        <w:pStyle w:val="BodyText"/>
        <w:tabs>
          <w:tab w:val="left" w:pos="7452"/>
        </w:tabs>
        <w:outlineLvl w:val="0"/>
        <w:rPr>
          <w:b/>
          <w:sz w:val="22"/>
          <w:szCs w:val="22"/>
        </w:rPr>
      </w:pPr>
    </w:p>
    <w:p w14:paraId="2A064DAE" w14:textId="4EDED75D" w:rsidR="0084016D" w:rsidRDefault="0084016D" w:rsidP="00975708">
      <w:pPr>
        <w:pStyle w:val="BodyText"/>
        <w:tabs>
          <w:tab w:val="left" w:pos="7452"/>
        </w:tabs>
        <w:outlineLvl w:val="0"/>
        <w:rPr>
          <w:b/>
          <w:sz w:val="22"/>
          <w:szCs w:val="22"/>
        </w:rPr>
      </w:pPr>
    </w:p>
    <w:p w14:paraId="55F8EBBE" w14:textId="4978B383" w:rsidR="0084016D" w:rsidRDefault="0084016D" w:rsidP="00975708">
      <w:pPr>
        <w:pStyle w:val="BodyText"/>
        <w:tabs>
          <w:tab w:val="left" w:pos="7452"/>
        </w:tabs>
        <w:outlineLvl w:val="0"/>
        <w:rPr>
          <w:b/>
          <w:sz w:val="22"/>
          <w:szCs w:val="22"/>
        </w:rPr>
      </w:pPr>
    </w:p>
    <w:p w14:paraId="4E334160" w14:textId="77777777" w:rsidR="0084016D" w:rsidRPr="001B6472" w:rsidRDefault="0084016D" w:rsidP="00975708">
      <w:pPr>
        <w:pStyle w:val="BodyText"/>
        <w:tabs>
          <w:tab w:val="left" w:pos="7452"/>
        </w:tabs>
        <w:outlineLvl w:val="0"/>
        <w:rPr>
          <w:b/>
          <w:sz w:val="22"/>
          <w:szCs w:val="22"/>
        </w:rPr>
      </w:pPr>
    </w:p>
    <w:p w14:paraId="06CAE3A5" w14:textId="77777777" w:rsidR="008F70BA" w:rsidRPr="001B6472" w:rsidRDefault="008F70BA" w:rsidP="008F70BA">
      <w:pPr>
        <w:pStyle w:val="BodyText"/>
        <w:tabs>
          <w:tab w:val="left" w:pos="7452"/>
        </w:tabs>
        <w:outlineLvl w:val="0"/>
        <w:rPr>
          <w:b/>
          <w:bCs/>
          <w:sz w:val="22"/>
          <w:szCs w:val="22"/>
        </w:rPr>
      </w:pPr>
      <w:r w:rsidRPr="001B6472">
        <w:rPr>
          <w:b/>
          <w:bCs/>
          <w:sz w:val="22"/>
          <w:szCs w:val="22"/>
        </w:rPr>
        <w:lastRenderedPageBreak/>
        <w:t xml:space="preserve">ACRONYMS </w:t>
      </w:r>
      <w:r w:rsidRPr="001B6472">
        <w:rPr>
          <w:i/>
          <w:iCs/>
          <w:sz w:val="22"/>
          <w:szCs w:val="22"/>
        </w:rPr>
        <w:t>(in alphabetical order)</w:t>
      </w:r>
    </w:p>
    <w:p w14:paraId="308BD68F" w14:textId="4FE5C506" w:rsidR="008F70BA" w:rsidRPr="0084016D" w:rsidRDefault="008F70BA" w:rsidP="0084016D">
      <w:pPr>
        <w:rPr>
          <w:rFonts w:ascii="Times New Roman" w:hAnsi="Times New Roman" w:cs="Times New Roman"/>
        </w:rPr>
      </w:pPr>
      <w:r w:rsidRPr="0084016D">
        <w:rPr>
          <w:rFonts w:ascii="Times New Roman" w:hAnsi="Times New Roman" w:cs="Times New Roman"/>
        </w:rPr>
        <w:t xml:space="preserve">CSES: Cambodia Socio-Economic Survey </w:t>
      </w:r>
    </w:p>
    <w:p w14:paraId="6D42C137" w14:textId="2AADB8F9" w:rsidR="005A797C" w:rsidRPr="0084016D" w:rsidRDefault="00273A57" w:rsidP="0084016D">
      <w:pPr>
        <w:rPr>
          <w:rFonts w:ascii="Times New Roman" w:hAnsi="Times New Roman" w:cs="Times New Roman"/>
        </w:rPr>
      </w:pPr>
      <w:r w:rsidRPr="0084016D">
        <w:rPr>
          <w:rFonts w:ascii="Times New Roman" w:hAnsi="Times New Roman" w:cs="Times New Roman"/>
        </w:rPr>
        <w:t xml:space="preserve">GBSP: </w:t>
      </w:r>
      <w:r w:rsidR="003F7547" w:rsidRPr="0084016D">
        <w:rPr>
          <w:rFonts w:ascii="Times New Roman" w:hAnsi="Times New Roman" w:cs="Times New Roman"/>
        </w:rPr>
        <w:t>Graduation</w:t>
      </w:r>
      <w:r w:rsidR="003F7547">
        <w:rPr>
          <w:rFonts w:ascii="Times New Roman" w:hAnsi="Times New Roman" w:cs="Times New Roman"/>
        </w:rPr>
        <w:t>-</w:t>
      </w:r>
      <w:r w:rsidRPr="0084016D">
        <w:rPr>
          <w:rFonts w:ascii="Times New Roman" w:hAnsi="Times New Roman" w:cs="Times New Roman"/>
        </w:rPr>
        <w:t>Based Social Protection</w:t>
      </w:r>
    </w:p>
    <w:p w14:paraId="3CC44734" w14:textId="633ADCB5" w:rsidR="00273A57" w:rsidRPr="0084016D" w:rsidRDefault="005A797C" w:rsidP="0084016D">
      <w:pPr>
        <w:rPr>
          <w:rFonts w:ascii="Times New Roman" w:hAnsi="Times New Roman" w:cs="Times New Roman"/>
        </w:rPr>
      </w:pPr>
      <w:r w:rsidRPr="0084016D">
        <w:rPr>
          <w:rFonts w:ascii="Times New Roman" w:hAnsi="Times New Roman" w:cs="Times New Roman"/>
        </w:rPr>
        <w:t>HACT: Harmonized Assessment to Cash Transfers</w:t>
      </w:r>
      <w:r w:rsidR="00273A57" w:rsidRPr="0084016D">
        <w:rPr>
          <w:rFonts w:ascii="Times New Roman" w:hAnsi="Times New Roman" w:cs="Times New Roman"/>
        </w:rPr>
        <w:t xml:space="preserve"> </w:t>
      </w:r>
    </w:p>
    <w:p w14:paraId="3334786C" w14:textId="488AD2A2" w:rsidR="00273A57" w:rsidRPr="0084016D" w:rsidRDefault="00273A57" w:rsidP="0084016D">
      <w:pPr>
        <w:rPr>
          <w:rFonts w:ascii="Times New Roman" w:hAnsi="Times New Roman" w:cs="Times New Roman"/>
        </w:rPr>
      </w:pPr>
      <w:r w:rsidRPr="0084016D">
        <w:rPr>
          <w:rFonts w:ascii="Times New Roman" w:hAnsi="Times New Roman" w:cs="Times New Roman"/>
        </w:rPr>
        <w:t xml:space="preserve">ID Poor: Identification Poor Households </w:t>
      </w:r>
    </w:p>
    <w:p w14:paraId="7FB2E677" w14:textId="6AF563F3" w:rsidR="008F70BA" w:rsidRPr="0084016D" w:rsidRDefault="008F70BA" w:rsidP="0084016D">
      <w:pPr>
        <w:rPr>
          <w:rFonts w:ascii="Times New Roman" w:hAnsi="Times New Roman" w:cs="Times New Roman"/>
        </w:rPr>
      </w:pPr>
      <w:proofErr w:type="spellStart"/>
      <w:r w:rsidRPr="0084016D">
        <w:rPr>
          <w:rFonts w:ascii="Times New Roman" w:hAnsi="Times New Roman" w:cs="Times New Roman"/>
        </w:rPr>
        <w:t>MoSVY</w:t>
      </w:r>
      <w:proofErr w:type="spellEnd"/>
      <w:r w:rsidRPr="0084016D">
        <w:rPr>
          <w:rFonts w:ascii="Times New Roman" w:hAnsi="Times New Roman" w:cs="Times New Roman"/>
        </w:rPr>
        <w:t>: Ministry of Social Affairs, Veterans and Youth Rehabilitation</w:t>
      </w:r>
    </w:p>
    <w:p w14:paraId="63084C93" w14:textId="172847A5" w:rsidR="009A3B9E" w:rsidRPr="0084016D" w:rsidRDefault="009A3B9E" w:rsidP="0084016D">
      <w:pPr>
        <w:rPr>
          <w:rFonts w:ascii="Times New Roman" w:hAnsi="Times New Roman" w:cs="Times New Roman"/>
        </w:rPr>
      </w:pPr>
      <w:r w:rsidRPr="0084016D">
        <w:rPr>
          <w:rFonts w:ascii="Times New Roman" w:eastAsia="Malgun Gothic" w:hAnsi="Times New Roman" w:cs="Times New Roman"/>
        </w:rPr>
        <w:t xml:space="preserve">NSPPF: National Social Protection Policy Framework </w:t>
      </w:r>
    </w:p>
    <w:p w14:paraId="0D405E1E" w14:textId="723B7859" w:rsidR="008F70BA" w:rsidRPr="0084016D" w:rsidRDefault="008F70BA" w:rsidP="0084016D">
      <w:pPr>
        <w:rPr>
          <w:rFonts w:ascii="Times New Roman" w:hAnsi="Times New Roman" w:cs="Times New Roman"/>
        </w:rPr>
      </w:pPr>
      <w:r w:rsidRPr="0084016D">
        <w:rPr>
          <w:rFonts w:ascii="Times New Roman" w:hAnsi="Times New Roman" w:cs="Times New Roman"/>
        </w:rPr>
        <w:t>PLIG</w:t>
      </w:r>
      <w:r w:rsidR="0012528E" w:rsidRPr="0084016D">
        <w:rPr>
          <w:rFonts w:ascii="Times New Roman" w:hAnsi="Times New Roman" w:cs="Times New Roman"/>
        </w:rPr>
        <w:t>s</w:t>
      </w:r>
      <w:r w:rsidRPr="0084016D">
        <w:rPr>
          <w:rFonts w:ascii="Times New Roman" w:hAnsi="Times New Roman" w:cs="Times New Roman"/>
        </w:rPr>
        <w:t>: Project Local Implementing Group</w:t>
      </w:r>
      <w:r w:rsidR="0012528E" w:rsidRPr="0084016D">
        <w:rPr>
          <w:rFonts w:ascii="Times New Roman" w:hAnsi="Times New Roman" w:cs="Times New Roman"/>
        </w:rPr>
        <w:t>s</w:t>
      </w:r>
    </w:p>
    <w:p w14:paraId="7967542D" w14:textId="77777777" w:rsidR="008F70BA" w:rsidRPr="0084016D" w:rsidRDefault="008F70BA" w:rsidP="0084016D">
      <w:pPr>
        <w:rPr>
          <w:rFonts w:ascii="Times New Roman" w:hAnsi="Times New Roman" w:cs="Times New Roman"/>
        </w:rPr>
      </w:pPr>
      <w:r w:rsidRPr="0084016D">
        <w:rPr>
          <w:rFonts w:ascii="Times New Roman" w:hAnsi="Times New Roman" w:cs="Times New Roman"/>
        </w:rPr>
        <w:t>POM: Project Operation Manual</w:t>
      </w:r>
    </w:p>
    <w:p w14:paraId="0C1533CB" w14:textId="77777777" w:rsidR="008F70BA" w:rsidRPr="0084016D" w:rsidRDefault="008F70BA" w:rsidP="0084016D">
      <w:pPr>
        <w:rPr>
          <w:rFonts w:ascii="Times New Roman" w:hAnsi="Times New Roman" w:cs="Times New Roman"/>
        </w:rPr>
      </w:pPr>
      <w:r w:rsidRPr="0084016D">
        <w:rPr>
          <w:rFonts w:ascii="Times New Roman" w:hAnsi="Times New Roman" w:cs="Times New Roman"/>
        </w:rPr>
        <w:t>RCT: Randomized Control Trial</w:t>
      </w:r>
    </w:p>
    <w:p w14:paraId="2470A686" w14:textId="18CD2D1E" w:rsidR="008F70BA" w:rsidRPr="0084016D" w:rsidRDefault="008F70BA" w:rsidP="0084016D">
      <w:pPr>
        <w:rPr>
          <w:rFonts w:ascii="Times New Roman" w:hAnsi="Times New Roman" w:cs="Times New Roman"/>
        </w:rPr>
      </w:pPr>
      <w:r w:rsidRPr="0084016D">
        <w:rPr>
          <w:rFonts w:ascii="Times New Roman" w:hAnsi="Times New Roman" w:cs="Times New Roman"/>
        </w:rPr>
        <w:t>SNAs: Sub-National Administrations</w:t>
      </w:r>
    </w:p>
    <w:p w14:paraId="7C90C091" w14:textId="656B1AA2" w:rsidR="002646D4" w:rsidRDefault="002646D4" w:rsidP="0084016D">
      <w:pPr>
        <w:rPr>
          <w:rFonts w:ascii="Times New Roman" w:hAnsi="Times New Roman" w:cs="Times New Roman"/>
        </w:rPr>
      </w:pPr>
      <w:r>
        <w:rPr>
          <w:rFonts w:ascii="Times New Roman" w:hAnsi="Times New Roman" w:cs="Times New Roman"/>
        </w:rPr>
        <w:t>TFD: t</w:t>
      </w:r>
      <w:r w:rsidRPr="002646D4">
        <w:rPr>
          <w:rFonts w:ascii="Times New Roman" w:hAnsi="Times New Roman" w:cs="Times New Roman"/>
        </w:rPr>
        <w:t>he Russian Federation-UNDP Trust Fund for Development</w:t>
      </w:r>
    </w:p>
    <w:p w14:paraId="4C8A85E7" w14:textId="204146F0" w:rsidR="0043222D" w:rsidRDefault="0043222D" w:rsidP="0084016D">
      <w:pPr>
        <w:rPr>
          <w:rFonts w:ascii="Times New Roman" w:hAnsi="Times New Roman" w:cs="Times New Roman"/>
        </w:rPr>
      </w:pPr>
      <w:r>
        <w:rPr>
          <w:rFonts w:ascii="Times New Roman" w:hAnsi="Times New Roman" w:cs="Times New Roman"/>
        </w:rPr>
        <w:t xml:space="preserve">UNDP: United Nations Development </w:t>
      </w:r>
      <w:proofErr w:type="spellStart"/>
      <w:r>
        <w:rPr>
          <w:rFonts w:ascii="Times New Roman" w:hAnsi="Times New Roman" w:cs="Times New Roman"/>
        </w:rPr>
        <w:t>Programme</w:t>
      </w:r>
      <w:proofErr w:type="spellEnd"/>
    </w:p>
    <w:p w14:paraId="124885E8" w14:textId="0330A759" w:rsidR="00E21955" w:rsidRPr="0084016D" w:rsidRDefault="00E21955" w:rsidP="0084016D">
      <w:pPr>
        <w:rPr>
          <w:rFonts w:ascii="Times New Roman" w:hAnsi="Times New Roman" w:cs="Times New Roman"/>
        </w:rPr>
      </w:pPr>
      <w:r w:rsidRPr="0084016D">
        <w:rPr>
          <w:rFonts w:ascii="Times New Roman" w:hAnsi="Times New Roman" w:cs="Times New Roman"/>
        </w:rPr>
        <w:t>WASH: Water, Sanitation</w:t>
      </w:r>
      <w:r w:rsidR="000B0869" w:rsidRPr="0084016D">
        <w:rPr>
          <w:rFonts w:ascii="Times New Roman" w:hAnsi="Times New Roman" w:cs="Times New Roman"/>
        </w:rPr>
        <w:t>,</w:t>
      </w:r>
      <w:r w:rsidRPr="0084016D">
        <w:rPr>
          <w:rFonts w:ascii="Times New Roman" w:hAnsi="Times New Roman" w:cs="Times New Roman"/>
        </w:rPr>
        <w:t xml:space="preserve"> and Hygiene</w:t>
      </w:r>
    </w:p>
    <w:p w14:paraId="201E4C28" w14:textId="41A913D2" w:rsidR="00472DE2" w:rsidRPr="0084016D" w:rsidRDefault="008F70BA" w:rsidP="0084016D">
      <w:pPr>
        <w:rPr>
          <w:rFonts w:ascii="Times New Roman" w:hAnsi="Times New Roman" w:cs="Times New Roman"/>
        </w:rPr>
        <w:sectPr w:rsidR="00472DE2" w:rsidRPr="0084016D" w:rsidSect="00502111">
          <w:footerReference w:type="default" r:id="rId11"/>
          <w:footerReference w:type="first" r:id="rId12"/>
          <w:pgSz w:w="12240" w:h="15840"/>
          <w:pgMar w:top="1440" w:right="1440" w:bottom="1440" w:left="1440" w:header="720" w:footer="720" w:gutter="0"/>
          <w:pgNumType w:start="1"/>
          <w:cols w:space="720"/>
          <w:docGrid w:linePitch="360"/>
        </w:sectPr>
      </w:pPr>
      <w:r w:rsidRPr="0084016D">
        <w:rPr>
          <w:rFonts w:ascii="Times New Roman" w:hAnsi="Times New Roman" w:cs="Times New Roman"/>
        </w:rPr>
        <w:t>WVI: World Vision Internationa</w:t>
      </w:r>
      <w:r w:rsidR="0084016D">
        <w:rPr>
          <w:rFonts w:ascii="Times New Roman" w:hAnsi="Times New Roman" w:cs="Times New Roman"/>
        </w:rPr>
        <w:t>l</w:t>
      </w:r>
    </w:p>
    <w:p w14:paraId="6C31CE61" w14:textId="77777777" w:rsidR="009E6638" w:rsidRPr="001B6472" w:rsidRDefault="009E6638" w:rsidP="009E6638">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b/>
          <w:bCs/>
        </w:rPr>
        <w:lastRenderedPageBreak/>
        <w:t>I. EXECUTIVE SUMMARY</w:t>
      </w:r>
    </w:p>
    <w:p w14:paraId="3ED206A7" w14:textId="647DC6F3" w:rsidR="00C312C7" w:rsidRPr="001B6472" w:rsidRDefault="009E6638" w:rsidP="009E6638">
      <w:pPr>
        <w:spacing w:line="256" w:lineRule="auto"/>
        <w:ind w:right="22"/>
        <w:jc w:val="both"/>
        <w:rPr>
          <w:rFonts w:ascii="Times New Roman" w:eastAsia="Times New Roman" w:hAnsi="Times New Roman" w:cs="Times New Roman"/>
        </w:rPr>
      </w:pPr>
      <w:r w:rsidRPr="001B6472">
        <w:rPr>
          <w:rFonts w:ascii="Times New Roman" w:eastAsia="Times New Roman" w:hAnsi="Times New Roman" w:cs="Times New Roman"/>
        </w:rPr>
        <w:t xml:space="preserve">The </w:t>
      </w:r>
      <w:r w:rsidR="0066011E">
        <w:rPr>
          <w:rFonts w:ascii="Times New Roman" w:eastAsia="Times New Roman" w:hAnsi="Times New Roman" w:cs="Times New Roman"/>
        </w:rPr>
        <w:t>Graduation-Based Social Protection (</w:t>
      </w:r>
      <w:r w:rsidRPr="001B6472">
        <w:rPr>
          <w:rFonts w:ascii="Times New Roman" w:eastAsia="Times New Roman" w:hAnsi="Times New Roman" w:cs="Times New Roman"/>
        </w:rPr>
        <w:t>GBSP</w:t>
      </w:r>
      <w:r w:rsidR="0066011E">
        <w:rPr>
          <w:rFonts w:ascii="Times New Roman" w:eastAsia="Times New Roman" w:hAnsi="Times New Roman" w:cs="Times New Roman"/>
        </w:rPr>
        <w:t>)</w:t>
      </w:r>
      <w:r w:rsidRPr="001B6472">
        <w:rPr>
          <w:rFonts w:ascii="Times New Roman" w:eastAsia="Times New Roman" w:hAnsi="Times New Roman" w:cs="Times New Roman"/>
        </w:rPr>
        <w:t xml:space="preserve"> project has been designed based on the global experiences and the findings of a major research study - </w:t>
      </w:r>
      <w:r w:rsidR="0066011E" w:rsidRPr="001B6472">
        <w:rPr>
          <w:rFonts w:ascii="Times New Roman" w:eastAsia="Times New Roman" w:hAnsi="Times New Roman" w:cs="Times New Roman"/>
          <w:i/>
          <w:iCs/>
        </w:rPr>
        <w:t>Graduation</w:t>
      </w:r>
      <w:r w:rsidR="0066011E">
        <w:rPr>
          <w:rFonts w:ascii="Times New Roman" w:eastAsia="Times New Roman" w:hAnsi="Times New Roman" w:cs="Times New Roman"/>
          <w:i/>
          <w:iCs/>
        </w:rPr>
        <w:t>-</w:t>
      </w:r>
      <w:r w:rsidRPr="001B6472">
        <w:rPr>
          <w:rFonts w:ascii="Times New Roman" w:eastAsia="Times New Roman" w:hAnsi="Times New Roman" w:cs="Times New Roman"/>
          <w:i/>
          <w:iCs/>
        </w:rPr>
        <w:t>Based Social Protection for Cambodia’s Extreme Poor,</w:t>
      </w:r>
      <w:r w:rsidRPr="001B6472">
        <w:rPr>
          <w:rFonts w:ascii="Times New Roman" w:eastAsia="Times New Roman" w:hAnsi="Times New Roman" w:cs="Times New Roman"/>
        </w:rPr>
        <w:t xml:space="preserve"> conducted </w:t>
      </w:r>
      <w:r w:rsidR="006857FD">
        <w:rPr>
          <w:rFonts w:ascii="Times New Roman" w:eastAsia="Times New Roman" w:hAnsi="Times New Roman" w:cs="Times New Roman"/>
        </w:rPr>
        <w:t xml:space="preserve">by UNDP </w:t>
      </w:r>
      <w:r w:rsidRPr="001B6472">
        <w:rPr>
          <w:rFonts w:ascii="Times New Roman" w:eastAsia="Times New Roman" w:hAnsi="Times New Roman" w:cs="Times New Roman"/>
        </w:rPr>
        <w:t xml:space="preserve">in 2017. </w:t>
      </w:r>
      <w:r w:rsidR="005A797C" w:rsidRPr="001B6472">
        <w:rPr>
          <w:rFonts w:ascii="Times New Roman" w:hAnsi="Times New Roman" w:cs="Times New Roman"/>
          <w:b/>
          <w:bCs/>
        </w:rPr>
        <w:t xml:space="preserve">This study and international ​​​​experience ​​​​​​generally confirm the positive effects of graduation </w:t>
      </w:r>
      <w:proofErr w:type="spellStart"/>
      <w:r w:rsidR="005A797C" w:rsidRPr="001B6472">
        <w:rPr>
          <w:rFonts w:ascii="Times New Roman" w:hAnsi="Times New Roman" w:cs="Times New Roman"/>
          <w:b/>
          <w:bCs/>
        </w:rPr>
        <w:t>programmes</w:t>
      </w:r>
      <w:proofErr w:type="spellEnd"/>
      <w:r w:rsidR="005A797C" w:rsidRPr="001B6472">
        <w:rPr>
          <w:rFonts w:ascii="Times New Roman" w:hAnsi="Times New Roman" w:cs="Times New Roman"/>
          <w:b/>
          <w:bCs/>
        </w:rPr>
        <w:t xml:space="preserve"> </w:t>
      </w:r>
      <w:r w:rsidR="00580ECF" w:rsidRPr="001B6472">
        <w:rPr>
          <w:rFonts w:ascii="Times New Roman" w:hAnsi="Times New Roman" w:cs="Times New Roman"/>
          <w:b/>
          <w:bCs/>
        </w:rPr>
        <w:t>–</w:t>
      </w:r>
      <w:r w:rsidR="005A797C" w:rsidRPr="001B6472">
        <w:rPr>
          <w:rFonts w:ascii="Times New Roman" w:hAnsi="Times New Roman" w:cs="Times New Roman"/>
          <w:b/>
          <w:bCs/>
        </w:rPr>
        <w:t xml:space="preserve"> especially </w:t>
      </w:r>
      <w:proofErr w:type="gramStart"/>
      <w:r w:rsidR="005A797C" w:rsidRPr="001B6472">
        <w:rPr>
          <w:rFonts w:ascii="Times New Roman" w:hAnsi="Times New Roman" w:cs="Times New Roman"/>
          <w:b/>
          <w:bCs/>
        </w:rPr>
        <w:t>with regard to</w:t>
      </w:r>
      <w:proofErr w:type="gramEnd"/>
      <w:r w:rsidR="005A797C" w:rsidRPr="001B6472">
        <w:rPr>
          <w:rFonts w:ascii="Times New Roman" w:hAnsi="Times New Roman" w:cs="Times New Roman"/>
          <w:b/>
          <w:bCs/>
        </w:rPr>
        <w:t xml:space="preserve"> household livelihood gains and poverty reduction</w:t>
      </w:r>
      <w:r w:rsidR="005A797C" w:rsidRPr="001B6472">
        <w:rPr>
          <w:rStyle w:val="FootnoteReference"/>
          <w:rFonts w:ascii="Times New Roman" w:eastAsia="Times New Roman" w:hAnsi="Times New Roman" w:cs="Times New Roman"/>
        </w:rPr>
        <w:footnoteReference w:id="2"/>
      </w:r>
      <w:r w:rsidR="000875B3" w:rsidRPr="001B6472">
        <w:rPr>
          <w:rFonts w:ascii="Times New Roman" w:eastAsia="Times New Roman" w:hAnsi="Times New Roman" w:cs="Times New Roman"/>
        </w:rPr>
        <w:t>.</w:t>
      </w:r>
      <w:r w:rsidRPr="001B6472">
        <w:rPr>
          <w:rFonts w:ascii="Times New Roman" w:eastAsia="Times New Roman" w:hAnsi="Times New Roman" w:cs="Times New Roman"/>
        </w:rPr>
        <w:t xml:space="preserve"> This four-year project aims to test the effectiveness and practicality of graduation-based approaches in the Cambodia</w:t>
      </w:r>
      <w:r w:rsidR="00DE6980" w:rsidRPr="001B6472">
        <w:rPr>
          <w:rFonts w:ascii="Times New Roman" w:eastAsia="Times New Roman" w:hAnsi="Times New Roman" w:cs="Times New Roman"/>
        </w:rPr>
        <w:t>n</w:t>
      </w:r>
      <w:r w:rsidRPr="001B6472">
        <w:rPr>
          <w:rFonts w:ascii="Times New Roman" w:eastAsia="Times New Roman" w:hAnsi="Times New Roman" w:cs="Times New Roman"/>
        </w:rPr>
        <w:t xml:space="preserve"> context via a pilot experiment. Based on its proven practicality and viability, </w:t>
      </w:r>
      <w:r w:rsidR="00B37FBD" w:rsidRPr="001B6472">
        <w:rPr>
          <w:rFonts w:ascii="Times New Roman" w:eastAsia="Times New Roman" w:hAnsi="Times New Roman" w:cs="Times New Roman"/>
        </w:rPr>
        <w:t xml:space="preserve">we expect the </w:t>
      </w:r>
      <w:r w:rsidRPr="001B6472">
        <w:rPr>
          <w:rFonts w:ascii="Times New Roman" w:eastAsia="Times New Roman" w:hAnsi="Times New Roman" w:cs="Times New Roman"/>
        </w:rPr>
        <w:t xml:space="preserve">graduation-based approaches </w:t>
      </w:r>
      <w:r w:rsidR="00B37FBD" w:rsidRPr="001B6472">
        <w:rPr>
          <w:rFonts w:ascii="Times New Roman" w:eastAsia="Times New Roman" w:hAnsi="Times New Roman" w:cs="Times New Roman"/>
        </w:rPr>
        <w:t xml:space="preserve">to be </w:t>
      </w:r>
      <w:r w:rsidRPr="001B6472">
        <w:rPr>
          <w:rFonts w:ascii="Times New Roman" w:eastAsia="Times New Roman" w:hAnsi="Times New Roman" w:cs="Times New Roman"/>
        </w:rPr>
        <w:t xml:space="preserve">adopted as part of the Government’s National Social Protection Policy Framework (NSPPF) and </w:t>
      </w:r>
      <w:r w:rsidR="007E5F99" w:rsidRPr="001B6472">
        <w:rPr>
          <w:rFonts w:ascii="Times New Roman" w:eastAsia="Times New Roman" w:hAnsi="Times New Roman" w:cs="Times New Roman"/>
        </w:rPr>
        <w:t>scaled up</w:t>
      </w:r>
      <w:r w:rsidRPr="001B6472">
        <w:rPr>
          <w:rFonts w:ascii="Times New Roman" w:eastAsia="Times New Roman" w:hAnsi="Times New Roman" w:cs="Times New Roman"/>
        </w:rPr>
        <w:t xml:space="preserve"> nationwide. </w:t>
      </w:r>
    </w:p>
    <w:p w14:paraId="72945B97" w14:textId="39ABDF42" w:rsidR="009E6638" w:rsidRPr="001B6472" w:rsidRDefault="009E6638" w:rsidP="009E6638">
      <w:pPr>
        <w:spacing w:line="256" w:lineRule="auto"/>
        <w:ind w:right="22"/>
        <w:jc w:val="both"/>
        <w:rPr>
          <w:rFonts w:ascii="Times New Roman" w:eastAsia="Times New Roman" w:hAnsi="Times New Roman" w:cs="Times New Roman"/>
        </w:rPr>
      </w:pPr>
      <w:r w:rsidRPr="001B6472">
        <w:rPr>
          <w:rFonts w:ascii="Times New Roman" w:eastAsia="Times New Roman" w:hAnsi="Times New Roman" w:cs="Times New Roman"/>
        </w:rPr>
        <w:t>The project comprises</w:t>
      </w:r>
      <w:r w:rsidR="007E5F99" w:rsidRPr="001B6472">
        <w:rPr>
          <w:rFonts w:ascii="Times New Roman" w:eastAsia="Times New Roman" w:hAnsi="Times New Roman" w:cs="Times New Roman"/>
        </w:rPr>
        <w:t xml:space="preserve"> four</w:t>
      </w:r>
      <w:r w:rsidRPr="001B6472">
        <w:rPr>
          <w:rFonts w:ascii="Times New Roman" w:eastAsia="Times New Roman" w:hAnsi="Times New Roman" w:cs="Times New Roman"/>
        </w:rPr>
        <w:t xml:space="preserve"> principal components: (1) Set-up and roll-out of the pilot, preparation of analytical instruments and institutional arrangements; (2) Delivery of the pilot to several thousand households at 2 localities (several villages within 2 specified rural/remote districts); (3) Delivery of a follow-on asset package (to </w:t>
      </w:r>
      <w:r w:rsidR="0002587B" w:rsidRPr="001B6472">
        <w:rPr>
          <w:rFonts w:ascii="Times New Roman" w:eastAsia="Times New Roman" w:hAnsi="Times New Roman" w:cs="Times New Roman"/>
        </w:rPr>
        <w:t xml:space="preserve">a </w:t>
      </w:r>
      <w:r w:rsidRPr="001B6472">
        <w:rPr>
          <w:rFonts w:ascii="Times New Roman" w:eastAsia="Times New Roman" w:hAnsi="Times New Roman" w:cs="Times New Roman"/>
        </w:rPr>
        <w:t>separate group of households) informed by the initial round; and (4) Review and reporting, including analysis and building a policy case.</w:t>
      </w:r>
    </w:p>
    <w:p w14:paraId="2949757C" w14:textId="091B9A51" w:rsidR="009E6638" w:rsidRPr="001B6472" w:rsidRDefault="009E6638" w:rsidP="009E6638">
      <w:pPr>
        <w:spacing w:after="120" w:line="240" w:lineRule="auto"/>
        <w:jc w:val="both"/>
        <w:rPr>
          <w:rFonts w:ascii="Times New Roman" w:eastAsia="Times New Roman" w:hAnsi="Times New Roman" w:cs="Times New Roman"/>
        </w:rPr>
      </w:pPr>
      <w:r w:rsidRPr="001B6472">
        <w:rPr>
          <w:rFonts w:ascii="Times New Roman" w:eastAsia="Times New Roman" w:hAnsi="Times New Roman" w:cs="Times New Roman"/>
        </w:rPr>
        <w:t>This progress report provides the</w:t>
      </w:r>
      <w:r w:rsidR="00E21955" w:rsidRPr="001B6472">
        <w:rPr>
          <w:rFonts w:ascii="Times New Roman" w:eastAsia="Times New Roman" w:hAnsi="Times New Roman" w:cs="Times New Roman"/>
        </w:rPr>
        <w:t xml:space="preserve"> project</w:t>
      </w:r>
      <w:r w:rsidRPr="001B6472">
        <w:rPr>
          <w:rFonts w:ascii="Times New Roman" w:eastAsia="Times New Roman" w:hAnsi="Times New Roman" w:cs="Times New Roman"/>
        </w:rPr>
        <w:t xml:space="preserve"> update from January to </w:t>
      </w:r>
      <w:r w:rsidR="007E5F99" w:rsidRPr="001B6472">
        <w:rPr>
          <w:rFonts w:ascii="Times New Roman" w:eastAsia="Times New Roman" w:hAnsi="Times New Roman" w:cs="Times New Roman"/>
        </w:rPr>
        <w:t xml:space="preserve">June 2022. Ongoing activities within Component 1 were implemented as planned which include </w:t>
      </w:r>
      <w:r w:rsidR="00EE3909" w:rsidRPr="001B6472">
        <w:rPr>
          <w:rFonts w:ascii="Times New Roman" w:eastAsia="Times New Roman" w:hAnsi="Times New Roman" w:cs="Times New Roman"/>
        </w:rPr>
        <w:t xml:space="preserve">convening the project board meeting, arrangement of the field visit for the project board, recruitment of an economist expert to design and formulate local </w:t>
      </w:r>
      <w:r w:rsidR="00E21955" w:rsidRPr="001B6472">
        <w:rPr>
          <w:rFonts w:ascii="Times New Roman" w:eastAsia="Times New Roman" w:hAnsi="Times New Roman" w:cs="Times New Roman"/>
        </w:rPr>
        <w:t>economy</w:t>
      </w:r>
      <w:r w:rsidR="000B0869" w:rsidRPr="001B6472">
        <w:rPr>
          <w:rFonts w:ascii="Times New Roman" w:eastAsia="Times New Roman" w:hAnsi="Times New Roman" w:cs="Times New Roman"/>
        </w:rPr>
        <w:t xml:space="preserve"> </w:t>
      </w:r>
      <w:r w:rsidR="00E21955" w:rsidRPr="001B6472">
        <w:rPr>
          <w:rFonts w:ascii="Times New Roman" w:eastAsia="Times New Roman" w:hAnsi="Times New Roman" w:cs="Times New Roman"/>
        </w:rPr>
        <w:t>wide</w:t>
      </w:r>
      <w:r w:rsidR="00EE3909" w:rsidRPr="001B6472">
        <w:rPr>
          <w:rFonts w:ascii="Times New Roman" w:eastAsia="Times New Roman" w:hAnsi="Times New Roman" w:cs="Times New Roman"/>
        </w:rPr>
        <w:t xml:space="preserve"> impact evaluation tools, and capacity building of responsible parties. Following UNDP’s rules and regulations, the spot checks were</w:t>
      </w:r>
      <w:r w:rsidR="00E21955" w:rsidRPr="001B6472">
        <w:rPr>
          <w:rFonts w:ascii="Times New Roman" w:eastAsia="Times New Roman" w:hAnsi="Times New Roman" w:cs="Times New Roman"/>
        </w:rPr>
        <w:t xml:space="preserve"> </w:t>
      </w:r>
      <w:r w:rsidR="00EE3909" w:rsidRPr="001B6472">
        <w:rPr>
          <w:rFonts w:ascii="Times New Roman" w:eastAsia="Times New Roman" w:hAnsi="Times New Roman" w:cs="Times New Roman"/>
        </w:rPr>
        <w:t>completed in March 2022</w:t>
      </w:r>
      <w:r w:rsidR="00E21955" w:rsidRPr="001B6472">
        <w:rPr>
          <w:rFonts w:ascii="Times New Roman" w:eastAsia="Times New Roman" w:hAnsi="Times New Roman" w:cs="Times New Roman"/>
        </w:rPr>
        <w:t>.</w:t>
      </w:r>
      <w:r w:rsidR="00EE3909" w:rsidRPr="001B6472">
        <w:rPr>
          <w:rFonts w:ascii="Times New Roman" w:eastAsia="Times New Roman" w:hAnsi="Times New Roman" w:cs="Times New Roman"/>
        </w:rPr>
        <w:t xml:space="preserve"> </w:t>
      </w:r>
      <w:r w:rsidR="00E21955" w:rsidRPr="001B6472">
        <w:rPr>
          <w:rFonts w:ascii="Times New Roman" w:eastAsia="Times New Roman" w:hAnsi="Times New Roman" w:cs="Times New Roman"/>
        </w:rPr>
        <w:t>The</w:t>
      </w:r>
      <w:r w:rsidR="00EE3909" w:rsidRPr="001B6472">
        <w:rPr>
          <w:rFonts w:ascii="Times New Roman" w:eastAsia="Times New Roman" w:hAnsi="Times New Roman" w:cs="Times New Roman"/>
        </w:rPr>
        <w:t xml:space="preserve"> recommendations were used to improve the capacity of the responsible parties. Moreover, 6</w:t>
      </w:r>
      <w:r w:rsidR="00E21955" w:rsidRPr="001B6472">
        <w:rPr>
          <w:rFonts w:ascii="Times New Roman" w:eastAsia="Times New Roman" w:hAnsi="Times New Roman" w:cs="Times New Roman"/>
        </w:rPr>
        <w:t>8</w:t>
      </w:r>
      <w:r w:rsidR="00EE3909" w:rsidRPr="001B6472">
        <w:rPr>
          <w:rFonts w:ascii="Times New Roman" w:eastAsia="Times New Roman" w:hAnsi="Times New Roman" w:cs="Times New Roman"/>
        </w:rPr>
        <w:t xml:space="preserve"> local government officials</w:t>
      </w:r>
      <w:r w:rsidR="00E21955" w:rsidRPr="001B6472">
        <w:rPr>
          <w:rFonts w:ascii="Times New Roman" w:eastAsia="Times New Roman" w:hAnsi="Times New Roman" w:cs="Times New Roman"/>
        </w:rPr>
        <w:t xml:space="preserve"> of the Sub-National Administrations of the two provinces</w:t>
      </w:r>
      <w:r w:rsidR="00EE3909" w:rsidRPr="001B6472">
        <w:rPr>
          <w:rFonts w:ascii="Times New Roman" w:eastAsia="Times New Roman" w:hAnsi="Times New Roman" w:cs="Times New Roman"/>
        </w:rPr>
        <w:t xml:space="preserve"> and volunteers, 20 of them female, were trained to be trainers and assigned to provide training and</w:t>
      </w:r>
      <w:r w:rsidR="00E21955" w:rsidRPr="001B6472">
        <w:rPr>
          <w:rFonts w:ascii="Times New Roman" w:eastAsia="Times New Roman" w:hAnsi="Times New Roman" w:cs="Times New Roman"/>
        </w:rPr>
        <w:t xml:space="preserve"> conduct</w:t>
      </w:r>
      <w:r w:rsidR="00EE3909" w:rsidRPr="001B6472">
        <w:rPr>
          <w:rFonts w:ascii="Times New Roman" w:eastAsia="Times New Roman" w:hAnsi="Times New Roman" w:cs="Times New Roman"/>
        </w:rPr>
        <w:t xml:space="preserve"> home </w:t>
      </w:r>
      <w:r w:rsidR="00E21955" w:rsidRPr="001B6472">
        <w:rPr>
          <w:rFonts w:ascii="Times New Roman" w:eastAsia="Times New Roman" w:hAnsi="Times New Roman" w:cs="Times New Roman"/>
        </w:rPr>
        <w:t>visits</w:t>
      </w:r>
      <w:r w:rsidR="00EE3909" w:rsidRPr="001B6472">
        <w:rPr>
          <w:rFonts w:ascii="Times New Roman" w:eastAsia="Times New Roman" w:hAnsi="Times New Roman" w:cs="Times New Roman"/>
        </w:rPr>
        <w:t xml:space="preserve"> on life skills and income generation activities to project participants</w:t>
      </w:r>
      <w:r w:rsidR="000B0869" w:rsidRPr="001B6472">
        <w:rPr>
          <w:rFonts w:ascii="Times New Roman" w:eastAsia="Times New Roman" w:hAnsi="Times New Roman" w:cs="Times New Roman"/>
        </w:rPr>
        <w:t>.</w:t>
      </w:r>
      <w:r w:rsidR="00EE3909" w:rsidRPr="001B6472">
        <w:rPr>
          <w:rFonts w:ascii="Times New Roman" w:eastAsia="Times New Roman" w:hAnsi="Times New Roman" w:cs="Times New Roman"/>
        </w:rPr>
        <w:t xml:space="preserve"> </w:t>
      </w:r>
    </w:p>
    <w:p w14:paraId="43478BE5" w14:textId="645A3BBB" w:rsidR="004F6F8A" w:rsidRPr="001B6472" w:rsidRDefault="474A5801" w:rsidP="009E6638">
      <w:pPr>
        <w:spacing w:after="120" w:line="240" w:lineRule="auto"/>
        <w:jc w:val="both"/>
        <w:rPr>
          <w:rFonts w:ascii="Times New Roman" w:eastAsia="Times New Roman" w:hAnsi="Times New Roman" w:cs="Times New Roman"/>
        </w:rPr>
      </w:pPr>
      <w:r w:rsidRPr="001B6472">
        <w:rPr>
          <w:rFonts w:ascii="Times New Roman" w:eastAsia="Times New Roman" w:hAnsi="Times New Roman" w:cs="Times New Roman"/>
        </w:rPr>
        <w:t xml:space="preserve">Meanwhile, </w:t>
      </w:r>
      <w:r w:rsidR="004F70FB">
        <w:rPr>
          <w:rFonts w:ascii="Times New Roman" w:eastAsia="Times New Roman" w:hAnsi="Times New Roman" w:cs="Times New Roman"/>
        </w:rPr>
        <w:t>a</w:t>
      </w:r>
      <w:r w:rsidRPr="001B6472">
        <w:rPr>
          <w:rFonts w:ascii="Times New Roman" w:eastAsia="Times New Roman" w:hAnsi="Times New Roman" w:cs="Times New Roman"/>
        </w:rPr>
        <w:t xml:space="preserve">ctivities within Component 2 were implemented and achieved progress per the work plan and per the RCT </w:t>
      </w:r>
      <w:r w:rsidR="488DC67F" w:rsidRPr="001B6472">
        <w:rPr>
          <w:rFonts w:ascii="Times New Roman" w:eastAsia="Times New Roman" w:hAnsi="Times New Roman" w:cs="Times New Roman"/>
        </w:rPr>
        <w:t>protocol</w:t>
      </w:r>
      <w:r w:rsidRPr="001B6472">
        <w:rPr>
          <w:rFonts w:ascii="Times New Roman" w:eastAsia="Times New Roman" w:hAnsi="Times New Roman" w:cs="Times New Roman"/>
        </w:rPr>
        <w:t xml:space="preserve">. </w:t>
      </w:r>
      <w:r w:rsidR="2192141B" w:rsidRPr="001B6472">
        <w:rPr>
          <w:rFonts w:ascii="Times New Roman" w:eastAsia="Times New Roman" w:hAnsi="Times New Roman" w:cs="Times New Roman"/>
        </w:rPr>
        <w:t>2,414 h</w:t>
      </w:r>
      <w:r w:rsidRPr="001B6472">
        <w:rPr>
          <w:rFonts w:ascii="Times New Roman" w:eastAsia="Times New Roman" w:hAnsi="Times New Roman" w:cs="Times New Roman"/>
        </w:rPr>
        <w:t>ouseholds</w:t>
      </w:r>
      <w:r w:rsidR="2192141B" w:rsidRPr="001B6472">
        <w:rPr>
          <w:rFonts w:ascii="Times New Roman" w:eastAsia="Times New Roman" w:hAnsi="Times New Roman" w:cs="Times New Roman"/>
        </w:rPr>
        <w:t xml:space="preserve"> </w:t>
      </w:r>
      <w:r w:rsidRPr="001B6472">
        <w:rPr>
          <w:rFonts w:ascii="Times New Roman" w:eastAsia="Times New Roman" w:hAnsi="Times New Roman" w:cs="Times New Roman"/>
        </w:rPr>
        <w:t>assigned</w:t>
      </w:r>
      <w:r w:rsidR="2192141B" w:rsidRPr="001B6472">
        <w:rPr>
          <w:rFonts w:ascii="Times New Roman" w:eastAsia="Times New Roman" w:hAnsi="Times New Roman" w:cs="Times New Roman"/>
        </w:rPr>
        <w:t xml:space="preserve"> to</w:t>
      </w:r>
      <w:r w:rsidRPr="001B6472">
        <w:rPr>
          <w:rFonts w:ascii="Times New Roman" w:eastAsia="Times New Roman" w:hAnsi="Times New Roman" w:cs="Times New Roman"/>
        </w:rPr>
        <w:t xml:space="preserve"> </w:t>
      </w:r>
      <w:r w:rsidR="211D9194" w:rsidRPr="001B6472">
        <w:rPr>
          <w:rFonts w:ascii="Times New Roman" w:eastAsia="Times New Roman" w:hAnsi="Times New Roman" w:cs="Times New Roman"/>
        </w:rPr>
        <w:t xml:space="preserve">treatment arms (asset transfer group and cash transfer group) and the control group have been verified with local authorities and via regular household </w:t>
      </w:r>
      <w:proofErr w:type="gramStart"/>
      <w:r w:rsidR="211D9194" w:rsidRPr="001B6472">
        <w:rPr>
          <w:rFonts w:ascii="Times New Roman" w:eastAsia="Times New Roman" w:hAnsi="Times New Roman" w:cs="Times New Roman"/>
        </w:rPr>
        <w:t xml:space="preserve">checks </w:t>
      </w:r>
      <w:r w:rsidR="00C21DF3">
        <w:rPr>
          <w:rFonts w:ascii="Times New Roman" w:eastAsia="Times New Roman" w:hAnsi="Times New Roman" w:cs="Times New Roman"/>
        </w:rPr>
        <w:t>.</w:t>
      </w:r>
      <w:proofErr w:type="gramEnd"/>
      <w:r w:rsidR="2192141B" w:rsidRPr="001B6472">
        <w:rPr>
          <w:rFonts w:ascii="Times New Roman" w:eastAsia="Times New Roman" w:hAnsi="Times New Roman" w:cs="Times New Roman"/>
        </w:rPr>
        <w:t xml:space="preserve"> Based on the latest record, 6</w:t>
      </w:r>
      <w:r w:rsidR="31C0F373" w:rsidRPr="001B6472">
        <w:rPr>
          <w:rFonts w:ascii="Times New Roman" w:eastAsia="Times New Roman" w:hAnsi="Times New Roman" w:cs="Times New Roman"/>
        </w:rPr>
        <w:t>2</w:t>
      </w:r>
      <w:r w:rsidR="2192141B" w:rsidRPr="001B6472">
        <w:rPr>
          <w:rFonts w:ascii="Times New Roman" w:eastAsia="Times New Roman" w:hAnsi="Times New Roman" w:cs="Times New Roman"/>
        </w:rPr>
        <w:t xml:space="preserve"> households dropped</w:t>
      </w:r>
      <w:r w:rsidR="488DC67F" w:rsidRPr="001B6472">
        <w:rPr>
          <w:rFonts w:ascii="Times New Roman" w:eastAsia="Times New Roman" w:hAnsi="Times New Roman" w:cs="Times New Roman"/>
        </w:rPr>
        <w:t xml:space="preserve"> out</w:t>
      </w:r>
      <w:r w:rsidR="2192141B" w:rsidRPr="001B6472">
        <w:rPr>
          <w:rFonts w:ascii="Times New Roman" w:eastAsia="Times New Roman" w:hAnsi="Times New Roman" w:cs="Times New Roman"/>
        </w:rPr>
        <w:t xml:space="preserve"> from the project due to various reasons</w:t>
      </w:r>
      <w:r w:rsidR="00C21DF3">
        <w:rPr>
          <w:rFonts w:ascii="Times New Roman" w:eastAsia="Times New Roman" w:hAnsi="Times New Roman" w:cs="Times New Roman"/>
        </w:rPr>
        <w:t>:</w:t>
      </w:r>
      <w:r w:rsidR="00C21DF3" w:rsidRPr="001B6472">
        <w:rPr>
          <w:rFonts w:ascii="Times New Roman" w:eastAsia="Times New Roman" w:hAnsi="Times New Roman" w:cs="Times New Roman"/>
        </w:rPr>
        <w:t xml:space="preserve"> </w:t>
      </w:r>
      <w:r w:rsidR="31C0F373" w:rsidRPr="001B6472">
        <w:rPr>
          <w:rFonts w:ascii="Times New Roman" w:eastAsia="Times New Roman" w:hAnsi="Times New Roman" w:cs="Times New Roman"/>
        </w:rPr>
        <w:t>44</w:t>
      </w:r>
      <w:r w:rsidR="29873AB1" w:rsidRPr="001B6472">
        <w:rPr>
          <w:rFonts w:ascii="Times New Roman" w:eastAsia="Times New Roman" w:hAnsi="Times New Roman" w:cs="Times New Roman"/>
        </w:rPr>
        <w:t xml:space="preserve"> households migrated</w:t>
      </w:r>
      <w:r w:rsidR="00C21DF3">
        <w:rPr>
          <w:rFonts w:ascii="Times New Roman" w:eastAsia="Times New Roman" w:hAnsi="Times New Roman" w:cs="Times New Roman"/>
        </w:rPr>
        <w:t xml:space="preserve"> outside the villages</w:t>
      </w:r>
      <w:r w:rsidR="2192141B" w:rsidRPr="001B6472">
        <w:rPr>
          <w:rFonts w:ascii="Times New Roman" w:eastAsia="Times New Roman" w:hAnsi="Times New Roman" w:cs="Times New Roman"/>
        </w:rPr>
        <w:t xml:space="preserve">, </w:t>
      </w:r>
      <w:r w:rsidR="29873AB1" w:rsidRPr="001B6472">
        <w:rPr>
          <w:rFonts w:ascii="Times New Roman" w:eastAsia="Times New Roman" w:hAnsi="Times New Roman" w:cs="Times New Roman"/>
        </w:rPr>
        <w:t>eight household heads passed away (no relative</w:t>
      </w:r>
      <w:r w:rsidR="001128F6">
        <w:rPr>
          <w:rFonts w:ascii="Times New Roman" w:eastAsia="Times New Roman" w:hAnsi="Times New Roman" w:cs="Times New Roman"/>
        </w:rPr>
        <w:t xml:space="preserve"> to take over the livelihoods activities</w:t>
      </w:r>
      <w:r w:rsidR="29873AB1" w:rsidRPr="001B6472">
        <w:rPr>
          <w:rFonts w:ascii="Times New Roman" w:eastAsia="Times New Roman" w:hAnsi="Times New Roman" w:cs="Times New Roman"/>
        </w:rPr>
        <w:t>)</w:t>
      </w:r>
      <w:r w:rsidR="2192141B" w:rsidRPr="001B6472">
        <w:rPr>
          <w:rFonts w:ascii="Times New Roman" w:eastAsia="Times New Roman" w:hAnsi="Times New Roman" w:cs="Times New Roman"/>
        </w:rPr>
        <w:t>, and</w:t>
      </w:r>
      <w:r w:rsidR="29873AB1" w:rsidRPr="001B6472">
        <w:rPr>
          <w:rFonts w:ascii="Times New Roman" w:eastAsia="Times New Roman" w:hAnsi="Times New Roman" w:cs="Times New Roman"/>
        </w:rPr>
        <w:t xml:space="preserve"> 10 households </w:t>
      </w:r>
      <w:r w:rsidR="49082E1C" w:rsidRPr="001B6472">
        <w:rPr>
          <w:rFonts w:ascii="Times New Roman" w:eastAsia="Times New Roman" w:hAnsi="Times New Roman" w:cs="Times New Roman"/>
        </w:rPr>
        <w:t xml:space="preserve">requested </w:t>
      </w:r>
      <w:r w:rsidR="29873AB1" w:rsidRPr="001B6472">
        <w:rPr>
          <w:rFonts w:ascii="Times New Roman" w:eastAsia="Times New Roman" w:hAnsi="Times New Roman" w:cs="Times New Roman"/>
        </w:rPr>
        <w:t>exit from the project</w:t>
      </w:r>
      <w:r w:rsidR="0C05B550" w:rsidRPr="5FE4C9A0">
        <w:rPr>
          <w:rFonts w:ascii="Times New Roman" w:eastAsia="Times New Roman" w:hAnsi="Times New Roman" w:cs="Times New Roman"/>
        </w:rPr>
        <w:t xml:space="preserve"> due to their livelihood improvement.</w:t>
      </w:r>
      <w:r w:rsidR="49082E1C" w:rsidRPr="001B6472">
        <w:rPr>
          <w:rFonts w:ascii="Times New Roman" w:eastAsia="Times New Roman" w:hAnsi="Times New Roman" w:cs="Times New Roman"/>
        </w:rPr>
        <w:t xml:space="preserve"> This dropout accounted for 2.5 percent of the total project participants, so the </w:t>
      </w:r>
      <w:r w:rsidR="31C0F373" w:rsidRPr="001B6472">
        <w:rPr>
          <w:rFonts w:ascii="Times New Roman" w:eastAsia="Times New Roman" w:hAnsi="Times New Roman" w:cs="Times New Roman"/>
        </w:rPr>
        <w:t>remaining active project participant</w:t>
      </w:r>
      <w:r w:rsidR="00031DEE">
        <w:rPr>
          <w:rFonts w:ascii="Times New Roman" w:eastAsia="Times New Roman" w:hAnsi="Times New Roman" w:cs="Times New Roman"/>
        </w:rPr>
        <w:t>s</w:t>
      </w:r>
      <w:r w:rsidR="31C0F373" w:rsidRPr="001B6472">
        <w:rPr>
          <w:rFonts w:ascii="Times New Roman" w:eastAsia="Times New Roman" w:hAnsi="Times New Roman" w:cs="Times New Roman"/>
        </w:rPr>
        <w:t xml:space="preserve"> </w:t>
      </w:r>
      <w:r w:rsidR="00031DEE">
        <w:rPr>
          <w:rFonts w:ascii="Times New Roman" w:eastAsia="Times New Roman" w:hAnsi="Times New Roman" w:cs="Times New Roman"/>
        </w:rPr>
        <w:t>are</w:t>
      </w:r>
      <w:r w:rsidR="00031DEE" w:rsidRPr="001B6472">
        <w:rPr>
          <w:rFonts w:ascii="Times New Roman" w:eastAsia="Times New Roman" w:hAnsi="Times New Roman" w:cs="Times New Roman"/>
        </w:rPr>
        <w:t xml:space="preserve"> </w:t>
      </w:r>
      <w:r w:rsidR="31C0F373" w:rsidRPr="001B6472">
        <w:rPr>
          <w:rFonts w:ascii="Times New Roman" w:eastAsia="Times New Roman" w:hAnsi="Times New Roman" w:cs="Times New Roman"/>
        </w:rPr>
        <w:t>2,352</w:t>
      </w:r>
      <w:r w:rsidR="3BF25A38" w:rsidRPr="001B6472">
        <w:rPr>
          <w:rFonts w:ascii="Times New Roman" w:eastAsia="Times New Roman" w:hAnsi="Times New Roman" w:cs="Times New Roman"/>
        </w:rPr>
        <w:t xml:space="preserve"> households</w:t>
      </w:r>
      <w:r w:rsidR="2192141B" w:rsidRPr="001B6472">
        <w:rPr>
          <w:rFonts w:ascii="Times New Roman" w:eastAsia="Times New Roman" w:hAnsi="Times New Roman" w:cs="Times New Roman"/>
        </w:rPr>
        <w:t>.</w:t>
      </w:r>
      <w:r w:rsidR="341112E3" w:rsidRPr="5FE4C9A0">
        <w:rPr>
          <w:rFonts w:ascii="Times New Roman" w:eastAsia="Times New Roman" w:hAnsi="Times New Roman" w:cs="Times New Roman"/>
        </w:rPr>
        <w:t xml:space="preserve"> </w:t>
      </w:r>
    </w:p>
    <w:p w14:paraId="7EC7EA9A" w14:textId="21B51D2F" w:rsidR="004F6F8A" w:rsidRPr="001B6472" w:rsidRDefault="00A20209" w:rsidP="004F6F8A">
      <w:pPr>
        <w:spacing w:after="120" w:line="240" w:lineRule="auto"/>
        <w:jc w:val="both"/>
        <w:rPr>
          <w:rFonts w:ascii="Times New Roman" w:eastAsia="Times New Roman" w:hAnsi="Times New Roman" w:cs="Times New Roman"/>
        </w:rPr>
      </w:pPr>
      <w:r w:rsidRPr="001B6472">
        <w:rPr>
          <w:rFonts w:ascii="Times New Roman" w:eastAsia="Times New Roman" w:hAnsi="Times New Roman" w:cs="Times New Roman"/>
        </w:rPr>
        <w:t xml:space="preserve">Moreover, </w:t>
      </w:r>
      <w:r w:rsidR="004F6F8A" w:rsidRPr="001B6472">
        <w:rPr>
          <w:rFonts w:ascii="Times New Roman" w:eastAsia="Times New Roman" w:hAnsi="Times New Roman" w:cs="Times New Roman"/>
        </w:rPr>
        <w:t>the remaining 115 households</w:t>
      </w:r>
      <w:r w:rsidRPr="001B6472">
        <w:rPr>
          <w:rFonts w:ascii="Times New Roman" w:eastAsia="Times New Roman" w:hAnsi="Times New Roman" w:cs="Times New Roman"/>
        </w:rPr>
        <w:t xml:space="preserve"> of the asset transfer and</w:t>
      </w:r>
      <w:r w:rsidR="004F6F8A" w:rsidRPr="001B6472">
        <w:rPr>
          <w:rFonts w:ascii="Times New Roman" w:eastAsia="Times New Roman" w:hAnsi="Times New Roman" w:cs="Times New Roman"/>
        </w:rPr>
        <w:t xml:space="preserve"> 538 household</w:t>
      </w:r>
      <w:r w:rsidR="00761724" w:rsidRPr="001B6472">
        <w:rPr>
          <w:rFonts w:ascii="Times New Roman" w:eastAsia="Times New Roman" w:hAnsi="Times New Roman" w:cs="Times New Roman"/>
        </w:rPr>
        <w:t>s</w:t>
      </w:r>
      <w:r w:rsidR="004F6F8A" w:rsidRPr="001B6472">
        <w:rPr>
          <w:rFonts w:ascii="Times New Roman" w:eastAsia="Times New Roman" w:hAnsi="Times New Roman" w:cs="Times New Roman"/>
        </w:rPr>
        <w:t xml:space="preserve"> of the</w:t>
      </w:r>
      <w:r w:rsidRPr="001B6472">
        <w:rPr>
          <w:rFonts w:ascii="Times New Roman" w:eastAsia="Times New Roman" w:hAnsi="Times New Roman" w:cs="Times New Roman"/>
        </w:rPr>
        <w:t xml:space="preserve"> cash transfer groups received productive assets and lump sum cash transfers which is worth </w:t>
      </w:r>
      <w:r w:rsidR="1660909E" w:rsidRPr="5FE4C9A0">
        <w:rPr>
          <w:rFonts w:ascii="Times New Roman" w:eastAsia="Times New Roman" w:hAnsi="Times New Roman" w:cs="Times New Roman"/>
        </w:rPr>
        <w:t>USD</w:t>
      </w:r>
      <w:proofErr w:type="gramStart"/>
      <w:r w:rsidR="1660909E" w:rsidRPr="5FE4C9A0">
        <w:rPr>
          <w:rFonts w:ascii="Times New Roman" w:eastAsia="Times New Roman" w:hAnsi="Times New Roman" w:cs="Times New Roman"/>
        </w:rPr>
        <w:t xml:space="preserve">146,156 </w:t>
      </w:r>
      <w:r w:rsidR="00786C7A" w:rsidRPr="001B6472">
        <w:rPr>
          <w:rFonts w:ascii="Times New Roman" w:eastAsia="Times New Roman" w:hAnsi="Times New Roman" w:cs="Times New Roman"/>
        </w:rPr>
        <w:t>.</w:t>
      </w:r>
      <w:proofErr w:type="gramEnd"/>
      <w:r w:rsidR="00786C7A" w:rsidRPr="001B6472">
        <w:rPr>
          <w:rFonts w:ascii="Times New Roman" w:eastAsia="Times New Roman" w:hAnsi="Times New Roman" w:cs="Times New Roman"/>
        </w:rPr>
        <w:t xml:space="preserve"> The total budget for USD 118,556 was transferred</w:t>
      </w:r>
      <w:r w:rsidR="004F6F8A" w:rsidRPr="001B6472">
        <w:rPr>
          <w:rFonts w:ascii="Times New Roman" w:eastAsia="Times New Roman" w:hAnsi="Times New Roman" w:cs="Times New Roman"/>
        </w:rPr>
        <w:t xml:space="preserve"> as monthly cash support t</w:t>
      </w:r>
      <w:r w:rsidR="00786C7A" w:rsidRPr="001B6472">
        <w:rPr>
          <w:rFonts w:ascii="Times New Roman" w:eastAsia="Times New Roman" w:hAnsi="Times New Roman" w:cs="Times New Roman"/>
        </w:rPr>
        <w:t>o 1,587 households</w:t>
      </w:r>
      <w:r w:rsidR="00761724" w:rsidRPr="001B6472">
        <w:rPr>
          <w:rFonts w:ascii="Times New Roman" w:eastAsia="Times New Roman" w:hAnsi="Times New Roman" w:cs="Times New Roman"/>
        </w:rPr>
        <w:t xml:space="preserve"> from January to June 2022</w:t>
      </w:r>
      <w:r w:rsidR="004F6F8A" w:rsidRPr="001B6472">
        <w:rPr>
          <w:rFonts w:ascii="Times New Roman" w:eastAsia="Times New Roman" w:hAnsi="Times New Roman" w:cs="Times New Roman"/>
        </w:rPr>
        <w:t xml:space="preserve">. </w:t>
      </w:r>
    </w:p>
    <w:p w14:paraId="5F331BD1" w14:textId="0244D84D" w:rsidR="00292BE2" w:rsidRPr="001B6472" w:rsidRDefault="00292BE2" w:rsidP="00292BE2">
      <w:pPr>
        <w:spacing w:after="0" w:line="256" w:lineRule="auto"/>
        <w:rPr>
          <w:rFonts w:ascii="Times New Roman" w:eastAsia="Times New Roman" w:hAnsi="Times New Roman" w:cs="Times New Roman"/>
        </w:rPr>
      </w:pPr>
      <w:r w:rsidRPr="001B6472">
        <w:rPr>
          <w:rFonts w:ascii="Times New Roman" w:eastAsia="Times New Roman" w:hAnsi="Times New Roman" w:cs="Times New Roman"/>
        </w:rPr>
        <w:t>In following the RCT protocol,</w:t>
      </w:r>
      <w:r w:rsidR="004F6F8A" w:rsidRPr="001B6472">
        <w:rPr>
          <w:rFonts w:ascii="Times New Roman" w:eastAsia="Times New Roman" w:hAnsi="Times New Roman" w:cs="Times New Roman"/>
        </w:rPr>
        <w:t xml:space="preserve"> refresher</w:t>
      </w:r>
      <w:r w:rsidRPr="001B6472">
        <w:rPr>
          <w:rFonts w:ascii="Times New Roman" w:eastAsia="Times New Roman" w:hAnsi="Times New Roman" w:cs="Times New Roman"/>
        </w:rPr>
        <w:t xml:space="preserve"> training was provided to </w:t>
      </w:r>
      <w:r w:rsidR="00A20209" w:rsidRPr="001B6472">
        <w:rPr>
          <w:rFonts w:ascii="Times New Roman" w:eastAsia="Times New Roman" w:hAnsi="Times New Roman" w:cs="Times New Roman"/>
        </w:rPr>
        <w:t>1,587</w:t>
      </w:r>
      <w:r w:rsidRPr="001B6472">
        <w:rPr>
          <w:rFonts w:ascii="Times New Roman" w:eastAsia="Times New Roman" w:hAnsi="Times New Roman" w:cs="Times New Roman"/>
        </w:rPr>
        <w:t xml:space="preserve"> project participants (both</w:t>
      </w:r>
      <w:r w:rsidR="00AD4A5B">
        <w:rPr>
          <w:rFonts w:ascii="Times New Roman" w:eastAsia="Times New Roman" w:hAnsi="Times New Roman" w:cs="Times New Roman"/>
        </w:rPr>
        <w:t xml:space="preserve"> cash and asset</w:t>
      </w:r>
      <w:r w:rsidRPr="001B6472">
        <w:rPr>
          <w:rFonts w:ascii="Times New Roman" w:eastAsia="Times New Roman" w:hAnsi="Times New Roman" w:cs="Times New Roman"/>
        </w:rPr>
        <w:t xml:space="preserve"> groups). The training included</w:t>
      </w:r>
      <w:r w:rsidR="004F6F8A" w:rsidRPr="001B6472">
        <w:rPr>
          <w:rFonts w:ascii="Times New Roman" w:eastAsia="Times New Roman" w:hAnsi="Times New Roman" w:cs="Times New Roman"/>
        </w:rPr>
        <w:t xml:space="preserve"> household visioning, business plan, financial literacy, nutrition, health, gender, and climate change adaptation. </w:t>
      </w:r>
    </w:p>
    <w:p w14:paraId="7D5B3328" w14:textId="11EBEEA6" w:rsidR="00292BE2" w:rsidRPr="001B6472" w:rsidRDefault="00292BE2" w:rsidP="00292BE2">
      <w:pPr>
        <w:spacing w:after="0" w:line="256" w:lineRule="auto"/>
        <w:rPr>
          <w:rFonts w:ascii="Times New Roman" w:eastAsia="Times New Roman" w:hAnsi="Times New Roman" w:cs="Times New Roman"/>
        </w:rPr>
      </w:pPr>
    </w:p>
    <w:p w14:paraId="33EBE326" w14:textId="3C2D5ACF" w:rsidR="00292BE2" w:rsidRDefault="00292BE2" w:rsidP="00292BE2">
      <w:pPr>
        <w:spacing w:after="0" w:line="256" w:lineRule="auto"/>
        <w:rPr>
          <w:rFonts w:ascii="Times New Roman" w:eastAsia="Times New Roman" w:hAnsi="Times New Roman" w:cs="Times New Roman"/>
        </w:rPr>
      </w:pPr>
      <w:r w:rsidRPr="001B6472">
        <w:rPr>
          <w:rFonts w:ascii="Times New Roman" w:eastAsia="Times New Roman" w:hAnsi="Times New Roman" w:cs="Times New Roman"/>
        </w:rPr>
        <w:t xml:space="preserve">To ensure the project participants can withdraw cash and use bank accounts as needed, the project worked with </w:t>
      </w:r>
      <w:proofErr w:type="spellStart"/>
      <w:r w:rsidRPr="001B6472">
        <w:rPr>
          <w:rFonts w:ascii="Times New Roman" w:eastAsia="Times New Roman" w:hAnsi="Times New Roman" w:cs="Times New Roman"/>
        </w:rPr>
        <w:t>MoSVY</w:t>
      </w:r>
      <w:proofErr w:type="spellEnd"/>
      <w:r w:rsidRPr="001B6472">
        <w:rPr>
          <w:rFonts w:ascii="Times New Roman" w:eastAsia="Times New Roman" w:hAnsi="Times New Roman" w:cs="Times New Roman"/>
        </w:rPr>
        <w:t xml:space="preserve"> to address issues and provide</w:t>
      </w:r>
      <w:r w:rsidR="00DC7576" w:rsidRPr="001B6472">
        <w:rPr>
          <w:rFonts w:ascii="Times New Roman" w:eastAsia="Times New Roman" w:hAnsi="Times New Roman" w:cs="Times New Roman"/>
        </w:rPr>
        <w:t xml:space="preserve">d timely </w:t>
      </w:r>
      <w:r w:rsidR="004F6F8A" w:rsidRPr="001B6472">
        <w:rPr>
          <w:rFonts w:ascii="Times New Roman" w:eastAsia="Times New Roman" w:hAnsi="Times New Roman" w:cs="Times New Roman"/>
        </w:rPr>
        <w:t>support. Frequently emerging issues including forgetting</w:t>
      </w:r>
      <w:r w:rsidRPr="001B6472">
        <w:rPr>
          <w:rFonts w:ascii="Times New Roman" w:eastAsia="Times New Roman" w:hAnsi="Times New Roman" w:cs="Times New Roman"/>
        </w:rPr>
        <w:t xml:space="preserve"> passwords, </w:t>
      </w:r>
      <w:r w:rsidR="46ECA85F" w:rsidRPr="5FE4C9A0">
        <w:rPr>
          <w:rFonts w:ascii="Times New Roman" w:eastAsia="Times New Roman" w:hAnsi="Times New Roman" w:cs="Times New Roman"/>
        </w:rPr>
        <w:t xml:space="preserve">card </w:t>
      </w:r>
      <w:r w:rsidRPr="001B6472">
        <w:rPr>
          <w:rFonts w:ascii="Times New Roman" w:eastAsia="Times New Roman" w:hAnsi="Times New Roman" w:cs="Times New Roman"/>
        </w:rPr>
        <w:t>errors,</w:t>
      </w:r>
      <w:r w:rsidR="00DC7576" w:rsidRPr="001B6472">
        <w:rPr>
          <w:rFonts w:ascii="Times New Roman" w:eastAsia="Times New Roman" w:hAnsi="Times New Roman" w:cs="Times New Roman"/>
        </w:rPr>
        <w:t xml:space="preserve"> </w:t>
      </w:r>
      <w:r w:rsidR="74EA245B" w:rsidRPr="5FE4C9A0">
        <w:rPr>
          <w:rFonts w:ascii="Times New Roman" w:eastAsia="Times New Roman" w:hAnsi="Times New Roman" w:cs="Times New Roman"/>
        </w:rPr>
        <w:t xml:space="preserve">wrong </w:t>
      </w:r>
      <w:r w:rsidR="00DC7576" w:rsidRPr="001B6472">
        <w:rPr>
          <w:rFonts w:ascii="Times New Roman" w:eastAsia="Times New Roman" w:hAnsi="Times New Roman" w:cs="Times New Roman"/>
        </w:rPr>
        <w:t>codes</w:t>
      </w:r>
      <w:r w:rsidRPr="001B6472">
        <w:rPr>
          <w:rFonts w:ascii="Times New Roman" w:eastAsia="Times New Roman" w:hAnsi="Times New Roman" w:cs="Times New Roman"/>
        </w:rPr>
        <w:t xml:space="preserve"> etc. were addressed successfully.</w:t>
      </w:r>
      <w:r w:rsidR="004F6F8A" w:rsidRPr="001B6472">
        <w:rPr>
          <w:rFonts w:ascii="Times New Roman" w:eastAsia="Times New Roman" w:hAnsi="Times New Roman" w:cs="Times New Roman"/>
        </w:rPr>
        <w:t xml:space="preserve"> Female heads or household members are encouraged to be responsible for account management, cash withdrawal, and</w:t>
      </w:r>
      <w:r w:rsidR="00DC7576" w:rsidRPr="001B6472">
        <w:rPr>
          <w:rFonts w:ascii="Times New Roman" w:eastAsia="Times New Roman" w:hAnsi="Times New Roman" w:cs="Times New Roman"/>
        </w:rPr>
        <w:t xml:space="preserve"> cash</w:t>
      </w:r>
      <w:r w:rsidR="004F6F8A" w:rsidRPr="001B6472">
        <w:rPr>
          <w:rFonts w:ascii="Times New Roman" w:eastAsia="Times New Roman" w:hAnsi="Times New Roman" w:cs="Times New Roman"/>
        </w:rPr>
        <w:t xml:space="preserve"> </w:t>
      </w:r>
      <w:r w:rsidR="004F6F8A" w:rsidRPr="001B6472">
        <w:rPr>
          <w:rFonts w:ascii="Times New Roman" w:eastAsia="Times New Roman" w:hAnsi="Times New Roman" w:cs="Times New Roman"/>
        </w:rPr>
        <w:lastRenderedPageBreak/>
        <w:t>deposit</w:t>
      </w:r>
      <w:r w:rsidR="00DC7576" w:rsidRPr="001B6472">
        <w:rPr>
          <w:rFonts w:ascii="Times New Roman" w:eastAsia="Times New Roman" w:hAnsi="Times New Roman" w:cs="Times New Roman"/>
        </w:rPr>
        <w:t xml:space="preserve"> for saving</w:t>
      </w:r>
      <w:r w:rsidR="004F6F8A" w:rsidRPr="001B6472">
        <w:rPr>
          <w:rFonts w:ascii="Times New Roman" w:eastAsia="Times New Roman" w:hAnsi="Times New Roman" w:cs="Times New Roman"/>
        </w:rPr>
        <w:t xml:space="preserve">. The female members are </w:t>
      </w:r>
      <w:r w:rsidR="00DC7576" w:rsidRPr="001B6472">
        <w:rPr>
          <w:rFonts w:ascii="Times New Roman" w:eastAsia="Times New Roman" w:hAnsi="Times New Roman" w:cs="Times New Roman"/>
        </w:rPr>
        <w:t xml:space="preserve">further </w:t>
      </w:r>
      <w:r w:rsidR="004F6F8A" w:rsidRPr="001B6472">
        <w:rPr>
          <w:rFonts w:ascii="Times New Roman" w:eastAsia="Times New Roman" w:hAnsi="Times New Roman" w:cs="Times New Roman"/>
        </w:rPr>
        <w:t>inspired to inform their partners about cash</w:t>
      </w:r>
      <w:r w:rsidR="00DC7576" w:rsidRPr="001B6472">
        <w:rPr>
          <w:rFonts w:ascii="Times New Roman" w:eastAsia="Times New Roman" w:hAnsi="Times New Roman" w:cs="Times New Roman"/>
        </w:rPr>
        <w:t xml:space="preserve"> management and expenses with the </w:t>
      </w:r>
      <w:proofErr w:type="gramStart"/>
      <w:r w:rsidR="00DC7576" w:rsidRPr="001B6472">
        <w:rPr>
          <w:rFonts w:ascii="Times New Roman" w:eastAsia="Times New Roman" w:hAnsi="Times New Roman" w:cs="Times New Roman"/>
        </w:rPr>
        <w:t>record  book</w:t>
      </w:r>
      <w:proofErr w:type="gramEnd"/>
      <w:r w:rsidR="004F6F8A" w:rsidRPr="001B6472">
        <w:rPr>
          <w:rFonts w:ascii="Times New Roman" w:eastAsia="Times New Roman" w:hAnsi="Times New Roman" w:cs="Times New Roman"/>
        </w:rPr>
        <w:t xml:space="preserve">. </w:t>
      </w:r>
    </w:p>
    <w:p w14:paraId="4BD497FF" w14:textId="77777777" w:rsidR="00E9783D" w:rsidRPr="00E9783D" w:rsidRDefault="00E9783D" w:rsidP="00292BE2">
      <w:pPr>
        <w:spacing w:after="0" w:line="256" w:lineRule="auto"/>
        <w:rPr>
          <w:rFonts w:ascii="Times New Roman" w:eastAsia="Times New Roman" w:hAnsi="Times New Roman" w:cs="Times New Roman"/>
          <w:sz w:val="10"/>
          <w:szCs w:val="10"/>
        </w:rPr>
      </w:pPr>
    </w:p>
    <w:p w14:paraId="3B038C35" w14:textId="67E2C8C9" w:rsidR="00EE3909" w:rsidRPr="001B6472" w:rsidRDefault="2192141B" w:rsidP="00E9783D">
      <w:pPr>
        <w:spacing w:after="120" w:line="240" w:lineRule="auto"/>
        <w:jc w:val="both"/>
        <w:rPr>
          <w:rFonts w:ascii="Times New Roman" w:eastAsia="Times New Roman" w:hAnsi="Times New Roman" w:cs="Times New Roman"/>
        </w:rPr>
      </w:pPr>
      <w:r w:rsidRPr="00E9783D">
        <w:rPr>
          <w:rFonts w:ascii="Times New Roman" w:eastAsia="Times New Roman" w:hAnsi="Times New Roman" w:cs="Times New Roman"/>
          <w:color w:val="000000" w:themeColor="text1"/>
        </w:rPr>
        <w:t>First</w:t>
      </w:r>
      <w:r w:rsidRPr="001B6472">
        <w:rPr>
          <w:rFonts w:ascii="Times New Roman" w:eastAsia="Times New Roman" w:hAnsi="Times New Roman" w:cs="Times New Roman"/>
        </w:rPr>
        <w:t xml:space="preserve"> home visits were conducted with the treatment groups to get feedback on training</w:t>
      </w:r>
      <w:r w:rsidR="65654CBA" w:rsidRPr="001B6472">
        <w:rPr>
          <w:rFonts w:ascii="Times New Roman" w:eastAsia="Times New Roman" w:hAnsi="Times New Roman" w:cs="Times New Roman"/>
        </w:rPr>
        <w:t>, discuss their income generating plan, and</w:t>
      </w:r>
      <w:r w:rsidRPr="001B6472">
        <w:rPr>
          <w:rFonts w:ascii="Times New Roman" w:eastAsia="Times New Roman" w:hAnsi="Times New Roman" w:cs="Times New Roman"/>
        </w:rPr>
        <w:t xml:space="preserve"> encourage behavioral change (income increase, savings, hygiene, food consumption, family vision, etc.).</w:t>
      </w:r>
    </w:p>
    <w:p w14:paraId="0CD2395C" w14:textId="612A1D3F" w:rsidR="00E9783D" w:rsidRDefault="3FA07BB3" w:rsidP="211D9194">
      <w:pPr>
        <w:spacing w:after="120" w:line="240" w:lineRule="auto"/>
        <w:jc w:val="both"/>
        <w:rPr>
          <w:rFonts w:ascii="Times New Roman" w:eastAsia="Times New Roman" w:hAnsi="Times New Roman" w:cs="Times New Roman"/>
          <w:color w:val="000000" w:themeColor="text1"/>
        </w:rPr>
      </w:pPr>
      <w:r w:rsidRPr="001B6472">
        <w:rPr>
          <w:rFonts w:ascii="Times New Roman" w:eastAsia="Times New Roman" w:hAnsi="Times New Roman" w:cs="Times New Roman"/>
          <w:color w:val="000000" w:themeColor="text1"/>
        </w:rPr>
        <w:t xml:space="preserve">From the field report, there is </w:t>
      </w:r>
      <w:r w:rsidR="3818F53B" w:rsidRPr="001B6472">
        <w:rPr>
          <w:rFonts w:ascii="Times New Roman" w:eastAsia="Times New Roman" w:hAnsi="Times New Roman" w:cs="Times New Roman"/>
          <w:color w:val="000000" w:themeColor="text1"/>
        </w:rPr>
        <w:t>a</w:t>
      </w:r>
      <w:r w:rsidRPr="001B6472">
        <w:rPr>
          <w:rFonts w:ascii="Times New Roman" w:eastAsia="Times New Roman" w:hAnsi="Times New Roman" w:cs="Times New Roman"/>
          <w:color w:val="000000" w:themeColor="text1"/>
        </w:rPr>
        <w:t xml:space="preserve"> growth of productive assets</w:t>
      </w:r>
      <w:r w:rsidR="7B0C3C06" w:rsidRPr="5FE4C9A0">
        <w:rPr>
          <w:rFonts w:ascii="Times New Roman" w:eastAsia="Times New Roman" w:hAnsi="Times New Roman" w:cs="Times New Roman"/>
          <w:color w:val="000000" w:themeColor="text1"/>
        </w:rPr>
        <w:t>. F</w:t>
      </w:r>
      <w:r w:rsidRPr="001B6472">
        <w:rPr>
          <w:rFonts w:ascii="Times New Roman" w:eastAsia="Times New Roman" w:hAnsi="Times New Roman" w:cs="Times New Roman"/>
          <w:color w:val="000000" w:themeColor="text1"/>
        </w:rPr>
        <w:t xml:space="preserve">or households raising chicken. 2,113 chicks were </w:t>
      </w:r>
      <w:proofErr w:type="gramStart"/>
      <w:r w:rsidR="3818F53B" w:rsidRPr="001B6472">
        <w:rPr>
          <w:rFonts w:ascii="Times New Roman" w:eastAsia="Times New Roman" w:hAnsi="Times New Roman" w:cs="Times New Roman"/>
          <w:color w:val="000000" w:themeColor="text1"/>
        </w:rPr>
        <w:t>produced</w:t>
      </w:r>
      <w:r w:rsidR="34A32F4D" w:rsidRPr="5FE4C9A0">
        <w:rPr>
          <w:rFonts w:ascii="Times New Roman" w:eastAsia="Times New Roman" w:hAnsi="Times New Roman" w:cs="Times New Roman"/>
          <w:color w:val="000000" w:themeColor="text1"/>
        </w:rPr>
        <w:t>.</w:t>
      </w:r>
      <w:r w:rsidRPr="001B6472">
        <w:rPr>
          <w:rFonts w:ascii="Times New Roman" w:eastAsia="Times New Roman" w:hAnsi="Times New Roman" w:cs="Times New Roman"/>
          <w:color w:val="000000" w:themeColor="text1"/>
        </w:rPr>
        <w:t>.</w:t>
      </w:r>
      <w:proofErr w:type="gramEnd"/>
      <w:r w:rsidRPr="001B6472">
        <w:rPr>
          <w:rFonts w:ascii="Times New Roman" w:eastAsia="Times New Roman" w:hAnsi="Times New Roman" w:cs="Times New Roman"/>
          <w:color w:val="000000" w:themeColor="text1"/>
        </w:rPr>
        <w:t xml:space="preserve"> Some of these households</w:t>
      </w:r>
      <w:r w:rsidR="7B0C3C06" w:rsidRPr="5FE4C9A0">
        <w:rPr>
          <w:rFonts w:ascii="Times New Roman" w:eastAsia="Times New Roman" w:hAnsi="Times New Roman" w:cs="Times New Roman"/>
          <w:color w:val="000000" w:themeColor="text1"/>
        </w:rPr>
        <w:t xml:space="preserve"> also</w:t>
      </w:r>
      <w:r w:rsidRPr="001B6472">
        <w:rPr>
          <w:rFonts w:ascii="Times New Roman" w:eastAsia="Times New Roman" w:hAnsi="Times New Roman" w:cs="Times New Roman"/>
          <w:color w:val="000000" w:themeColor="text1"/>
        </w:rPr>
        <w:t xml:space="preserve"> sold adult </w:t>
      </w:r>
      <w:r w:rsidR="3818F53B" w:rsidRPr="001B6472">
        <w:rPr>
          <w:rFonts w:ascii="Times New Roman" w:eastAsia="Times New Roman" w:hAnsi="Times New Roman" w:cs="Times New Roman"/>
          <w:color w:val="000000" w:themeColor="text1"/>
        </w:rPr>
        <w:t xml:space="preserve">chickens </w:t>
      </w:r>
      <w:r w:rsidRPr="001B6472">
        <w:rPr>
          <w:rFonts w:ascii="Times New Roman" w:eastAsia="Times New Roman" w:hAnsi="Times New Roman" w:cs="Times New Roman"/>
          <w:color w:val="000000" w:themeColor="text1"/>
        </w:rPr>
        <w:t xml:space="preserve">worth </w:t>
      </w:r>
      <w:r w:rsidR="0FCCD170" w:rsidRPr="001B6472">
        <w:rPr>
          <w:rFonts w:ascii="Times New Roman" w:eastAsia="Times New Roman" w:hAnsi="Times New Roman" w:cs="Times New Roman"/>
          <w:color w:val="000000" w:themeColor="text1"/>
        </w:rPr>
        <w:t xml:space="preserve">USD 443 and consumed 63 chickens. 60 households growing vegetables sold 115 kg worth USD2,230 and consumed 251kg worth USD4,865. </w:t>
      </w:r>
      <w:r w:rsidR="3818F53B" w:rsidRPr="001B6472">
        <w:rPr>
          <w:rFonts w:ascii="Times New Roman" w:eastAsia="Times New Roman" w:hAnsi="Times New Roman" w:cs="Times New Roman"/>
          <w:color w:val="000000" w:themeColor="text1"/>
        </w:rPr>
        <w:t>11 households choosing micro-business packages earn</w:t>
      </w:r>
      <w:r w:rsidR="00144A05">
        <w:rPr>
          <w:rFonts w:ascii="Times New Roman" w:eastAsia="Times New Roman" w:hAnsi="Times New Roman" w:cs="Times New Roman"/>
          <w:color w:val="000000" w:themeColor="text1"/>
        </w:rPr>
        <w:t>ed</w:t>
      </w:r>
      <w:r w:rsidR="3818F53B" w:rsidRPr="001B6472">
        <w:rPr>
          <w:rFonts w:ascii="Times New Roman" w:eastAsia="Times New Roman" w:hAnsi="Times New Roman" w:cs="Times New Roman"/>
          <w:color w:val="000000" w:themeColor="text1"/>
        </w:rPr>
        <w:t xml:space="preserve"> </w:t>
      </w:r>
      <w:r w:rsidR="00144A05">
        <w:rPr>
          <w:rFonts w:ascii="Times New Roman" w:eastAsia="Times New Roman" w:hAnsi="Times New Roman" w:cs="Times New Roman"/>
          <w:color w:val="000000" w:themeColor="text1"/>
        </w:rPr>
        <w:t>between</w:t>
      </w:r>
      <w:r w:rsidR="00144A05" w:rsidRPr="001B6472">
        <w:rPr>
          <w:rFonts w:ascii="Times New Roman" w:eastAsia="Times New Roman" w:hAnsi="Times New Roman" w:cs="Times New Roman"/>
          <w:color w:val="000000" w:themeColor="text1"/>
        </w:rPr>
        <w:t xml:space="preserve"> </w:t>
      </w:r>
      <w:r w:rsidR="3818F53B" w:rsidRPr="001B6472">
        <w:rPr>
          <w:rFonts w:ascii="Times New Roman" w:eastAsia="Times New Roman" w:hAnsi="Times New Roman" w:cs="Times New Roman"/>
          <w:color w:val="000000" w:themeColor="text1"/>
        </w:rPr>
        <w:t>USD5</w:t>
      </w:r>
      <w:r w:rsidR="00144A05">
        <w:rPr>
          <w:rFonts w:ascii="Times New Roman" w:eastAsia="Times New Roman" w:hAnsi="Times New Roman" w:cs="Times New Roman"/>
          <w:color w:val="000000" w:themeColor="text1"/>
        </w:rPr>
        <w:t xml:space="preserve"> and USD</w:t>
      </w:r>
      <w:r w:rsidR="3818F53B" w:rsidRPr="001B6472">
        <w:rPr>
          <w:rFonts w:ascii="Times New Roman" w:eastAsia="Times New Roman" w:hAnsi="Times New Roman" w:cs="Times New Roman"/>
          <w:color w:val="000000" w:themeColor="text1"/>
        </w:rPr>
        <w:t xml:space="preserve">7 per day. </w:t>
      </w:r>
    </w:p>
    <w:p w14:paraId="5D612A59" w14:textId="1C5D2707" w:rsidR="00292BE2" w:rsidRPr="001B6472" w:rsidRDefault="5ED9CB82" w:rsidP="211D9194">
      <w:pPr>
        <w:spacing w:after="120" w:line="240" w:lineRule="auto"/>
        <w:jc w:val="both"/>
        <w:rPr>
          <w:rFonts w:ascii="Times New Roman" w:eastAsia="Times New Roman" w:hAnsi="Times New Roman" w:cs="Times New Roman"/>
          <w:color w:val="000000" w:themeColor="text1"/>
        </w:rPr>
      </w:pPr>
      <w:r w:rsidRPr="001B6472">
        <w:rPr>
          <w:rFonts w:ascii="Times New Roman" w:eastAsia="Times New Roman" w:hAnsi="Times New Roman" w:cs="Times New Roman"/>
          <w:color w:val="000000" w:themeColor="text1"/>
        </w:rPr>
        <w:t xml:space="preserve">With </w:t>
      </w:r>
      <w:r w:rsidR="3818F53B" w:rsidRPr="001B6472">
        <w:rPr>
          <w:rFonts w:ascii="Times New Roman" w:eastAsia="Times New Roman" w:hAnsi="Times New Roman" w:cs="Times New Roman"/>
          <w:color w:val="000000" w:themeColor="text1"/>
        </w:rPr>
        <w:t>business</w:t>
      </w:r>
      <w:r w:rsidRPr="001B6472">
        <w:rPr>
          <w:rFonts w:ascii="Times New Roman" w:eastAsia="Times New Roman" w:hAnsi="Times New Roman" w:cs="Times New Roman"/>
          <w:color w:val="000000" w:themeColor="text1"/>
        </w:rPr>
        <w:t xml:space="preserve"> training, there is a high rate of households in the cash group investing </w:t>
      </w:r>
      <w:r w:rsidR="3818F53B" w:rsidRPr="001B6472">
        <w:rPr>
          <w:rFonts w:ascii="Times New Roman" w:eastAsia="Times New Roman" w:hAnsi="Times New Roman" w:cs="Times New Roman"/>
          <w:color w:val="000000" w:themeColor="text1"/>
        </w:rPr>
        <w:t xml:space="preserve">their </w:t>
      </w:r>
      <w:r w:rsidRPr="001B6472">
        <w:rPr>
          <w:rFonts w:ascii="Times New Roman" w:eastAsia="Times New Roman" w:hAnsi="Times New Roman" w:cs="Times New Roman"/>
          <w:color w:val="000000" w:themeColor="text1"/>
        </w:rPr>
        <w:t xml:space="preserve">lump sum cash. Noticeably, 740 households confirmed to invest most of </w:t>
      </w:r>
      <w:r w:rsidR="49A73E11" w:rsidRPr="001B6472">
        <w:rPr>
          <w:rFonts w:ascii="Times New Roman" w:eastAsia="Times New Roman" w:hAnsi="Times New Roman" w:cs="Times New Roman"/>
          <w:color w:val="000000" w:themeColor="text1"/>
        </w:rPr>
        <w:t xml:space="preserve">the </w:t>
      </w:r>
      <w:r w:rsidRPr="001B6472">
        <w:rPr>
          <w:rFonts w:ascii="Times New Roman" w:eastAsia="Times New Roman" w:hAnsi="Times New Roman" w:cs="Times New Roman"/>
          <w:color w:val="000000" w:themeColor="text1"/>
        </w:rPr>
        <w:t>cash proportion on two income generating activities</w:t>
      </w:r>
      <w:r w:rsidR="34C14977" w:rsidRPr="5FE4C9A0">
        <w:rPr>
          <w:rFonts w:ascii="Times New Roman" w:eastAsia="Times New Roman" w:hAnsi="Times New Roman" w:cs="Times New Roman"/>
          <w:color w:val="000000" w:themeColor="text1"/>
        </w:rPr>
        <w:t>, preferably raising chicken and growing vegetables</w:t>
      </w:r>
      <w:r w:rsidRPr="001B6472">
        <w:rPr>
          <w:rFonts w:ascii="Times New Roman" w:eastAsia="Times New Roman" w:hAnsi="Times New Roman" w:cs="Times New Roman"/>
          <w:color w:val="000000" w:themeColor="text1"/>
        </w:rPr>
        <w:t>. Meanwhile</w:t>
      </w:r>
      <w:r w:rsidR="6180FB34" w:rsidRPr="001B6472">
        <w:rPr>
          <w:rFonts w:ascii="Times New Roman" w:eastAsia="Times New Roman" w:hAnsi="Times New Roman" w:cs="Times New Roman"/>
          <w:color w:val="000000" w:themeColor="text1"/>
        </w:rPr>
        <w:t>, 15</w:t>
      </w:r>
      <w:r w:rsidR="28624A4D" w:rsidRPr="001B6472">
        <w:rPr>
          <w:rFonts w:ascii="Times New Roman" w:eastAsia="Times New Roman" w:hAnsi="Times New Roman" w:cs="Times New Roman"/>
          <w:color w:val="000000" w:themeColor="text1"/>
        </w:rPr>
        <w:t xml:space="preserve"> older</w:t>
      </w:r>
      <w:r w:rsidR="6180FB34" w:rsidRPr="001B6472">
        <w:rPr>
          <w:rFonts w:ascii="Times New Roman" w:eastAsia="Times New Roman" w:hAnsi="Times New Roman" w:cs="Times New Roman"/>
          <w:color w:val="000000" w:themeColor="text1"/>
        </w:rPr>
        <w:t xml:space="preserve"> </w:t>
      </w:r>
      <w:r w:rsidR="28624A4D" w:rsidRPr="001B6472">
        <w:rPr>
          <w:rFonts w:ascii="Times New Roman" w:eastAsia="Times New Roman" w:hAnsi="Times New Roman" w:cs="Times New Roman"/>
          <w:color w:val="000000" w:themeColor="text1"/>
        </w:rPr>
        <w:t>household heads decided</w:t>
      </w:r>
      <w:r w:rsidR="6180FB34" w:rsidRPr="001B6472">
        <w:rPr>
          <w:rFonts w:ascii="Times New Roman" w:eastAsia="Times New Roman" w:hAnsi="Times New Roman" w:cs="Times New Roman"/>
          <w:color w:val="000000" w:themeColor="text1"/>
        </w:rPr>
        <w:t xml:space="preserve"> to save</w:t>
      </w:r>
      <w:r w:rsidR="49A73E11" w:rsidRPr="001B6472">
        <w:rPr>
          <w:rFonts w:ascii="Times New Roman" w:eastAsia="Times New Roman" w:hAnsi="Times New Roman" w:cs="Times New Roman"/>
          <w:color w:val="000000" w:themeColor="text1"/>
        </w:rPr>
        <w:t xml:space="preserve"> cash</w:t>
      </w:r>
      <w:r w:rsidR="6180FB34" w:rsidRPr="001B6472">
        <w:rPr>
          <w:rFonts w:ascii="Times New Roman" w:eastAsia="Times New Roman" w:hAnsi="Times New Roman" w:cs="Times New Roman"/>
          <w:color w:val="000000" w:themeColor="text1"/>
        </w:rPr>
        <w:t xml:space="preserve"> for interest as their passive income and 25 households </w:t>
      </w:r>
      <w:r w:rsidR="00FD4B46">
        <w:rPr>
          <w:rFonts w:ascii="Times New Roman" w:eastAsia="Times New Roman" w:hAnsi="Times New Roman" w:cs="Times New Roman"/>
          <w:color w:val="000000" w:themeColor="text1"/>
        </w:rPr>
        <w:t>could not</w:t>
      </w:r>
      <w:r w:rsidR="00FD4B46" w:rsidRPr="001B6472">
        <w:rPr>
          <w:rFonts w:ascii="Times New Roman" w:eastAsia="Times New Roman" w:hAnsi="Times New Roman" w:cs="Times New Roman"/>
          <w:color w:val="000000" w:themeColor="text1"/>
        </w:rPr>
        <w:t xml:space="preserve"> </w:t>
      </w:r>
      <w:r w:rsidR="6180FB34" w:rsidRPr="001B6472">
        <w:rPr>
          <w:rFonts w:ascii="Times New Roman" w:eastAsia="Times New Roman" w:hAnsi="Times New Roman" w:cs="Times New Roman"/>
          <w:color w:val="000000" w:themeColor="text1"/>
        </w:rPr>
        <w:t>decide</w:t>
      </w:r>
      <w:r w:rsidR="28624A4D" w:rsidRPr="001B6472">
        <w:rPr>
          <w:rFonts w:ascii="Times New Roman" w:eastAsia="Times New Roman" w:hAnsi="Times New Roman" w:cs="Times New Roman"/>
          <w:color w:val="000000" w:themeColor="text1"/>
        </w:rPr>
        <w:t xml:space="preserve"> yet</w:t>
      </w:r>
      <w:r w:rsidR="6180FB34" w:rsidRPr="001B6472">
        <w:rPr>
          <w:rFonts w:ascii="Times New Roman" w:eastAsia="Times New Roman" w:hAnsi="Times New Roman" w:cs="Times New Roman"/>
          <w:color w:val="000000" w:themeColor="text1"/>
        </w:rPr>
        <w:t>.</w:t>
      </w:r>
    </w:p>
    <w:p w14:paraId="2A99E2D0" w14:textId="09DA4CDD" w:rsidR="0084016D" w:rsidRPr="001B6472" w:rsidRDefault="6534AB36" w:rsidP="0084016D">
      <w:pPr>
        <w:spacing w:after="0" w:line="256" w:lineRule="auto"/>
        <w:rPr>
          <w:rFonts w:ascii="Times New Roman" w:eastAsia="Times New Roman" w:hAnsi="Times New Roman" w:cs="Times New Roman"/>
        </w:rPr>
      </w:pPr>
      <w:r w:rsidRPr="001B6472">
        <w:rPr>
          <w:rFonts w:ascii="Times New Roman" w:eastAsia="Times New Roman" w:hAnsi="Times New Roman" w:cs="Times New Roman"/>
          <w:color w:val="000000" w:themeColor="text1"/>
        </w:rPr>
        <w:t xml:space="preserve">For these two quarters, the project has achieved remarkable budget delivery which is equal to USD </w:t>
      </w:r>
      <w:r w:rsidR="6E505B74" w:rsidRPr="5FE4C9A0">
        <w:rPr>
          <w:rFonts w:ascii="Times New Roman" w:eastAsia="Times New Roman" w:hAnsi="Times New Roman" w:cs="Times New Roman"/>
          <w:color w:val="000000" w:themeColor="text1"/>
        </w:rPr>
        <w:t>654,170</w:t>
      </w:r>
      <w:r w:rsidR="00EB327A">
        <w:rPr>
          <w:rFonts w:ascii="Times New Roman" w:eastAsia="Times New Roman" w:hAnsi="Times New Roman" w:cs="Times New Roman"/>
          <w:color w:val="000000" w:themeColor="text1"/>
        </w:rPr>
        <w:t xml:space="preserve"> </w:t>
      </w:r>
      <w:r w:rsidR="709F7E50" w:rsidRPr="5FE4C9A0">
        <w:rPr>
          <w:rFonts w:ascii="Times New Roman" w:eastAsia="Times New Roman" w:hAnsi="Times New Roman" w:cs="Times New Roman"/>
          <w:color w:val="000000" w:themeColor="text1"/>
        </w:rPr>
        <w:t>(53%</w:t>
      </w:r>
      <w:r w:rsidR="00EB327A">
        <w:rPr>
          <w:rFonts w:ascii="Times New Roman" w:eastAsia="Times New Roman" w:hAnsi="Times New Roman" w:cs="Times New Roman"/>
          <w:color w:val="000000" w:themeColor="text1"/>
        </w:rPr>
        <w:t xml:space="preserve"> of the annual target)</w:t>
      </w:r>
      <w:r w:rsidR="1C6574F8" w:rsidRPr="001B6472">
        <w:rPr>
          <w:rFonts w:ascii="Times New Roman" w:eastAsia="Times New Roman" w:hAnsi="Times New Roman" w:cs="Times New Roman"/>
          <w:color w:val="000000" w:themeColor="text1"/>
        </w:rPr>
        <w:t>. Based on the speed of project implementation, the project is on track to complete its activities and target delivery as planned by 31 December 2022.</w:t>
      </w:r>
      <w:r w:rsidR="0084016D">
        <w:rPr>
          <w:rFonts w:ascii="Times New Roman" w:eastAsia="Times New Roman" w:hAnsi="Times New Roman" w:cs="Times New Roman"/>
          <w:color w:val="000000" w:themeColor="text1"/>
        </w:rPr>
        <w:t xml:space="preserve"> </w:t>
      </w:r>
      <w:r w:rsidR="0084016D" w:rsidRPr="001B6472">
        <w:rPr>
          <w:rFonts w:ascii="Times New Roman" w:eastAsia="Times New Roman" w:hAnsi="Times New Roman" w:cs="Times New Roman"/>
        </w:rPr>
        <w:t xml:space="preserve">Following the project board's recommendation, the project recruited a media company to produce human impact stories to showcase the livelihood improvement of outstanding project participants as well as to inspire their peers to believe in their poverty graduation pathway and pursue their dream. </w:t>
      </w:r>
    </w:p>
    <w:p w14:paraId="723F0648" w14:textId="6C9F08C5" w:rsidR="6534AB36" w:rsidRDefault="6534AB36" w:rsidP="6534AB36">
      <w:pPr>
        <w:spacing w:after="120" w:line="240" w:lineRule="auto"/>
        <w:jc w:val="both"/>
        <w:rPr>
          <w:rFonts w:ascii="Times New Roman" w:eastAsia="Times New Roman" w:hAnsi="Times New Roman" w:cs="Times New Roman"/>
          <w:color w:val="000000" w:themeColor="text1"/>
        </w:rPr>
      </w:pPr>
    </w:p>
    <w:p w14:paraId="022CE061" w14:textId="347514C4" w:rsidR="009E6638" w:rsidRPr="001B6472" w:rsidRDefault="00D5655E" w:rsidP="009E6638">
      <w:pPr>
        <w:spacing w:after="120" w:line="240" w:lineRule="auto"/>
        <w:jc w:val="both"/>
        <w:rPr>
          <w:rFonts w:ascii="Times New Roman" w:eastAsia="Times New Roman" w:hAnsi="Times New Roman" w:cs="Times New Roman"/>
          <w:sz w:val="24"/>
          <w:szCs w:val="24"/>
        </w:rPr>
      </w:pPr>
      <w:r w:rsidRPr="001B6472">
        <w:rPr>
          <w:rFonts w:ascii="Times New Roman" w:eastAsia="Times New Roman" w:hAnsi="Times New Roman" w:cs="Times New Roman"/>
          <w:b/>
          <w:bCs/>
          <w:color w:val="000000" w:themeColor="text1"/>
        </w:rPr>
        <w:t>L</w:t>
      </w:r>
      <w:r w:rsidR="009E6638" w:rsidRPr="001B6472">
        <w:rPr>
          <w:rFonts w:ascii="Times New Roman" w:eastAsia="Times New Roman" w:hAnsi="Times New Roman" w:cs="Times New Roman"/>
          <w:b/>
          <w:bCs/>
          <w:color w:val="000000" w:themeColor="text1"/>
        </w:rPr>
        <w:t>essons</w:t>
      </w:r>
      <w:r w:rsidRPr="001B6472">
        <w:rPr>
          <w:rFonts w:ascii="Times New Roman" w:eastAsia="Times New Roman" w:hAnsi="Times New Roman" w:cs="Times New Roman"/>
          <w:b/>
          <w:bCs/>
          <w:color w:val="000000" w:themeColor="text1"/>
        </w:rPr>
        <w:t xml:space="preserve"> learned</w:t>
      </w:r>
      <w:r w:rsidR="009E6638" w:rsidRPr="001B6472">
        <w:rPr>
          <w:rFonts w:ascii="Times New Roman" w:eastAsia="Times New Roman" w:hAnsi="Times New Roman" w:cs="Times New Roman"/>
          <w:b/>
          <w:bCs/>
          <w:color w:val="000000" w:themeColor="text1"/>
        </w:rPr>
        <w:t>:</w:t>
      </w:r>
      <w:r w:rsidR="009E6638" w:rsidRPr="001B6472">
        <w:rPr>
          <w:rFonts w:ascii="Times New Roman" w:eastAsia="Times New Roman" w:hAnsi="Times New Roman" w:cs="Times New Roman"/>
          <w:color w:val="000000" w:themeColor="text1"/>
        </w:rPr>
        <w:t xml:space="preserve"> </w:t>
      </w:r>
    </w:p>
    <w:p w14:paraId="3B1327AF" w14:textId="6A05A336" w:rsidR="33BB9953" w:rsidRPr="001B6472" w:rsidRDefault="4E836B26" w:rsidP="6534AB36">
      <w:pPr>
        <w:spacing w:after="120" w:line="240" w:lineRule="auto"/>
        <w:jc w:val="both"/>
        <w:rPr>
          <w:rFonts w:ascii="Times New Roman" w:eastAsia="Times New Roman" w:hAnsi="Times New Roman" w:cs="Times New Roman"/>
        </w:rPr>
      </w:pPr>
      <w:r w:rsidRPr="001B6472">
        <w:rPr>
          <w:rFonts w:ascii="Times New Roman" w:eastAsia="Times New Roman" w:hAnsi="Times New Roman" w:cs="Times New Roman"/>
        </w:rPr>
        <w:t>With the full scale of the project implementation for these six months, the project participants received productive assets, regular cash transfers, and soft skills to pursue their livelihood improvement. The project has documented household progress, commitment to integrate ideas into their daily lives, and adopt behavior changes. Along with progress, there are also reports of the setbacks experienced by some project participants.</w:t>
      </w:r>
    </w:p>
    <w:p w14:paraId="75F2FB50" w14:textId="24E5E52C" w:rsidR="33BB9953" w:rsidRPr="00401941" w:rsidRDefault="33BB9953" w:rsidP="6534AB36">
      <w:pPr>
        <w:pStyle w:val="ListParagraph"/>
        <w:numPr>
          <w:ilvl w:val="0"/>
          <w:numId w:val="1"/>
        </w:numPr>
        <w:spacing w:after="120" w:line="240" w:lineRule="auto"/>
        <w:jc w:val="both"/>
        <w:rPr>
          <w:rFonts w:ascii="Times New Roman" w:eastAsiaTheme="minorEastAsia" w:hAnsi="Times New Roman" w:cs="Times New Roman"/>
          <w:color w:val="000000" w:themeColor="text1"/>
        </w:rPr>
      </w:pPr>
      <w:r w:rsidRPr="001B6472">
        <w:rPr>
          <w:rFonts w:ascii="Times New Roman" w:eastAsia="Times New Roman" w:hAnsi="Times New Roman" w:cs="Times New Roman"/>
          <w:color w:val="000000" w:themeColor="text1"/>
        </w:rPr>
        <w:t xml:space="preserve">Poultry are sensitive to climate and need to be well prepared to safeguard their survival. Approximately </w:t>
      </w:r>
      <w:r w:rsidR="5ED9CB82" w:rsidRPr="001B6472">
        <w:rPr>
          <w:rFonts w:ascii="Times New Roman" w:eastAsia="Times New Roman" w:hAnsi="Times New Roman" w:cs="Times New Roman"/>
          <w:color w:val="000000" w:themeColor="text1"/>
        </w:rPr>
        <w:t>30</w:t>
      </w:r>
      <w:r w:rsidRPr="001B6472">
        <w:rPr>
          <w:rFonts w:ascii="Times New Roman" w:eastAsia="Times New Roman" w:hAnsi="Times New Roman" w:cs="Times New Roman"/>
          <w:color w:val="000000" w:themeColor="text1"/>
        </w:rPr>
        <w:t>% of the chickens were dead mainly because of the hot temperature. The climate changed quickly as the rains fell early in Mid-February and heavily in March 2022. Generally, the rainy season</w:t>
      </w:r>
      <w:r w:rsidR="3818F53B" w:rsidRPr="001B6472">
        <w:rPr>
          <w:rFonts w:ascii="Times New Roman" w:eastAsia="Times New Roman" w:hAnsi="Times New Roman" w:cs="Times New Roman"/>
          <w:color w:val="000000" w:themeColor="text1"/>
        </w:rPr>
        <w:t xml:space="preserve"> starts</w:t>
      </w:r>
      <w:r w:rsidRPr="001B6472">
        <w:rPr>
          <w:rFonts w:ascii="Times New Roman" w:eastAsia="Times New Roman" w:hAnsi="Times New Roman" w:cs="Times New Roman"/>
          <w:color w:val="000000" w:themeColor="text1"/>
        </w:rPr>
        <w:t xml:space="preserve"> </w:t>
      </w:r>
      <w:r w:rsidR="3818F53B" w:rsidRPr="001B6472">
        <w:rPr>
          <w:rFonts w:ascii="Times New Roman" w:eastAsia="Times New Roman" w:hAnsi="Times New Roman" w:cs="Times New Roman"/>
          <w:color w:val="000000" w:themeColor="text1"/>
        </w:rPr>
        <w:t>at</w:t>
      </w:r>
      <w:r w:rsidRPr="001B6472">
        <w:rPr>
          <w:rFonts w:ascii="Times New Roman" w:eastAsia="Times New Roman" w:hAnsi="Times New Roman" w:cs="Times New Roman"/>
          <w:color w:val="000000" w:themeColor="text1"/>
        </w:rPr>
        <w:t xml:space="preserve"> the end of April and early May. The field officers also recorded other reasons for the asset loss including the lack of compliance and adoption of technical practices, unqualified chickens due to supply constraints, and unstandardized coops.</w:t>
      </w:r>
      <w:r w:rsidR="00093B44">
        <w:rPr>
          <w:rFonts w:ascii="Times New Roman" w:eastAsia="Times New Roman" w:hAnsi="Times New Roman" w:cs="Times New Roman"/>
          <w:color w:val="000000" w:themeColor="text1"/>
        </w:rPr>
        <w:t xml:space="preserve"> </w:t>
      </w:r>
    </w:p>
    <w:p w14:paraId="15C76DFF" w14:textId="66DEA46A" w:rsidR="211D9194" w:rsidRPr="001B6472" w:rsidRDefault="0019701B" w:rsidP="4E836B26">
      <w:pPr>
        <w:pStyle w:val="ListParagraph"/>
        <w:numPr>
          <w:ilvl w:val="0"/>
          <w:numId w:val="1"/>
        </w:numPr>
        <w:spacing w:after="120" w:line="240" w:lineRule="auto"/>
        <w:jc w:val="both"/>
        <w:rPr>
          <w:rFonts w:ascii="Times New Roman" w:eastAsiaTheme="minorEastAsia" w:hAnsi="Times New Roman" w:cs="Times New Roman"/>
          <w:color w:val="000000" w:themeColor="text1"/>
        </w:rPr>
      </w:pPr>
      <w:r>
        <w:rPr>
          <w:rFonts w:ascii="Times New Roman" w:hAnsi="Times New Roman" w:cs="Times New Roman"/>
        </w:rPr>
        <w:t>Households receiving a l</w:t>
      </w:r>
      <w:r w:rsidRPr="001B6472">
        <w:rPr>
          <w:rFonts w:ascii="Times New Roman" w:hAnsi="Times New Roman" w:cs="Times New Roman"/>
        </w:rPr>
        <w:t xml:space="preserve">ump </w:t>
      </w:r>
      <w:r w:rsidR="211D9194" w:rsidRPr="001B6472">
        <w:rPr>
          <w:rFonts w:ascii="Times New Roman" w:hAnsi="Times New Roman" w:cs="Times New Roman"/>
        </w:rPr>
        <w:t xml:space="preserve">sum cash </w:t>
      </w:r>
      <w:r>
        <w:rPr>
          <w:rFonts w:ascii="Times New Roman" w:hAnsi="Times New Roman" w:cs="Times New Roman"/>
        </w:rPr>
        <w:t xml:space="preserve">usually </w:t>
      </w:r>
      <w:r w:rsidR="211D9194" w:rsidRPr="001B6472">
        <w:rPr>
          <w:rFonts w:ascii="Times New Roman" w:hAnsi="Times New Roman" w:cs="Times New Roman"/>
        </w:rPr>
        <w:t xml:space="preserve">allocated </w:t>
      </w:r>
      <w:r>
        <w:rPr>
          <w:rFonts w:ascii="Times New Roman" w:hAnsi="Times New Roman" w:cs="Times New Roman"/>
        </w:rPr>
        <w:t xml:space="preserve">it </w:t>
      </w:r>
      <w:r w:rsidR="211D9194" w:rsidRPr="001B6472">
        <w:rPr>
          <w:rFonts w:ascii="Times New Roman" w:hAnsi="Times New Roman" w:cs="Times New Roman"/>
        </w:rPr>
        <w:t xml:space="preserve">for multiple </w:t>
      </w:r>
      <w:r w:rsidR="007F630F">
        <w:rPr>
          <w:rFonts w:ascii="Times New Roman" w:hAnsi="Times New Roman" w:cs="Times New Roman"/>
        </w:rPr>
        <w:t>activities. In general</w:t>
      </w:r>
      <w:r w:rsidR="211D9194" w:rsidRPr="001B6472">
        <w:rPr>
          <w:rFonts w:ascii="Times New Roman" w:hAnsi="Times New Roman" w:cs="Times New Roman"/>
        </w:rPr>
        <w:t xml:space="preserve">, </w:t>
      </w:r>
      <w:r w:rsidR="007F630F">
        <w:rPr>
          <w:rFonts w:ascii="Times New Roman" w:hAnsi="Times New Roman" w:cs="Times New Roman"/>
        </w:rPr>
        <w:t xml:space="preserve">they used it for </w:t>
      </w:r>
      <w:r w:rsidR="211D9194" w:rsidRPr="001B6472">
        <w:rPr>
          <w:rFonts w:ascii="Times New Roman" w:hAnsi="Times New Roman" w:cs="Times New Roman"/>
        </w:rPr>
        <w:t>at least two income generating activities</w:t>
      </w:r>
      <w:r w:rsidR="6BEB38F9" w:rsidRPr="5FE4C9A0">
        <w:rPr>
          <w:rFonts w:ascii="Times New Roman" w:hAnsi="Times New Roman" w:cs="Times New Roman"/>
        </w:rPr>
        <w:t>, the most preferable option is the mix of chicken and vegetable growing.</w:t>
      </w:r>
      <w:r w:rsidR="211D9194" w:rsidRPr="001B6472">
        <w:rPr>
          <w:rFonts w:ascii="Times New Roman" w:hAnsi="Times New Roman" w:cs="Times New Roman"/>
        </w:rPr>
        <w:t xml:space="preserve"> </w:t>
      </w:r>
      <w:r w:rsidR="007F630F">
        <w:rPr>
          <w:rFonts w:ascii="Times New Roman" w:hAnsi="Times New Roman" w:cs="Times New Roman"/>
        </w:rPr>
        <w:t>For instance, t</w:t>
      </w:r>
      <w:r w:rsidR="007F630F" w:rsidRPr="001B6472">
        <w:rPr>
          <w:rFonts w:ascii="Times New Roman" w:hAnsi="Times New Roman" w:cs="Times New Roman"/>
        </w:rPr>
        <w:t xml:space="preserve">he </w:t>
      </w:r>
      <w:r w:rsidR="211D9194" w:rsidRPr="001B6472">
        <w:rPr>
          <w:rFonts w:ascii="Times New Roman" w:hAnsi="Times New Roman" w:cs="Times New Roman"/>
        </w:rPr>
        <w:t>visited households in the cash group have grown vegetables, raised chicken and duck, and run a small business as vegetable retailers. They also allocated a portion of the cash to improve their living conditions such as improving housing conditions, paying for health costs due to chronic diseases, and access to water (digging a well).</w:t>
      </w:r>
    </w:p>
    <w:p w14:paraId="2EC642E5" w14:textId="3BF2CE5D" w:rsidR="211D9194" w:rsidRPr="001B6472" w:rsidRDefault="211D9194" w:rsidP="6534AB36">
      <w:pPr>
        <w:pStyle w:val="ListParagraph"/>
        <w:numPr>
          <w:ilvl w:val="0"/>
          <w:numId w:val="1"/>
        </w:numPr>
        <w:spacing w:after="120" w:line="240" w:lineRule="auto"/>
        <w:jc w:val="both"/>
        <w:rPr>
          <w:rFonts w:ascii="Times New Roman" w:eastAsiaTheme="minorEastAsia" w:hAnsi="Times New Roman" w:cs="Times New Roman"/>
          <w:color w:val="000000" w:themeColor="text1"/>
        </w:rPr>
      </w:pPr>
      <w:r w:rsidRPr="001B6472">
        <w:rPr>
          <w:rFonts w:ascii="Times New Roman" w:hAnsi="Times New Roman" w:cs="Times New Roman"/>
        </w:rPr>
        <w:t xml:space="preserve">Demographic factors in each household are diverse: some households are in the economically active age (20-35 years old) so they can carry out income generating activities swiftly and get a return on their assets or lump sum cash, especially for those who grow vegetables. The households with </w:t>
      </w:r>
      <w:r w:rsidR="00395A12">
        <w:rPr>
          <w:rFonts w:ascii="Times New Roman" w:hAnsi="Times New Roman" w:cs="Times New Roman"/>
        </w:rPr>
        <w:t>sick family member(s)</w:t>
      </w:r>
      <w:r w:rsidRPr="001B6472">
        <w:rPr>
          <w:rFonts w:ascii="Times New Roman" w:hAnsi="Times New Roman" w:cs="Times New Roman"/>
        </w:rPr>
        <w:t xml:space="preserve"> are struggling to pay for health costs and use the portion of the cash transfer to afford this expense. Meanwhile</w:t>
      </w:r>
      <w:r w:rsidR="00C65251">
        <w:rPr>
          <w:rFonts w:ascii="Times New Roman" w:hAnsi="Times New Roman" w:cs="Times New Roman"/>
        </w:rPr>
        <w:t>,</w:t>
      </w:r>
      <w:r w:rsidRPr="001B6472">
        <w:rPr>
          <w:rFonts w:ascii="Times New Roman" w:hAnsi="Times New Roman" w:cs="Times New Roman"/>
        </w:rPr>
        <w:t xml:space="preserve"> households with </w:t>
      </w:r>
      <w:r w:rsidR="00C65251">
        <w:rPr>
          <w:rFonts w:ascii="Times New Roman" w:hAnsi="Times New Roman" w:cs="Times New Roman"/>
        </w:rPr>
        <w:t xml:space="preserve">members who have </w:t>
      </w:r>
      <w:r w:rsidRPr="001B6472">
        <w:rPr>
          <w:rFonts w:ascii="Times New Roman" w:hAnsi="Times New Roman" w:cs="Times New Roman"/>
        </w:rPr>
        <w:t>disabilities reported a food shortage on the days when their spouses could not go to work.</w:t>
      </w:r>
      <w:r w:rsidR="00C65251">
        <w:rPr>
          <w:rFonts w:ascii="Times New Roman" w:hAnsi="Times New Roman" w:cs="Times New Roman"/>
        </w:rPr>
        <w:t xml:space="preserve"> </w:t>
      </w:r>
      <w:r w:rsidR="00582599">
        <w:rPr>
          <w:rFonts w:ascii="Times New Roman" w:hAnsi="Times New Roman" w:cs="Times New Roman"/>
        </w:rPr>
        <w:t>Aging</w:t>
      </w:r>
      <w:r w:rsidR="59814C9C" w:rsidRPr="5FE4C9A0">
        <w:rPr>
          <w:rFonts w:ascii="Times New Roman" w:hAnsi="Times New Roman" w:cs="Times New Roman"/>
        </w:rPr>
        <w:t xml:space="preserve"> h</w:t>
      </w:r>
      <w:r w:rsidR="2F60E0FD" w:rsidRPr="5FE4C9A0">
        <w:rPr>
          <w:rFonts w:ascii="Times New Roman" w:hAnsi="Times New Roman" w:cs="Times New Roman"/>
        </w:rPr>
        <w:t xml:space="preserve">ouseholds could not decide on income generating activities as the productive assets in the menu do not suit their situation. Most of them prefer to exit from the project during the first consultation if flexible options are not granted. Two rounds of consultation were conducted to find appropriate solutions </w:t>
      </w:r>
      <w:r w:rsidR="2F60E0FD" w:rsidRPr="5FE4C9A0">
        <w:rPr>
          <w:rFonts w:ascii="Times New Roman" w:hAnsi="Times New Roman" w:cs="Times New Roman"/>
        </w:rPr>
        <w:lastRenderedPageBreak/>
        <w:t xml:space="preserve">for them so that the assets can be transferred. Since they are old, practice Dharma, have a small land plot, and live with relatives, the project allows them to hand over the product assets to be taken care of by their trusted relatives/neighbors. Moreover, they also can invest their cash with agricultural cooperatives or rent their agricultural equipment for a fee. Consequently, all aging households were happy with the options and decided to join the project.   </w:t>
      </w:r>
      <w:r w:rsidR="6BEB38F9" w:rsidRPr="5FE4C9A0">
        <w:rPr>
          <w:rFonts w:ascii="Times New Roman" w:hAnsi="Times New Roman" w:cs="Times New Roman"/>
        </w:rPr>
        <w:t xml:space="preserve"> </w:t>
      </w:r>
    </w:p>
    <w:p w14:paraId="41BE2A55" w14:textId="6CE3888B" w:rsidR="211D9194" w:rsidRPr="001B6472" w:rsidRDefault="211D9194" w:rsidP="6534AB36">
      <w:pPr>
        <w:pStyle w:val="ListParagraph"/>
        <w:numPr>
          <w:ilvl w:val="0"/>
          <w:numId w:val="1"/>
        </w:numPr>
        <w:spacing w:after="120" w:line="240" w:lineRule="auto"/>
        <w:jc w:val="both"/>
        <w:rPr>
          <w:rFonts w:ascii="Times New Roman" w:eastAsiaTheme="minorEastAsia" w:hAnsi="Times New Roman" w:cs="Times New Roman"/>
          <w:color w:val="000000" w:themeColor="text1"/>
        </w:rPr>
      </w:pPr>
      <w:r w:rsidRPr="001B6472">
        <w:rPr>
          <w:rFonts w:ascii="Times New Roman" w:hAnsi="Times New Roman" w:cs="Times New Roman"/>
        </w:rPr>
        <w:t xml:space="preserve">Some households enjoy learning (knowledge) but could not practice due to old age, lack of </w:t>
      </w:r>
      <w:proofErr w:type="spellStart"/>
      <w:r w:rsidRPr="001B6472">
        <w:rPr>
          <w:rFonts w:ascii="Times New Roman" w:hAnsi="Times New Roman" w:cs="Times New Roman"/>
        </w:rPr>
        <w:t>labour</w:t>
      </w:r>
      <w:proofErr w:type="spellEnd"/>
      <w:r w:rsidRPr="001B6472">
        <w:rPr>
          <w:rFonts w:ascii="Times New Roman" w:hAnsi="Times New Roman" w:cs="Times New Roman"/>
        </w:rPr>
        <w:t>, or working in other places. They work far from home</w:t>
      </w:r>
      <w:r w:rsidR="00445B3F">
        <w:rPr>
          <w:rFonts w:ascii="Times New Roman" w:hAnsi="Times New Roman" w:cs="Times New Roman"/>
        </w:rPr>
        <w:t>,</w:t>
      </w:r>
      <w:r w:rsidRPr="001B6472">
        <w:rPr>
          <w:rFonts w:ascii="Times New Roman" w:hAnsi="Times New Roman" w:cs="Times New Roman"/>
        </w:rPr>
        <w:t xml:space="preserve"> </w:t>
      </w:r>
      <w:r w:rsidR="00445B3F">
        <w:rPr>
          <w:rFonts w:ascii="Times New Roman" w:hAnsi="Times New Roman" w:cs="Times New Roman"/>
        </w:rPr>
        <w:t>thus</w:t>
      </w:r>
      <w:r w:rsidR="00445B3F" w:rsidRPr="001B6472">
        <w:rPr>
          <w:rFonts w:ascii="Times New Roman" w:hAnsi="Times New Roman" w:cs="Times New Roman"/>
        </w:rPr>
        <w:t xml:space="preserve"> </w:t>
      </w:r>
      <w:r w:rsidRPr="001B6472">
        <w:rPr>
          <w:rFonts w:ascii="Times New Roman" w:hAnsi="Times New Roman" w:cs="Times New Roman"/>
        </w:rPr>
        <w:t xml:space="preserve">could not take care of </w:t>
      </w:r>
      <w:proofErr w:type="gramStart"/>
      <w:r w:rsidRPr="001B6472">
        <w:rPr>
          <w:rFonts w:ascii="Times New Roman" w:hAnsi="Times New Roman" w:cs="Times New Roman"/>
        </w:rPr>
        <w:t>assets</w:t>
      </w:r>
      <w:proofErr w:type="gramEnd"/>
      <w:r w:rsidRPr="001B6472">
        <w:rPr>
          <w:rFonts w:ascii="Times New Roman" w:hAnsi="Times New Roman" w:cs="Times New Roman"/>
        </w:rPr>
        <w:t xml:space="preserve"> or sometimes entrust the work to kids or elder household members or just let it be with no care.</w:t>
      </w:r>
    </w:p>
    <w:p w14:paraId="153BF767" w14:textId="6D0E9B52" w:rsidR="4E836B26" w:rsidRPr="001B6472" w:rsidRDefault="4E836B26" w:rsidP="4E836B26">
      <w:pPr>
        <w:pStyle w:val="ListParagraph"/>
        <w:numPr>
          <w:ilvl w:val="0"/>
          <w:numId w:val="1"/>
        </w:numPr>
        <w:spacing w:after="120" w:line="240" w:lineRule="auto"/>
        <w:jc w:val="both"/>
        <w:rPr>
          <w:rFonts w:ascii="Times New Roman" w:hAnsi="Times New Roman" w:cs="Times New Roman"/>
          <w:color w:val="000000" w:themeColor="text1"/>
        </w:rPr>
      </w:pPr>
      <w:r w:rsidRPr="001B6472">
        <w:rPr>
          <w:rFonts w:ascii="Times New Roman" w:hAnsi="Times New Roman" w:cs="Times New Roman"/>
        </w:rPr>
        <w:t>Local government officials are experts who can perform GBSP's tasks very well and they are very effective with capacity building and effective support from the project and their workplace. They have been trained by the government and NGOs for many years and have built good relationships with local authorities and households in the target areas. They can perform work quickly, gain support from stakeholders, and get trust from project participants. With good planning</w:t>
      </w:r>
      <w:r w:rsidR="00146B1D">
        <w:rPr>
          <w:rFonts w:ascii="Times New Roman" w:hAnsi="Times New Roman" w:cs="Times New Roman"/>
        </w:rPr>
        <w:t xml:space="preserve"> and support from</w:t>
      </w:r>
      <w:r w:rsidRPr="001B6472">
        <w:rPr>
          <w:rFonts w:ascii="Times New Roman" w:hAnsi="Times New Roman" w:cs="Times New Roman"/>
        </w:rPr>
        <w:t xml:space="preserve"> their leadership/management, they can complete assigned tasks in due course. </w:t>
      </w:r>
    </w:p>
    <w:p w14:paraId="654D4E8D" w14:textId="4DE9A71D" w:rsidR="4E836B26" w:rsidRPr="00B66539" w:rsidRDefault="4E836B26" w:rsidP="4E836B26">
      <w:pPr>
        <w:pStyle w:val="ListParagraph"/>
        <w:numPr>
          <w:ilvl w:val="0"/>
          <w:numId w:val="1"/>
        </w:numPr>
        <w:spacing w:after="120" w:line="240" w:lineRule="auto"/>
        <w:jc w:val="both"/>
        <w:rPr>
          <w:rFonts w:ascii="Times New Roman" w:hAnsi="Times New Roman" w:cs="Times New Roman"/>
          <w:color w:val="000000" w:themeColor="text1"/>
        </w:rPr>
      </w:pPr>
      <w:r w:rsidRPr="001B6472">
        <w:rPr>
          <w:rFonts w:ascii="Times New Roman" w:eastAsiaTheme="minorEastAsia" w:hAnsi="Times New Roman" w:cs="Times New Roman"/>
          <w:color w:val="000000" w:themeColor="text1"/>
        </w:rPr>
        <w:t xml:space="preserve">Interestingly, officials of the district of education returned five drop out students to school via information collected during performing home visits for GBSP. They were happy because </w:t>
      </w:r>
      <w:r w:rsidR="003A69A7">
        <w:rPr>
          <w:rFonts w:ascii="Times New Roman" w:eastAsiaTheme="minorEastAsia" w:hAnsi="Times New Roman" w:cs="Times New Roman"/>
          <w:color w:val="000000" w:themeColor="text1"/>
        </w:rPr>
        <w:t xml:space="preserve">while </w:t>
      </w:r>
      <w:r w:rsidR="00FB543B">
        <w:rPr>
          <w:rFonts w:ascii="Times New Roman" w:eastAsiaTheme="minorEastAsia" w:hAnsi="Times New Roman" w:cs="Times New Roman"/>
          <w:color w:val="000000" w:themeColor="text1"/>
        </w:rPr>
        <w:t xml:space="preserve">working with </w:t>
      </w:r>
      <w:r w:rsidRPr="001B6472">
        <w:rPr>
          <w:rFonts w:ascii="Times New Roman" w:eastAsiaTheme="minorEastAsia" w:hAnsi="Times New Roman" w:cs="Times New Roman"/>
          <w:color w:val="000000" w:themeColor="text1"/>
        </w:rPr>
        <w:t>the project</w:t>
      </w:r>
      <w:r w:rsidR="00FB543B">
        <w:rPr>
          <w:rFonts w:ascii="Times New Roman" w:eastAsiaTheme="minorEastAsia" w:hAnsi="Times New Roman" w:cs="Times New Roman"/>
          <w:color w:val="000000" w:themeColor="text1"/>
        </w:rPr>
        <w:t>, they could also</w:t>
      </w:r>
      <w:r w:rsidRPr="001B6472">
        <w:rPr>
          <w:rFonts w:ascii="Times New Roman" w:eastAsiaTheme="minorEastAsia" w:hAnsi="Times New Roman" w:cs="Times New Roman"/>
          <w:color w:val="000000" w:themeColor="text1"/>
        </w:rPr>
        <w:t xml:space="preserve"> perform their core tasks</w:t>
      </w:r>
      <w:r w:rsidR="00FB543B">
        <w:rPr>
          <w:rFonts w:ascii="Times New Roman" w:eastAsiaTheme="minorEastAsia" w:hAnsi="Times New Roman" w:cs="Times New Roman"/>
          <w:color w:val="000000" w:themeColor="text1"/>
        </w:rPr>
        <w:t xml:space="preserve"> as education officers</w:t>
      </w:r>
      <w:r w:rsidRPr="001B6472">
        <w:rPr>
          <w:rFonts w:ascii="Times New Roman" w:eastAsiaTheme="minorEastAsia" w:hAnsi="Times New Roman" w:cs="Times New Roman"/>
          <w:color w:val="000000" w:themeColor="text1"/>
        </w:rPr>
        <w:t>. There is the growing interest of more local officials in joining with the project and attending training sessions.</w:t>
      </w:r>
    </w:p>
    <w:p w14:paraId="70BC3E8F" w14:textId="77777777" w:rsidR="00B66539" w:rsidRDefault="00B66539" w:rsidP="00B66539">
      <w:pPr>
        <w:spacing w:after="120" w:line="240" w:lineRule="auto"/>
        <w:jc w:val="both"/>
        <w:rPr>
          <w:rFonts w:ascii="Times New Roman" w:hAnsi="Times New Roman" w:cs="Times New Roman"/>
          <w:color w:val="000000" w:themeColor="text1"/>
        </w:rPr>
      </w:pPr>
    </w:p>
    <w:p w14:paraId="595DF1C4" w14:textId="54DBE5EC" w:rsidR="00B66539" w:rsidRDefault="00B66539" w:rsidP="00B66539">
      <w:pPr>
        <w:spacing w:after="120" w:line="240" w:lineRule="auto"/>
        <w:jc w:val="both"/>
        <w:rPr>
          <w:rFonts w:ascii="Times New Roman" w:hAnsi="Times New Roman" w:cs="Times New Roman"/>
          <w:b/>
          <w:bCs/>
          <w:color w:val="000000" w:themeColor="text1"/>
        </w:rPr>
      </w:pPr>
      <w:r w:rsidRPr="00B66539">
        <w:rPr>
          <w:rFonts w:ascii="Times New Roman" w:hAnsi="Times New Roman" w:cs="Times New Roman"/>
          <w:b/>
          <w:bCs/>
          <w:color w:val="000000" w:themeColor="text1"/>
        </w:rPr>
        <w:t>Ways forward and sustainability</w:t>
      </w:r>
    </w:p>
    <w:p w14:paraId="13107DB5" w14:textId="4C561BCF" w:rsidR="00F97FB3" w:rsidRPr="009607F7" w:rsidRDefault="00EA793B" w:rsidP="009607F7">
      <w:pPr>
        <w:spacing w:after="0" w:line="256" w:lineRule="auto"/>
        <w:jc w:val="both"/>
        <w:rPr>
          <w:rFonts w:ascii="Times New Roman" w:eastAsia="Times New Roman" w:hAnsi="Times New Roman" w:cs="Times New Roman"/>
        </w:rPr>
      </w:pPr>
      <w:r w:rsidRPr="181A66B4">
        <w:rPr>
          <w:rFonts w:ascii="Times New Roman" w:eastAsia="Times New Roman" w:hAnsi="Times New Roman" w:cs="Times New Roman"/>
        </w:rPr>
        <w:t>The</w:t>
      </w:r>
      <w:r w:rsidR="00F97FB3" w:rsidRPr="181A66B4">
        <w:rPr>
          <w:rFonts w:ascii="Times New Roman" w:eastAsia="Times New Roman" w:hAnsi="Times New Roman" w:cs="Times New Roman"/>
        </w:rPr>
        <w:t xml:space="preserve"> project has collaborated with the government's ministries to connect GBSP to the government's</w:t>
      </w:r>
      <w:r w:rsidRPr="181A66B4">
        <w:rPr>
          <w:rFonts w:ascii="Times New Roman" w:eastAsia="Times New Roman" w:hAnsi="Times New Roman" w:cs="Times New Roman"/>
        </w:rPr>
        <w:t xml:space="preserve"> </w:t>
      </w:r>
      <w:r w:rsidR="00F97FB3" w:rsidRPr="181A66B4">
        <w:rPr>
          <w:rFonts w:ascii="Times New Roman" w:eastAsia="Times New Roman" w:hAnsi="Times New Roman" w:cs="Times New Roman"/>
        </w:rPr>
        <w:t xml:space="preserve">social protection policy framework in line with the Strategic Framework and </w:t>
      </w:r>
      <w:proofErr w:type="spellStart"/>
      <w:r w:rsidR="00F97FB3" w:rsidRPr="181A66B4">
        <w:rPr>
          <w:rFonts w:ascii="Times New Roman" w:eastAsia="Times New Roman" w:hAnsi="Times New Roman" w:cs="Times New Roman"/>
        </w:rPr>
        <w:t>Programme</w:t>
      </w:r>
      <w:proofErr w:type="spellEnd"/>
      <w:r w:rsidR="00F97FB3" w:rsidRPr="181A66B4">
        <w:rPr>
          <w:rFonts w:ascii="Times New Roman" w:eastAsia="Times New Roman" w:hAnsi="Times New Roman" w:cs="Times New Roman"/>
        </w:rPr>
        <w:t xml:space="preserve"> for Economic</w:t>
      </w:r>
      <w:r w:rsidRPr="181A66B4">
        <w:rPr>
          <w:rFonts w:ascii="Times New Roman" w:eastAsia="Times New Roman" w:hAnsi="Times New Roman" w:cs="Times New Roman"/>
        </w:rPr>
        <w:t xml:space="preserve"> </w:t>
      </w:r>
      <w:r w:rsidR="00F97FB3" w:rsidRPr="181A66B4">
        <w:rPr>
          <w:rFonts w:ascii="Times New Roman" w:eastAsia="Times New Roman" w:hAnsi="Times New Roman" w:cs="Times New Roman"/>
        </w:rPr>
        <w:t xml:space="preserve">Recovery in the context of Living with Covid 19 in a New Normal 2021-2023. Social protection is prioritized as one of the main mechanisms to improve the livelihood resilience of the poor and spur economic growth in the medium and long term. To fit this purpose, </w:t>
      </w:r>
      <w:r w:rsidR="009E7DE4" w:rsidRPr="181A66B4">
        <w:rPr>
          <w:rFonts w:ascii="Times New Roman" w:eastAsia="Times New Roman" w:hAnsi="Times New Roman" w:cs="Times New Roman"/>
        </w:rPr>
        <w:t xml:space="preserve">UNDP mobilized its own resources </w:t>
      </w:r>
      <w:r w:rsidR="00CD2562" w:rsidRPr="181A66B4">
        <w:rPr>
          <w:rFonts w:ascii="Times New Roman" w:eastAsia="Times New Roman" w:hAnsi="Times New Roman" w:cs="Times New Roman"/>
        </w:rPr>
        <w:t xml:space="preserve">to </w:t>
      </w:r>
      <w:r w:rsidR="009E7DE4" w:rsidRPr="181A66B4">
        <w:rPr>
          <w:rFonts w:ascii="Times New Roman" w:eastAsia="Times New Roman" w:hAnsi="Times New Roman" w:cs="Times New Roman"/>
        </w:rPr>
        <w:t xml:space="preserve">conduct </w:t>
      </w:r>
      <w:r w:rsidR="00F97FB3" w:rsidRPr="181A66B4">
        <w:rPr>
          <w:rFonts w:ascii="Times New Roman" w:eastAsia="Times New Roman" w:hAnsi="Times New Roman" w:cs="Times New Roman"/>
        </w:rPr>
        <w:t>an early impact assessment (immediate impacts on household and local economics)</w:t>
      </w:r>
      <w:r w:rsidR="00B863EB" w:rsidRPr="181A66B4">
        <w:rPr>
          <w:rFonts w:ascii="Times New Roman" w:eastAsia="Times New Roman" w:hAnsi="Times New Roman" w:cs="Times New Roman"/>
        </w:rPr>
        <w:t xml:space="preserve"> </w:t>
      </w:r>
      <w:r w:rsidR="00F97FB3" w:rsidRPr="181A66B4">
        <w:rPr>
          <w:rFonts w:ascii="Times New Roman" w:eastAsia="Times New Roman" w:hAnsi="Times New Roman" w:cs="Times New Roman"/>
        </w:rPr>
        <w:t xml:space="preserve">to provide preliminary findings for review and policy consideration. The related ministries are looking forward to the results and expressed commitment to replicate and scale up the project based on the findings, lessons learned, and knowledge from the project. Remarkably, the conceptual design of project </w:t>
      </w:r>
      <w:r w:rsidR="001A3D2F">
        <w:rPr>
          <w:rFonts w:ascii="Times New Roman" w:eastAsia="Times New Roman" w:hAnsi="Times New Roman" w:cs="Times New Roman"/>
        </w:rPr>
        <w:t>Round</w:t>
      </w:r>
      <w:r w:rsidR="00F97FB3" w:rsidRPr="181A66B4">
        <w:rPr>
          <w:rFonts w:ascii="Times New Roman" w:eastAsia="Times New Roman" w:hAnsi="Times New Roman" w:cs="Times New Roman"/>
        </w:rPr>
        <w:t xml:space="preserve"> 2 was presented and discussed with the focal point of the Ministry of Social Affairs, Veteran and Youth Rehabilitation (</w:t>
      </w:r>
      <w:proofErr w:type="spellStart"/>
      <w:r w:rsidR="00F97FB3" w:rsidRPr="181A66B4">
        <w:rPr>
          <w:rFonts w:ascii="Times New Roman" w:eastAsia="Times New Roman" w:hAnsi="Times New Roman" w:cs="Times New Roman"/>
        </w:rPr>
        <w:t>MoSVY</w:t>
      </w:r>
      <w:proofErr w:type="spellEnd"/>
      <w:r w:rsidR="00F97FB3" w:rsidRPr="181A66B4">
        <w:rPr>
          <w:rFonts w:ascii="Times New Roman" w:eastAsia="Times New Roman" w:hAnsi="Times New Roman" w:cs="Times New Roman"/>
        </w:rPr>
        <w:t xml:space="preserve">). A high-level consultation with </w:t>
      </w:r>
      <w:proofErr w:type="spellStart"/>
      <w:r w:rsidR="00F97FB3" w:rsidRPr="181A66B4">
        <w:rPr>
          <w:rFonts w:ascii="Times New Roman" w:eastAsia="Times New Roman" w:hAnsi="Times New Roman" w:cs="Times New Roman"/>
        </w:rPr>
        <w:t>MoSVY</w:t>
      </w:r>
      <w:proofErr w:type="spellEnd"/>
      <w:r w:rsidR="00F97FB3" w:rsidRPr="181A66B4">
        <w:rPr>
          <w:rFonts w:ascii="Times New Roman" w:eastAsia="Times New Roman" w:hAnsi="Times New Roman" w:cs="Times New Roman"/>
        </w:rPr>
        <w:t xml:space="preserve">, </w:t>
      </w:r>
      <w:r w:rsidR="000243D3" w:rsidRPr="181A66B4">
        <w:rPr>
          <w:rFonts w:ascii="Times New Roman" w:eastAsia="Times New Roman" w:hAnsi="Times New Roman" w:cs="Times New Roman"/>
        </w:rPr>
        <w:t xml:space="preserve">the </w:t>
      </w:r>
      <w:r w:rsidR="00F97FB3" w:rsidRPr="181A66B4">
        <w:rPr>
          <w:rFonts w:ascii="Times New Roman" w:eastAsia="Times New Roman" w:hAnsi="Times New Roman" w:cs="Times New Roman"/>
        </w:rPr>
        <w:t xml:space="preserve">Ministry of Economy and Finance (MEF), and other relevant counterparts will be organized in August 2022 to present </w:t>
      </w:r>
      <w:r w:rsidR="000243D3" w:rsidRPr="181A66B4">
        <w:rPr>
          <w:rFonts w:ascii="Times New Roman" w:eastAsia="Times New Roman" w:hAnsi="Times New Roman" w:cs="Times New Roman"/>
        </w:rPr>
        <w:t xml:space="preserve">the </w:t>
      </w:r>
      <w:r w:rsidR="00F97FB3" w:rsidRPr="181A66B4">
        <w:rPr>
          <w:rFonts w:ascii="Times New Roman" w:eastAsia="Times New Roman" w:hAnsi="Times New Roman" w:cs="Times New Roman"/>
        </w:rPr>
        <w:t xml:space="preserve">conceptual design of Round 2 and to </w:t>
      </w:r>
      <w:r w:rsidR="00EF7694">
        <w:rPr>
          <w:rFonts w:ascii="Times New Roman" w:eastAsia="Times New Roman" w:hAnsi="Times New Roman" w:cs="Times New Roman"/>
        </w:rPr>
        <w:t xml:space="preserve">mobilize support, including financial </w:t>
      </w:r>
      <w:r w:rsidR="05DC8654" w:rsidRPr="5FE4C9A0">
        <w:rPr>
          <w:rFonts w:ascii="Times New Roman" w:eastAsia="Times New Roman" w:hAnsi="Times New Roman" w:cs="Times New Roman"/>
        </w:rPr>
        <w:t>resource for</w:t>
      </w:r>
      <w:r w:rsidR="00EF7694">
        <w:rPr>
          <w:rFonts w:ascii="Times New Roman" w:eastAsia="Times New Roman" w:hAnsi="Times New Roman" w:cs="Times New Roman"/>
        </w:rPr>
        <w:t xml:space="preserve"> the project</w:t>
      </w:r>
      <w:r w:rsidR="00F97FB3" w:rsidRPr="181A66B4">
        <w:rPr>
          <w:rFonts w:ascii="Times New Roman" w:eastAsia="Times New Roman" w:hAnsi="Times New Roman" w:cs="Times New Roman"/>
        </w:rPr>
        <w:t xml:space="preserve">. </w:t>
      </w:r>
      <w:r w:rsidR="00EF7694">
        <w:rPr>
          <w:rFonts w:ascii="Times New Roman" w:eastAsia="Times New Roman" w:hAnsi="Times New Roman" w:cs="Times New Roman"/>
        </w:rPr>
        <w:t>It is important to note that</w:t>
      </w:r>
      <w:r w:rsidR="00106997" w:rsidRPr="181A66B4">
        <w:rPr>
          <w:rFonts w:ascii="Times New Roman" w:eastAsia="Times New Roman" w:hAnsi="Times New Roman" w:cs="Times New Roman"/>
        </w:rPr>
        <w:t xml:space="preserve"> the project faced a challenge in mobilizing resources to</w:t>
      </w:r>
      <w:r w:rsidR="00393254" w:rsidRPr="181A66B4">
        <w:rPr>
          <w:rFonts w:ascii="Times New Roman" w:eastAsia="Times New Roman" w:hAnsi="Times New Roman" w:cs="Times New Roman"/>
        </w:rPr>
        <w:t xml:space="preserve"> support ro</w:t>
      </w:r>
      <w:r w:rsidR="00EF7694">
        <w:rPr>
          <w:rFonts w:ascii="Times New Roman" w:eastAsia="Times New Roman" w:hAnsi="Times New Roman" w:cs="Times New Roman"/>
        </w:rPr>
        <w:t>u</w:t>
      </w:r>
      <w:r w:rsidR="00106997" w:rsidRPr="181A66B4">
        <w:rPr>
          <w:rFonts w:ascii="Times New Roman" w:eastAsia="Times New Roman" w:hAnsi="Times New Roman" w:cs="Times New Roman"/>
        </w:rPr>
        <w:t xml:space="preserve">nd 2 </w:t>
      </w:r>
      <w:r w:rsidR="00861533" w:rsidRPr="181A66B4">
        <w:rPr>
          <w:rFonts w:ascii="Times New Roman" w:eastAsia="Times New Roman" w:hAnsi="Times New Roman" w:cs="Times New Roman"/>
        </w:rPr>
        <w:t xml:space="preserve">which is one of the concrete </w:t>
      </w:r>
      <w:r w:rsidR="00B27CB1" w:rsidRPr="181A66B4">
        <w:rPr>
          <w:rFonts w:ascii="Times New Roman" w:eastAsia="Times New Roman" w:hAnsi="Times New Roman" w:cs="Times New Roman"/>
        </w:rPr>
        <w:t>steps to</w:t>
      </w:r>
      <w:r w:rsidR="007938EE" w:rsidRPr="181A66B4">
        <w:rPr>
          <w:rFonts w:ascii="Times New Roman" w:eastAsia="Times New Roman" w:hAnsi="Times New Roman" w:cs="Times New Roman"/>
        </w:rPr>
        <w:t xml:space="preserve"> </w:t>
      </w:r>
      <w:r w:rsidR="00B27CB1" w:rsidRPr="181A66B4">
        <w:rPr>
          <w:rFonts w:ascii="Times New Roman" w:eastAsia="Times New Roman" w:hAnsi="Times New Roman" w:cs="Times New Roman"/>
        </w:rPr>
        <w:t>completing</w:t>
      </w:r>
      <w:r w:rsidR="003730FB" w:rsidRPr="181A66B4">
        <w:rPr>
          <w:rFonts w:ascii="Times New Roman" w:eastAsia="Times New Roman" w:hAnsi="Times New Roman" w:cs="Times New Roman"/>
        </w:rPr>
        <w:t xml:space="preserve"> the </w:t>
      </w:r>
      <w:r w:rsidR="00970E83" w:rsidRPr="181A66B4">
        <w:rPr>
          <w:rFonts w:ascii="Times New Roman" w:eastAsia="Times New Roman" w:hAnsi="Times New Roman" w:cs="Times New Roman"/>
        </w:rPr>
        <w:t>project experiment</w:t>
      </w:r>
      <w:r w:rsidR="00B66CAA" w:rsidRPr="181A66B4">
        <w:rPr>
          <w:rFonts w:ascii="Times New Roman" w:eastAsia="Times New Roman" w:hAnsi="Times New Roman" w:cs="Times New Roman"/>
        </w:rPr>
        <w:t xml:space="preserve"> and fully handover to the Government</w:t>
      </w:r>
      <w:r w:rsidR="00970E83" w:rsidRPr="181A66B4">
        <w:rPr>
          <w:rFonts w:ascii="Times New Roman" w:eastAsia="Times New Roman" w:hAnsi="Times New Roman" w:cs="Times New Roman"/>
        </w:rPr>
        <w:t xml:space="preserve">. </w:t>
      </w:r>
      <w:proofErr w:type="gramStart"/>
      <w:r w:rsidR="00970E83" w:rsidRPr="181A66B4">
        <w:rPr>
          <w:rFonts w:ascii="Times New Roman" w:eastAsia="Times New Roman" w:hAnsi="Times New Roman" w:cs="Times New Roman"/>
        </w:rPr>
        <w:t>In order to</w:t>
      </w:r>
      <w:proofErr w:type="gramEnd"/>
      <w:r w:rsidR="00970E83" w:rsidRPr="181A66B4">
        <w:rPr>
          <w:rFonts w:ascii="Times New Roman" w:eastAsia="Times New Roman" w:hAnsi="Times New Roman" w:cs="Times New Roman"/>
        </w:rPr>
        <w:t xml:space="preserve"> support the completion </w:t>
      </w:r>
      <w:r w:rsidR="00B27CB1" w:rsidRPr="181A66B4">
        <w:rPr>
          <w:rFonts w:ascii="Times New Roman" w:eastAsia="Times New Roman" w:hAnsi="Times New Roman" w:cs="Times New Roman"/>
        </w:rPr>
        <w:t xml:space="preserve">of </w:t>
      </w:r>
      <w:r w:rsidR="00970E83" w:rsidRPr="181A66B4">
        <w:rPr>
          <w:rFonts w:ascii="Times New Roman" w:eastAsia="Times New Roman" w:hAnsi="Times New Roman" w:cs="Times New Roman"/>
        </w:rPr>
        <w:t xml:space="preserve">round 2, the project would </w:t>
      </w:r>
      <w:r w:rsidR="00EA43C4" w:rsidRPr="181A66B4">
        <w:rPr>
          <w:rFonts w:ascii="Times New Roman" w:eastAsia="Times New Roman" w:hAnsi="Times New Roman" w:cs="Times New Roman"/>
        </w:rPr>
        <w:t xml:space="preserve">need to </w:t>
      </w:r>
      <w:r w:rsidR="6611AE9F" w:rsidRPr="5FE4C9A0">
        <w:rPr>
          <w:rFonts w:ascii="Times New Roman" w:eastAsia="Times New Roman" w:hAnsi="Times New Roman" w:cs="Times New Roman"/>
        </w:rPr>
        <w:t>the budget for</w:t>
      </w:r>
      <w:r w:rsidR="48941269" w:rsidRPr="5FE4C9A0">
        <w:rPr>
          <w:rFonts w:ascii="Times New Roman" w:eastAsia="Times New Roman" w:hAnsi="Times New Roman" w:cs="Times New Roman"/>
        </w:rPr>
        <w:t xml:space="preserve"> </w:t>
      </w:r>
      <w:r w:rsidR="12FC26B7" w:rsidRPr="5FE4C9A0">
        <w:rPr>
          <w:rFonts w:ascii="Times New Roman" w:eastAsia="Times New Roman" w:hAnsi="Times New Roman" w:cs="Times New Roman"/>
        </w:rPr>
        <w:t>USD</w:t>
      </w:r>
      <w:r w:rsidR="13933F77" w:rsidRPr="5FE4C9A0">
        <w:rPr>
          <w:rFonts w:ascii="Times New Roman" w:eastAsia="Times New Roman" w:hAnsi="Times New Roman" w:cs="Times New Roman"/>
        </w:rPr>
        <w:t>85</w:t>
      </w:r>
      <w:r w:rsidR="67CD896E" w:rsidRPr="5FE4C9A0">
        <w:rPr>
          <w:rFonts w:ascii="Times New Roman" w:eastAsia="Times New Roman" w:hAnsi="Times New Roman" w:cs="Times New Roman"/>
        </w:rPr>
        <w:t>8</w:t>
      </w:r>
      <w:r w:rsidR="004E025F" w:rsidRPr="181A66B4">
        <w:rPr>
          <w:rFonts w:ascii="Times New Roman" w:eastAsia="Times New Roman" w:hAnsi="Times New Roman" w:cs="Times New Roman"/>
        </w:rPr>
        <w:t>,000</w:t>
      </w:r>
      <w:r w:rsidR="00072D49" w:rsidRPr="181A66B4">
        <w:rPr>
          <w:rFonts w:ascii="Times New Roman" w:eastAsia="Times New Roman" w:hAnsi="Times New Roman" w:cs="Times New Roman"/>
        </w:rPr>
        <w:t xml:space="preserve">. Please refer to the summary budget </w:t>
      </w:r>
      <w:r w:rsidR="009607F7" w:rsidRPr="181A66B4">
        <w:rPr>
          <w:rFonts w:ascii="Times New Roman" w:eastAsia="Times New Roman" w:hAnsi="Times New Roman" w:cs="Times New Roman"/>
        </w:rPr>
        <w:t xml:space="preserve">below. </w:t>
      </w:r>
    </w:p>
    <w:tbl>
      <w:tblPr>
        <w:tblW w:w="9580" w:type="dxa"/>
        <w:tblCellMar>
          <w:left w:w="0" w:type="dxa"/>
          <w:right w:w="0" w:type="dxa"/>
        </w:tblCellMar>
        <w:tblLook w:val="04A0" w:firstRow="1" w:lastRow="0" w:firstColumn="1" w:lastColumn="0" w:noHBand="0" w:noVBand="1"/>
      </w:tblPr>
      <w:tblGrid>
        <w:gridCol w:w="578"/>
        <w:gridCol w:w="4902"/>
        <w:gridCol w:w="1533"/>
        <w:gridCol w:w="2567"/>
      </w:tblGrid>
      <w:tr w:rsidR="00DC375D" w:rsidRPr="00DC375D" w14:paraId="4E52DA76" w14:textId="77777777" w:rsidTr="00C33A6F">
        <w:trPr>
          <w:trHeight w:val="287"/>
        </w:trPr>
        <w:tc>
          <w:tcPr>
            <w:tcW w:w="578" w:type="dxa"/>
            <w:tcBorders>
              <w:top w:val="single" w:sz="8" w:space="0" w:color="000000"/>
              <w:left w:val="single" w:sz="8" w:space="0" w:color="000000"/>
              <w:bottom w:val="single" w:sz="8" w:space="0" w:color="000000"/>
              <w:right w:val="single" w:sz="8" w:space="0" w:color="000000"/>
            </w:tcBorders>
            <w:tcMar>
              <w:top w:w="10" w:type="dxa"/>
              <w:left w:w="10" w:type="dxa"/>
              <w:bottom w:w="0" w:type="dxa"/>
              <w:right w:w="10" w:type="dxa"/>
            </w:tcMar>
            <w:vAlign w:val="bottom"/>
            <w:hideMark/>
          </w:tcPr>
          <w:p w14:paraId="4DE39D4A" w14:textId="77777777" w:rsidR="00DC375D" w:rsidRPr="00DC375D" w:rsidRDefault="00DC375D" w:rsidP="00C33A6F">
            <w:pPr>
              <w:spacing w:after="0" w:line="240" w:lineRule="auto"/>
              <w:jc w:val="center"/>
              <w:textAlignment w:val="bottom"/>
              <w:rPr>
                <w:rFonts w:ascii="Arial" w:eastAsia="Calibri" w:hAnsi="Arial" w:cs="Arial"/>
                <w:lang w:bidi="km-KH"/>
              </w:rPr>
            </w:pPr>
            <w:r w:rsidRPr="00DC375D">
              <w:rPr>
                <w:rFonts w:ascii="Calibri" w:eastAsia="Calibri" w:hAnsi="Calibri" w:cs="Times New Roman"/>
                <w:b/>
                <w:bCs/>
                <w:color w:val="000000"/>
                <w:lang w:bidi="km-KH"/>
              </w:rPr>
              <w:t>No.</w:t>
            </w:r>
          </w:p>
        </w:tc>
        <w:tc>
          <w:tcPr>
            <w:tcW w:w="4902" w:type="dxa"/>
            <w:tcBorders>
              <w:top w:val="single" w:sz="8" w:space="0" w:color="000000"/>
              <w:left w:val="nil"/>
              <w:bottom w:val="single" w:sz="8" w:space="0" w:color="000000"/>
              <w:right w:val="single" w:sz="8" w:space="0" w:color="000000"/>
            </w:tcBorders>
            <w:shd w:val="clear" w:color="auto" w:fill="FFFFFF" w:themeFill="background1"/>
            <w:tcMar>
              <w:top w:w="10" w:type="dxa"/>
              <w:left w:w="10" w:type="dxa"/>
              <w:bottom w:w="0" w:type="dxa"/>
              <w:right w:w="10" w:type="dxa"/>
            </w:tcMar>
            <w:vAlign w:val="bottom"/>
            <w:hideMark/>
          </w:tcPr>
          <w:p w14:paraId="3015F035" w14:textId="70FE3E6D" w:rsidR="00DC375D" w:rsidRPr="00DC375D" w:rsidRDefault="00DC375D" w:rsidP="00C33A6F">
            <w:pPr>
              <w:spacing w:after="0" w:line="240" w:lineRule="auto"/>
              <w:jc w:val="center"/>
              <w:textAlignment w:val="bottom"/>
              <w:rPr>
                <w:rFonts w:ascii="Arial" w:eastAsia="Calibri" w:hAnsi="Arial" w:cs="Arial"/>
                <w:lang w:bidi="km-KH"/>
              </w:rPr>
            </w:pPr>
            <w:r w:rsidRPr="00DC375D">
              <w:rPr>
                <w:rFonts w:ascii="Calibri" w:eastAsia="Calibri" w:hAnsi="Calibri" w:cs="Times New Roman"/>
                <w:b/>
                <w:bCs/>
                <w:color w:val="000000"/>
                <w:lang w:bidi="km-KH"/>
              </w:rPr>
              <w:t>Key activities</w:t>
            </w:r>
          </w:p>
        </w:tc>
        <w:tc>
          <w:tcPr>
            <w:tcW w:w="1533" w:type="dxa"/>
            <w:tcBorders>
              <w:top w:val="single" w:sz="8" w:space="0" w:color="000000"/>
              <w:left w:val="nil"/>
              <w:bottom w:val="single" w:sz="8" w:space="0" w:color="000000"/>
              <w:right w:val="single" w:sz="8" w:space="0" w:color="000000"/>
            </w:tcBorders>
            <w:shd w:val="clear" w:color="auto" w:fill="FFFFFF" w:themeFill="background1"/>
            <w:tcMar>
              <w:top w:w="10" w:type="dxa"/>
              <w:left w:w="10" w:type="dxa"/>
              <w:bottom w:w="0" w:type="dxa"/>
              <w:right w:w="10" w:type="dxa"/>
            </w:tcMar>
            <w:vAlign w:val="bottom"/>
            <w:hideMark/>
          </w:tcPr>
          <w:p w14:paraId="54ACF04D" w14:textId="33B0C132" w:rsidR="00DC375D" w:rsidRPr="00DC375D" w:rsidRDefault="00DC375D" w:rsidP="00C33A6F">
            <w:pPr>
              <w:spacing w:after="0" w:line="240" w:lineRule="auto"/>
              <w:jc w:val="center"/>
              <w:textAlignment w:val="bottom"/>
              <w:rPr>
                <w:rFonts w:ascii="Arial" w:eastAsia="Calibri" w:hAnsi="Arial" w:cs="Arial"/>
                <w:lang w:bidi="km-KH"/>
              </w:rPr>
            </w:pPr>
            <w:r w:rsidRPr="00DC375D">
              <w:rPr>
                <w:rFonts w:ascii="Calibri" w:eastAsia="Calibri" w:hAnsi="Calibri" w:cs="Times New Roman"/>
                <w:b/>
                <w:bCs/>
                <w:color w:val="000000"/>
                <w:lang w:bidi="km-KH"/>
              </w:rPr>
              <w:t>Budget</w:t>
            </w:r>
            <w:r w:rsidR="00C33A6F">
              <w:rPr>
                <w:rFonts w:ascii="Calibri" w:eastAsia="Calibri" w:hAnsi="Calibri" w:cs="Times New Roman"/>
                <w:b/>
                <w:bCs/>
                <w:color w:val="000000"/>
                <w:lang w:bidi="km-KH"/>
              </w:rPr>
              <w:t xml:space="preserve"> (USD)</w:t>
            </w:r>
          </w:p>
        </w:tc>
        <w:tc>
          <w:tcPr>
            <w:tcW w:w="2567" w:type="dxa"/>
            <w:tcBorders>
              <w:top w:val="single" w:sz="8" w:space="0" w:color="000000"/>
              <w:left w:val="nil"/>
              <w:bottom w:val="single" w:sz="8" w:space="0" w:color="000000"/>
              <w:right w:val="single" w:sz="8" w:space="0" w:color="000000"/>
            </w:tcBorders>
            <w:tcMar>
              <w:top w:w="10" w:type="dxa"/>
              <w:left w:w="10" w:type="dxa"/>
              <w:bottom w:w="0" w:type="dxa"/>
              <w:right w:w="10" w:type="dxa"/>
            </w:tcMar>
            <w:vAlign w:val="bottom"/>
            <w:hideMark/>
          </w:tcPr>
          <w:p w14:paraId="098BAC04" w14:textId="77777777" w:rsidR="00DC375D" w:rsidRPr="00DC375D" w:rsidRDefault="00DC375D" w:rsidP="00C33A6F">
            <w:pPr>
              <w:spacing w:after="0" w:line="240" w:lineRule="auto"/>
              <w:jc w:val="center"/>
              <w:textAlignment w:val="bottom"/>
              <w:rPr>
                <w:rFonts w:ascii="Arial" w:eastAsia="Calibri" w:hAnsi="Arial" w:cs="Arial"/>
                <w:lang w:bidi="km-KH"/>
              </w:rPr>
            </w:pPr>
            <w:r w:rsidRPr="00DC375D">
              <w:rPr>
                <w:rFonts w:ascii="Calibri" w:eastAsia="Calibri" w:hAnsi="Calibri" w:cs="Times New Roman"/>
                <w:b/>
                <w:bCs/>
                <w:color w:val="000000"/>
                <w:lang w:bidi="km-KH"/>
              </w:rPr>
              <w:t>Remarks</w:t>
            </w:r>
          </w:p>
        </w:tc>
      </w:tr>
      <w:tr w:rsidR="00DC375D" w:rsidRPr="00DC375D" w14:paraId="58CBE972" w14:textId="77777777" w:rsidTr="00C33A6F">
        <w:trPr>
          <w:trHeight w:val="287"/>
        </w:trPr>
        <w:tc>
          <w:tcPr>
            <w:tcW w:w="578" w:type="dxa"/>
            <w:tcBorders>
              <w:top w:val="nil"/>
              <w:left w:val="single" w:sz="8" w:space="0" w:color="000000"/>
              <w:bottom w:val="single" w:sz="8" w:space="0" w:color="000000"/>
              <w:right w:val="single" w:sz="8" w:space="0" w:color="000000"/>
            </w:tcBorders>
            <w:tcMar>
              <w:top w:w="10" w:type="dxa"/>
              <w:left w:w="10" w:type="dxa"/>
              <w:bottom w:w="0" w:type="dxa"/>
              <w:right w:w="10" w:type="dxa"/>
            </w:tcMar>
            <w:hideMark/>
          </w:tcPr>
          <w:p w14:paraId="5B93C5DF"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bidi="km-KH"/>
              </w:rPr>
              <w:t>1</w:t>
            </w:r>
          </w:p>
        </w:tc>
        <w:tc>
          <w:tcPr>
            <w:tcW w:w="4902" w:type="dxa"/>
            <w:tcBorders>
              <w:top w:val="nil"/>
              <w:left w:val="nil"/>
              <w:bottom w:val="single" w:sz="8" w:space="0" w:color="000000"/>
              <w:right w:val="single" w:sz="8" w:space="0" w:color="000000"/>
            </w:tcBorders>
            <w:tcMar>
              <w:top w:w="10" w:type="dxa"/>
              <w:left w:w="10" w:type="dxa"/>
              <w:bottom w:w="0" w:type="dxa"/>
              <w:right w:w="10" w:type="dxa"/>
            </w:tcMar>
            <w:hideMark/>
          </w:tcPr>
          <w:p w14:paraId="4F1AD028"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val="en-GB" w:bidi="km-KH"/>
              </w:rPr>
              <w:t xml:space="preserve">Concept note, </w:t>
            </w:r>
            <w:proofErr w:type="gramStart"/>
            <w:r w:rsidRPr="00DC375D">
              <w:rPr>
                <w:rFonts w:ascii="Calibri" w:eastAsia="Calibri" w:hAnsi="Calibri" w:cs="Times New Roman"/>
                <w:color w:val="000000"/>
                <w:lang w:val="en-GB" w:bidi="km-KH"/>
              </w:rPr>
              <w:t>Round</w:t>
            </w:r>
            <w:proofErr w:type="gramEnd"/>
            <w:r w:rsidRPr="00DC375D">
              <w:rPr>
                <w:rFonts w:ascii="Calibri" w:eastAsia="Calibri" w:hAnsi="Calibri" w:cs="Times New Roman"/>
                <w:color w:val="000000"/>
                <w:lang w:val="en-GB" w:bidi="km-KH"/>
              </w:rPr>
              <w:t xml:space="preserve"> 2 design, on-going support</w:t>
            </w:r>
          </w:p>
        </w:tc>
        <w:tc>
          <w:tcPr>
            <w:tcW w:w="1533" w:type="dxa"/>
            <w:tcBorders>
              <w:top w:val="nil"/>
              <w:left w:val="nil"/>
              <w:bottom w:val="single" w:sz="8" w:space="0" w:color="000000"/>
              <w:right w:val="single" w:sz="8" w:space="0" w:color="000000"/>
            </w:tcBorders>
            <w:tcMar>
              <w:top w:w="10" w:type="dxa"/>
              <w:left w:w="10" w:type="dxa"/>
              <w:bottom w:w="0" w:type="dxa"/>
              <w:right w:w="10" w:type="dxa"/>
            </w:tcMar>
            <w:hideMark/>
          </w:tcPr>
          <w:p w14:paraId="52B067B2" w14:textId="3543D5C0"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bidi="km-KH"/>
              </w:rPr>
              <w:t>4</w:t>
            </w:r>
            <w:r w:rsidR="00CD43C0">
              <w:rPr>
                <w:rFonts w:ascii="Calibri" w:eastAsia="Calibri" w:hAnsi="Calibri" w:cs="Times New Roman"/>
                <w:color w:val="000000"/>
                <w:lang w:bidi="km-KH"/>
              </w:rPr>
              <w:t>6</w:t>
            </w:r>
            <w:r w:rsidRPr="00DC375D">
              <w:rPr>
                <w:rFonts w:ascii="Calibri" w:eastAsia="Calibri" w:hAnsi="Calibri" w:cs="Times New Roman"/>
                <w:color w:val="000000"/>
                <w:lang w:bidi="km-KH"/>
              </w:rPr>
              <w:t>,000</w:t>
            </w:r>
          </w:p>
        </w:tc>
        <w:tc>
          <w:tcPr>
            <w:tcW w:w="2567" w:type="dxa"/>
            <w:tcBorders>
              <w:top w:val="nil"/>
              <w:left w:val="nil"/>
              <w:bottom w:val="single" w:sz="8" w:space="0" w:color="000000"/>
              <w:right w:val="single" w:sz="8" w:space="0" w:color="000000"/>
            </w:tcBorders>
            <w:tcMar>
              <w:top w:w="10" w:type="dxa"/>
              <w:left w:w="10" w:type="dxa"/>
              <w:bottom w:w="0" w:type="dxa"/>
              <w:right w:w="10" w:type="dxa"/>
            </w:tcMar>
            <w:hideMark/>
          </w:tcPr>
          <w:p w14:paraId="5486F759" w14:textId="45619FC8" w:rsidR="00DC375D" w:rsidRPr="00DC375D" w:rsidRDefault="00A0401E" w:rsidP="00C33A6F">
            <w:pPr>
              <w:spacing w:after="0" w:line="240" w:lineRule="auto"/>
              <w:textAlignment w:val="bottom"/>
              <w:rPr>
                <w:rFonts w:ascii="Arial" w:eastAsia="Calibri" w:hAnsi="Arial" w:cs="Arial"/>
                <w:lang w:bidi="km-KH"/>
              </w:rPr>
            </w:pPr>
            <w:r>
              <w:rPr>
                <w:rFonts w:ascii="Calibri" w:eastAsia="Calibri" w:hAnsi="Calibri" w:cs="Times New Roman"/>
                <w:color w:val="000000"/>
                <w:lang w:bidi="km-KH"/>
              </w:rPr>
              <w:t xml:space="preserve">We need 46K based on the approved </w:t>
            </w:r>
            <w:proofErr w:type="spellStart"/>
            <w:r>
              <w:rPr>
                <w:rFonts w:ascii="Calibri" w:eastAsia="Calibri" w:hAnsi="Calibri" w:cs="Times New Roman"/>
                <w:color w:val="000000"/>
                <w:lang w:bidi="km-KH"/>
              </w:rPr>
              <w:t>pro</w:t>
            </w:r>
            <w:r w:rsidR="00DC375D" w:rsidRPr="00DC375D">
              <w:rPr>
                <w:rFonts w:ascii="Calibri" w:eastAsia="Calibri" w:hAnsi="Calibri" w:cs="Times New Roman"/>
                <w:color w:val="000000"/>
                <w:lang w:bidi="km-KH"/>
              </w:rPr>
              <w:t>doc</w:t>
            </w:r>
            <w:proofErr w:type="spellEnd"/>
            <w:r>
              <w:rPr>
                <w:rFonts w:ascii="Calibri" w:eastAsia="Calibri" w:hAnsi="Calibri" w:cs="Times New Roman"/>
                <w:color w:val="000000"/>
                <w:lang w:bidi="km-KH"/>
              </w:rPr>
              <w:t xml:space="preserve"> to complete round 1 and </w:t>
            </w:r>
            <w:r w:rsidR="00B66CAA">
              <w:rPr>
                <w:rFonts w:ascii="Calibri" w:eastAsia="Calibri" w:hAnsi="Calibri" w:cs="Times New Roman"/>
                <w:color w:val="000000"/>
                <w:lang w:bidi="km-KH"/>
              </w:rPr>
              <w:t xml:space="preserve">the </w:t>
            </w:r>
            <w:r>
              <w:rPr>
                <w:rFonts w:ascii="Calibri" w:eastAsia="Calibri" w:hAnsi="Calibri" w:cs="Times New Roman"/>
                <w:color w:val="000000"/>
                <w:lang w:bidi="km-KH"/>
              </w:rPr>
              <w:t>design phase for round 2</w:t>
            </w:r>
            <w:r w:rsidR="00DC375D" w:rsidRPr="00DC375D">
              <w:rPr>
                <w:rFonts w:ascii="Calibri" w:eastAsia="Calibri" w:hAnsi="Calibri" w:cs="Times New Roman"/>
                <w:color w:val="000000"/>
                <w:lang w:bidi="km-KH"/>
              </w:rPr>
              <w:t>.</w:t>
            </w:r>
            <w:r>
              <w:rPr>
                <w:rFonts w:ascii="Calibri" w:eastAsia="Calibri" w:hAnsi="Calibri" w:cs="Times New Roman"/>
                <w:color w:val="000000"/>
                <w:lang w:bidi="km-KH"/>
              </w:rPr>
              <w:t xml:space="preserve"> </w:t>
            </w:r>
          </w:p>
        </w:tc>
      </w:tr>
      <w:tr w:rsidR="00DC375D" w:rsidRPr="00DC375D" w14:paraId="5590F9E4" w14:textId="77777777" w:rsidTr="00C33A6F">
        <w:trPr>
          <w:trHeight w:val="287"/>
        </w:trPr>
        <w:tc>
          <w:tcPr>
            <w:tcW w:w="578" w:type="dxa"/>
            <w:tcBorders>
              <w:top w:val="nil"/>
              <w:left w:val="single" w:sz="8" w:space="0" w:color="000000"/>
              <w:bottom w:val="single" w:sz="8" w:space="0" w:color="000000"/>
              <w:right w:val="single" w:sz="8" w:space="0" w:color="000000"/>
            </w:tcBorders>
            <w:tcMar>
              <w:top w:w="10" w:type="dxa"/>
              <w:left w:w="10" w:type="dxa"/>
              <w:bottom w:w="0" w:type="dxa"/>
              <w:right w:w="10" w:type="dxa"/>
            </w:tcMar>
            <w:hideMark/>
          </w:tcPr>
          <w:p w14:paraId="21C7ABA2"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bidi="km-KH"/>
              </w:rPr>
              <w:t>2</w:t>
            </w:r>
          </w:p>
        </w:tc>
        <w:tc>
          <w:tcPr>
            <w:tcW w:w="4902" w:type="dxa"/>
            <w:tcBorders>
              <w:top w:val="nil"/>
              <w:left w:val="nil"/>
              <w:bottom w:val="single" w:sz="8" w:space="0" w:color="000000"/>
              <w:right w:val="single" w:sz="8" w:space="0" w:color="000000"/>
            </w:tcBorders>
            <w:tcMar>
              <w:top w:w="10" w:type="dxa"/>
              <w:left w:w="10" w:type="dxa"/>
              <w:bottom w:w="0" w:type="dxa"/>
              <w:right w:w="10" w:type="dxa"/>
            </w:tcMar>
            <w:hideMark/>
          </w:tcPr>
          <w:p w14:paraId="04102AF0"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val="en-GB" w:bidi="km-KH"/>
              </w:rPr>
              <w:t>Project governance (Board, National project team)</w:t>
            </w:r>
          </w:p>
        </w:tc>
        <w:tc>
          <w:tcPr>
            <w:tcW w:w="1533" w:type="dxa"/>
            <w:tcBorders>
              <w:top w:val="nil"/>
              <w:left w:val="nil"/>
              <w:bottom w:val="single" w:sz="8" w:space="0" w:color="000000"/>
              <w:right w:val="single" w:sz="8" w:space="0" w:color="000000"/>
            </w:tcBorders>
            <w:tcMar>
              <w:top w:w="10" w:type="dxa"/>
              <w:left w:w="10" w:type="dxa"/>
              <w:bottom w:w="0" w:type="dxa"/>
              <w:right w:w="10" w:type="dxa"/>
            </w:tcMar>
            <w:hideMark/>
          </w:tcPr>
          <w:p w14:paraId="7B4BFECB" w14:textId="0F20BD0F" w:rsidR="00DC375D" w:rsidRPr="00DC375D" w:rsidRDefault="005A15D5" w:rsidP="00C33A6F">
            <w:pPr>
              <w:spacing w:after="0" w:line="240" w:lineRule="auto"/>
              <w:textAlignment w:val="bottom"/>
              <w:rPr>
                <w:rFonts w:ascii="Arial" w:eastAsia="Calibri" w:hAnsi="Arial" w:cs="Arial"/>
                <w:lang w:bidi="km-KH"/>
              </w:rPr>
            </w:pPr>
            <w:r>
              <w:rPr>
                <w:rFonts w:ascii="Calibri" w:eastAsia="Calibri" w:hAnsi="Calibri" w:cs="Times New Roman"/>
                <w:color w:val="000000"/>
                <w:lang w:bidi="km-KH"/>
              </w:rPr>
              <w:t>11</w:t>
            </w:r>
            <w:r w:rsidR="00DC375D" w:rsidRPr="00DC375D">
              <w:rPr>
                <w:rFonts w:ascii="Calibri" w:eastAsia="Calibri" w:hAnsi="Calibri" w:cs="Times New Roman"/>
                <w:color w:val="000000"/>
                <w:lang w:bidi="km-KH"/>
              </w:rPr>
              <w:t>0,000</w:t>
            </w:r>
          </w:p>
        </w:tc>
        <w:tc>
          <w:tcPr>
            <w:tcW w:w="2567" w:type="dxa"/>
            <w:tcBorders>
              <w:top w:val="nil"/>
              <w:left w:val="nil"/>
              <w:bottom w:val="single" w:sz="8" w:space="0" w:color="000000"/>
              <w:right w:val="single" w:sz="8" w:space="0" w:color="000000"/>
            </w:tcBorders>
            <w:tcMar>
              <w:top w:w="10" w:type="dxa"/>
              <w:left w:w="10" w:type="dxa"/>
              <w:bottom w:w="0" w:type="dxa"/>
              <w:right w:w="10" w:type="dxa"/>
            </w:tcMar>
            <w:hideMark/>
          </w:tcPr>
          <w:p w14:paraId="2D7AA822"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bidi="km-KH"/>
              </w:rPr>
              <w:t xml:space="preserve">18 months  </w:t>
            </w:r>
          </w:p>
        </w:tc>
      </w:tr>
      <w:tr w:rsidR="00DC375D" w:rsidRPr="00DC375D" w14:paraId="690484BD" w14:textId="77777777" w:rsidTr="00C33A6F">
        <w:trPr>
          <w:trHeight w:val="287"/>
        </w:trPr>
        <w:tc>
          <w:tcPr>
            <w:tcW w:w="578" w:type="dxa"/>
            <w:tcBorders>
              <w:top w:val="nil"/>
              <w:left w:val="single" w:sz="8" w:space="0" w:color="000000"/>
              <w:bottom w:val="single" w:sz="8" w:space="0" w:color="000000"/>
              <w:right w:val="single" w:sz="8" w:space="0" w:color="000000"/>
            </w:tcBorders>
            <w:tcMar>
              <w:top w:w="10" w:type="dxa"/>
              <w:left w:w="10" w:type="dxa"/>
              <w:bottom w:w="0" w:type="dxa"/>
              <w:right w:w="10" w:type="dxa"/>
            </w:tcMar>
            <w:hideMark/>
          </w:tcPr>
          <w:p w14:paraId="35CF7BFE"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bidi="km-KH"/>
              </w:rPr>
              <w:t>3</w:t>
            </w:r>
          </w:p>
        </w:tc>
        <w:tc>
          <w:tcPr>
            <w:tcW w:w="4902" w:type="dxa"/>
            <w:tcBorders>
              <w:top w:val="nil"/>
              <w:left w:val="nil"/>
              <w:bottom w:val="single" w:sz="8" w:space="0" w:color="000000"/>
              <w:right w:val="single" w:sz="8" w:space="0" w:color="000000"/>
            </w:tcBorders>
            <w:tcMar>
              <w:top w:w="10" w:type="dxa"/>
              <w:left w:w="10" w:type="dxa"/>
              <w:bottom w:w="0" w:type="dxa"/>
              <w:right w:w="10" w:type="dxa"/>
            </w:tcMar>
            <w:hideMark/>
          </w:tcPr>
          <w:p w14:paraId="73D482C8"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val="fr-FR" w:bidi="km-KH"/>
              </w:rPr>
              <w:t xml:space="preserve">Project </w:t>
            </w:r>
            <w:proofErr w:type="spellStart"/>
            <w:r w:rsidRPr="00DC375D">
              <w:rPr>
                <w:rFonts w:ascii="Calibri" w:eastAsia="Calibri" w:hAnsi="Calibri" w:cs="Times New Roman"/>
                <w:color w:val="000000"/>
                <w:lang w:val="fr-FR" w:bidi="km-KH"/>
              </w:rPr>
              <w:t>implementation</w:t>
            </w:r>
            <w:proofErr w:type="spellEnd"/>
            <w:r w:rsidRPr="00DC375D">
              <w:rPr>
                <w:rFonts w:ascii="Calibri" w:eastAsia="Calibri" w:hAnsi="Calibri" w:cs="Times New Roman"/>
                <w:color w:val="000000"/>
                <w:lang w:val="fr-FR" w:bidi="km-KH"/>
              </w:rPr>
              <w:t xml:space="preserve"> unit (</w:t>
            </w:r>
            <w:proofErr w:type="spellStart"/>
            <w:r w:rsidRPr="00DC375D">
              <w:rPr>
                <w:rFonts w:ascii="Calibri" w:eastAsia="Calibri" w:hAnsi="Calibri" w:cs="Times New Roman"/>
                <w:color w:val="000000"/>
                <w:lang w:val="fr-FR" w:bidi="km-KH"/>
              </w:rPr>
              <w:t>responsible</w:t>
            </w:r>
            <w:proofErr w:type="spellEnd"/>
            <w:r w:rsidRPr="00DC375D">
              <w:rPr>
                <w:rFonts w:ascii="Calibri" w:eastAsia="Calibri" w:hAnsi="Calibri" w:cs="Times New Roman"/>
                <w:color w:val="000000"/>
                <w:lang w:val="fr-FR" w:bidi="km-KH"/>
              </w:rPr>
              <w:t xml:space="preserve"> parties)</w:t>
            </w:r>
          </w:p>
        </w:tc>
        <w:tc>
          <w:tcPr>
            <w:tcW w:w="1533" w:type="dxa"/>
            <w:tcBorders>
              <w:top w:val="nil"/>
              <w:left w:val="nil"/>
              <w:bottom w:val="single" w:sz="8" w:space="0" w:color="000000"/>
              <w:right w:val="single" w:sz="8" w:space="0" w:color="000000"/>
            </w:tcBorders>
            <w:tcMar>
              <w:top w:w="10" w:type="dxa"/>
              <w:left w:w="10" w:type="dxa"/>
              <w:bottom w:w="0" w:type="dxa"/>
              <w:right w:w="10" w:type="dxa"/>
            </w:tcMar>
            <w:hideMark/>
          </w:tcPr>
          <w:p w14:paraId="3AAA25BF"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bidi="km-KH"/>
              </w:rPr>
              <w:t>140,000</w:t>
            </w:r>
          </w:p>
        </w:tc>
        <w:tc>
          <w:tcPr>
            <w:tcW w:w="2567" w:type="dxa"/>
            <w:tcBorders>
              <w:top w:val="nil"/>
              <w:left w:val="nil"/>
              <w:bottom w:val="single" w:sz="8" w:space="0" w:color="000000"/>
              <w:right w:val="single" w:sz="8" w:space="0" w:color="000000"/>
            </w:tcBorders>
            <w:tcMar>
              <w:top w:w="10" w:type="dxa"/>
              <w:left w:w="10" w:type="dxa"/>
              <w:bottom w:w="0" w:type="dxa"/>
              <w:right w:w="10" w:type="dxa"/>
            </w:tcMar>
            <w:hideMark/>
          </w:tcPr>
          <w:p w14:paraId="2C76EA3A"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bidi="km-KH"/>
              </w:rPr>
              <w:t> </w:t>
            </w:r>
          </w:p>
        </w:tc>
      </w:tr>
      <w:tr w:rsidR="00DC375D" w:rsidRPr="00DC375D" w14:paraId="09E107EA" w14:textId="77777777" w:rsidTr="00C33A6F">
        <w:trPr>
          <w:trHeight w:val="287"/>
        </w:trPr>
        <w:tc>
          <w:tcPr>
            <w:tcW w:w="578" w:type="dxa"/>
            <w:tcBorders>
              <w:top w:val="nil"/>
              <w:left w:val="single" w:sz="8" w:space="0" w:color="000000"/>
              <w:bottom w:val="single" w:sz="8" w:space="0" w:color="000000"/>
              <w:right w:val="single" w:sz="8" w:space="0" w:color="000000"/>
            </w:tcBorders>
            <w:tcMar>
              <w:top w:w="10" w:type="dxa"/>
              <w:left w:w="10" w:type="dxa"/>
              <w:bottom w:w="0" w:type="dxa"/>
              <w:right w:w="10" w:type="dxa"/>
            </w:tcMar>
            <w:hideMark/>
          </w:tcPr>
          <w:p w14:paraId="6D654669"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bidi="km-KH"/>
              </w:rPr>
              <w:t>4</w:t>
            </w:r>
          </w:p>
        </w:tc>
        <w:tc>
          <w:tcPr>
            <w:tcW w:w="4902" w:type="dxa"/>
            <w:tcBorders>
              <w:top w:val="nil"/>
              <w:left w:val="nil"/>
              <w:bottom w:val="single" w:sz="8" w:space="0" w:color="000000"/>
              <w:right w:val="single" w:sz="8" w:space="0" w:color="000000"/>
            </w:tcBorders>
            <w:tcMar>
              <w:top w:w="10" w:type="dxa"/>
              <w:left w:w="10" w:type="dxa"/>
              <w:bottom w:w="0" w:type="dxa"/>
              <w:right w:w="10" w:type="dxa"/>
            </w:tcMar>
            <w:hideMark/>
          </w:tcPr>
          <w:p w14:paraId="614B1EBB"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val="en-GB" w:bidi="km-KH"/>
              </w:rPr>
              <w:t>Capacity buildings of responsible parties</w:t>
            </w:r>
          </w:p>
        </w:tc>
        <w:tc>
          <w:tcPr>
            <w:tcW w:w="1533" w:type="dxa"/>
            <w:tcBorders>
              <w:top w:val="nil"/>
              <w:left w:val="nil"/>
              <w:bottom w:val="single" w:sz="8" w:space="0" w:color="000000"/>
              <w:right w:val="single" w:sz="8" w:space="0" w:color="000000"/>
            </w:tcBorders>
            <w:tcMar>
              <w:top w:w="10" w:type="dxa"/>
              <w:left w:w="10" w:type="dxa"/>
              <w:bottom w:w="0" w:type="dxa"/>
              <w:right w:w="10" w:type="dxa"/>
            </w:tcMar>
            <w:hideMark/>
          </w:tcPr>
          <w:p w14:paraId="19E6DE0D" w14:textId="6D2640F8" w:rsidR="00DC375D" w:rsidRPr="00DC375D" w:rsidRDefault="00A0401E" w:rsidP="00C33A6F">
            <w:pPr>
              <w:spacing w:after="0" w:line="240" w:lineRule="auto"/>
              <w:textAlignment w:val="bottom"/>
              <w:rPr>
                <w:rFonts w:ascii="Arial" w:eastAsia="Calibri" w:hAnsi="Arial" w:cs="Arial"/>
                <w:lang w:bidi="km-KH"/>
              </w:rPr>
            </w:pPr>
            <w:r>
              <w:rPr>
                <w:rFonts w:ascii="Calibri" w:eastAsia="Calibri" w:hAnsi="Calibri" w:cs="Times New Roman"/>
                <w:color w:val="000000"/>
                <w:lang w:bidi="km-KH"/>
              </w:rPr>
              <w:t>4</w:t>
            </w:r>
            <w:r w:rsidR="00572B08">
              <w:rPr>
                <w:rFonts w:ascii="Calibri" w:eastAsia="Calibri" w:hAnsi="Calibri" w:cs="Times New Roman"/>
                <w:color w:val="000000"/>
                <w:lang w:bidi="km-KH"/>
              </w:rPr>
              <w:t>5</w:t>
            </w:r>
            <w:r w:rsidR="00DC375D" w:rsidRPr="00DC375D">
              <w:rPr>
                <w:rFonts w:ascii="Calibri" w:eastAsia="Calibri" w:hAnsi="Calibri" w:cs="Times New Roman"/>
                <w:color w:val="000000"/>
                <w:lang w:bidi="km-KH"/>
              </w:rPr>
              <w:t>,000</w:t>
            </w:r>
          </w:p>
        </w:tc>
        <w:tc>
          <w:tcPr>
            <w:tcW w:w="2567" w:type="dxa"/>
            <w:tcBorders>
              <w:top w:val="nil"/>
              <w:left w:val="nil"/>
              <w:bottom w:val="single" w:sz="8" w:space="0" w:color="000000"/>
              <w:right w:val="single" w:sz="8" w:space="0" w:color="000000"/>
            </w:tcBorders>
            <w:tcMar>
              <w:top w:w="10" w:type="dxa"/>
              <w:left w:w="10" w:type="dxa"/>
              <w:bottom w:w="0" w:type="dxa"/>
              <w:right w:w="10" w:type="dxa"/>
            </w:tcMar>
            <w:hideMark/>
          </w:tcPr>
          <w:p w14:paraId="48E164B3"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bidi="km-KH"/>
              </w:rPr>
              <w:t> </w:t>
            </w:r>
          </w:p>
        </w:tc>
      </w:tr>
      <w:tr w:rsidR="00DC375D" w:rsidRPr="00DC375D" w14:paraId="49BD5BBC" w14:textId="77777777" w:rsidTr="00C33A6F">
        <w:trPr>
          <w:trHeight w:val="287"/>
        </w:trPr>
        <w:tc>
          <w:tcPr>
            <w:tcW w:w="578" w:type="dxa"/>
            <w:tcBorders>
              <w:top w:val="nil"/>
              <w:left w:val="single" w:sz="8" w:space="0" w:color="000000"/>
              <w:bottom w:val="single" w:sz="8" w:space="0" w:color="000000"/>
              <w:right w:val="single" w:sz="8" w:space="0" w:color="000000"/>
            </w:tcBorders>
            <w:tcMar>
              <w:top w:w="10" w:type="dxa"/>
              <w:left w:w="10" w:type="dxa"/>
              <w:bottom w:w="0" w:type="dxa"/>
              <w:right w:w="10" w:type="dxa"/>
            </w:tcMar>
            <w:hideMark/>
          </w:tcPr>
          <w:p w14:paraId="18F94A2B"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bidi="km-KH"/>
              </w:rPr>
              <w:t>5</w:t>
            </w:r>
          </w:p>
        </w:tc>
        <w:tc>
          <w:tcPr>
            <w:tcW w:w="4902" w:type="dxa"/>
            <w:tcBorders>
              <w:top w:val="nil"/>
              <w:left w:val="nil"/>
              <w:bottom w:val="single" w:sz="8" w:space="0" w:color="000000"/>
              <w:right w:val="single" w:sz="8" w:space="0" w:color="000000"/>
            </w:tcBorders>
            <w:tcMar>
              <w:top w:w="10" w:type="dxa"/>
              <w:left w:w="10" w:type="dxa"/>
              <w:bottom w:w="0" w:type="dxa"/>
              <w:right w:w="10" w:type="dxa"/>
            </w:tcMar>
            <w:hideMark/>
          </w:tcPr>
          <w:p w14:paraId="2E9F02E7"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val="en-GB" w:bidi="km-KH"/>
              </w:rPr>
              <w:t>Targeting tools and selection of poor households</w:t>
            </w:r>
          </w:p>
        </w:tc>
        <w:tc>
          <w:tcPr>
            <w:tcW w:w="1533" w:type="dxa"/>
            <w:tcBorders>
              <w:top w:val="nil"/>
              <w:left w:val="nil"/>
              <w:bottom w:val="single" w:sz="8" w:space="0" w:color="000000"/>
              <w:right w:val="single" w:sz="8" w:space="0" w:color="000000"/>
            </w:tcBorders>
            <w:tcMar>
              <w:top w:w="10" w:type="dxa"/>
              <w:left w:w="10" w:type="dxa"/>
              <w:bottom w:w="0" w:type="dxa"/>
              <w:right w:w="10" w:type="dxa"/>
            </w:tcMar>
            <w:hideMark/>
          </w:tcPr>
          <w:p w14:paraId="253F2300"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bidi="km-KH"/>
              </w:rPr>
              <w:t>30,000</w:t>
            </w:r>
          </w:p>
        </w:tc>
        <w:tc>
          <w:tcPr>
            <w:tcW w:w="2567" w:type="dxa"/>
            <w:tcBorders>
              <w:top w:val="nil"/>
              <w:left w:val="nil"/>
              <w:bottom w:val="single" w:sz="8" w:space="0" w:color="000000"/>
              <w:right w:val="single" w:sz="8" w:space="0" w:color="000000"/>
            </w:tcBorders>
            <w:tcMar>
              <w:top w:w="10" w:type="dxa"/>
              <w:left w:w="10" w:type="dxa"/>
              <w:bottom w:w="0" w:type="dxa"/>
              <w:right w:w="10" w:type="dxa"/>
            </w:tcMar>
            <w:hideMark/>
          </w:tcPr>
          <w:p w14:paraId="022E6AA1"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bidi="km-KH"/>
              </w:rPr>
              <w:t xml:space="preserve">1,000 </w:t>
            </w:r>
            <w:proofErr w:type="spellStart"/>
            <w:r w:rsidRPr="00DC375D">
              <w:rPr>
                <w:rFonts w:ascii="Calibri" w:eastAsia="Calibri" w:hAnsi="Calibri" w:cs="Times New Roman"/>
                <w:color w:val="000000"/>
                <w:lang w:bidi="km-KH"/>
              </w:rPr>
              <w:t>hhs</w:t>
            </w:r>
            <w:proofErr w:type="spellEnd"/>
            <w:r w:rsidRPr="00DC375D">
              <w:rPr>
                <w:rFonts w:ascii="Calibri" w:eastAsia="Calibri" w:hAnsi="Calibri" w:cs="Times New Roman"/>
                <w:color w:val="000000"/>
                <w:lang w:bidi="km-KH"/>
              </w:rPr>
              <w:t xml:space="preserve"> x $30</w:t>
            </w:r>
          </w:p>
        </w:tc>
      </w:tr>
      <w:tr w:rsidR="00DC375D" w:rsidRPr="00DC375D" w14:paraId="0EA778DF" w14:textId="77777777" w:rsidTr="00C33A6F">
        <w:trPr>
          <w:trHeight w:val="287"/>
        </w:trPr>
        <w:tc>
          <w:tcPr>
            <w:tcW w:w="578" w:type="dxa"/>
            <w:tcBorders>
              <w:top w:val="nil"/>
              <w:left w:val="single" w:sz="8" w:space="0" w:color="000000"/>
              <w:bottom w:val="single" w:sz="8" w:space="0" w:color="000000"/>
              <w:right w:val="single" w:sz="8" w:space="0" w:color="000000"/>
            </w:tcBorders>
            <w:tcMar>
              <w:top w:w="10" w:type="dxa"/>
              <w:left w:w="10" w:type="dxa"/>
              <w:bottom w:w="0" w:type="dxa"/>
              <w:right w:w="10" w:type="dxa"/>
            </w:tcMar>
            <w:hideMark/>
          </w:tcPr>
          <w:p w14:paraId="00750C73"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bidi="km-KH"/>
              </w:rPr>
              <w:lastRenderedPageBreak/>
              <w:t>6</w:t>
            </w:r>
          </w:p>
        </w:tc>
        <w:tc>
          <w:tcPr>
            <w:tcW w:w="4902" w:type="dxa"/>
            <w:tcBorders>
              <w:top w:val="nil"/>
              <w:left w:val="nil"/>
              <w:bottom w:val="single" w:sz="8" w:space="0" w:color="000000"/>
              <w:right w:val="single" w:sz="8" w:space="0" w:color="000000"/>
            </w:tcBorders>
            <w:tcMar>
              <w:top w:w="10" w:type="dxa"/>
              <w:left w:w="10" w:type="dxa"/>
              <w:bottom w:w="0" w:type="dxa"/>
              <w:right w:w="10" w:type="dxa"/>
            </w:tcMar>
            <w:hideMark/>
          </w:tcPr>
          <w:p w14:paraId="256B5765"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val="en-GB" w:bidi="km-KH"/>
              </w:rPr>
              <w:t>Poverty analysis (scale) and livelihood strategies</w:t>
            </w:r>
          </w:p>
        </w:tc>
        <w:tc>
          <w:tcPr>
            <w:tcW w:w="1533" w:type="dxa"/>
            <w:tcBorders>
              <w:top w:val="nil"/>
              <w:left w:val="nil"/>
              <w:bottom w:val="single" w:sz="8" w:space="0" w:color="000000"/>
              <w:right w:val="single" w:sz="8" w:space="0" w:color="000000"/>
            </w:tcBorders>
            <w:tcMar>
              <w:top w:w="10" w:type="dxa"/>
              <w:left w:w="10" w:type="dxa"/>
              <w:bottom w:w="0" w:type="dxa"/>
              <w:right w:w="10" w:type="dxa"/>
            </w:tcMar>
            <w:hideMark/>
          </w:tcPr>
          <w:p w14:paraId="22047956" w14:textId="571BE79D" w:rsidR="00DC375D" w:rsidRPr="00DC375D" w:rsidRDefault="00C55C11" w:rsidP="00C33A6F">
            <w:pPr>
              <w:spacing w:after="0" w:line="240" w:lineRule="auto"/>
              <w:textAlignment w:val="bottom"/>
              <w:rPr>
                <w:rFonts w:ascii="Arial" w:eastAsia="Calibri" w:hAnsi="Arial" w:cs="Arial"/>
                <w:lang w:bidi="km-KH"/>
              </w:rPr>
            </w:pPr>
            <w:r>
              <w:rPr>
                <w:rFonts w:ascii="Calibri" w:eastAsia="Calibri" w:hAnsi="Calibri" w:cs="Times New Roman"/>
                <w:color w:val="000000"/>
                <w:lang w:bidi="km-KH"/>
              </w:rPr>
              <w:t>55</w:t>
            </w:r>
            <w:r w:rsidR="00DC375D" w:rsidRPr="00DC375D">
              <w:rPr>
                <w:rFonts w:ascii="Calibri" w:eastAsia="Calibri" w:hAnsi="Calibri" w:cs="Times New Roman"/>
                <w:color w:val="000000"/>
                <w:lang w:bidi="km-KH"/>
              </w:rPr>
              <w:t>,000</w:t>
            </w:r>
          </w:p>
        </w:tc>
        <w:tc>
          <w:tcPr>
            <w:tcW w:w="2567" w:type="dxa"/>
            <w:tcBorders>
              <w:top w:val="nil"/>
              <w:left w:val="nil"/>
              <w:bottom w:val="single" w:sz="8" w:space="0" w:color="000000"/>
              <w:right w:val="single" w:sz="8" w:space="0" w:color="000000"/>
            </w:tcBorders>
            <w:tcMar>
              <w:top w:w="10" w:type="dxa"/>
              <w:left w:w="10" w:type="dxa"/>
              <w:bottom w:w="0" w:type="dxa"/>
              <w:right w:w="10" w:type="dxa"/>
            </w:tcMar>
            <w:hideMark/>
          </w:tcPr>
          <w:p w14:paraId="20AFADB3"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bidi="km-KH"/>
              </w:rPr>
              <w:t> return of option options</w:t>
            </w:r>
          </w:p>
        </w:tc>
      </w:tr>
      <w:tr w:rsidR="00DC375D" w:rsidRPr="00DC375D" w14:paraId="07345E52" w14:textId="77777777" w:rsidTr="00C33A6F">
        <w:trPr>
          <w:trHeight w:val="287"/>
        </w:trPr>
        <w:tc>
          <w:tcPr>
            <w:tcW w:w="578" w:type="dxa"/>
            <w:tcBorders>
              <w:top w:val="nil"/>
              <w:left w:val="single" w:sz="8" w:space="0" w:color="000000"/>
              <w:bottom w:val="single" w:sz="8" w:space="0" w:color="000000"/>
              <w:right w:val="single" w:sz="8" w:space="0" w:color="000000"/>
            </w:tcBorders>
            <w:tcMar>
              <w:top w:w="10" w:type="dxa"/>
              <w:left w:w="10" w:type="dxa"/>
              <w:bottom w:w="0" w:type="dxa"/>
              <w:right w:w="10" w:type="dxa"/>
            </w:tcMar>
            <w:hideMark/>
          </w:tcPr>
          <w:p w14:paraId="49D4ADC2"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bidi="km-KH"/>
              </w:rPr>
              <w:t>7</w:t>
            </w:r>
          </w:p>
        </w:tc>
        <w:tc>
          <w:tcPr>
            <w:tcW w:w="4902" w:type="dxa"/>
            <w:tcBorders>
              <w:top w:val="nil"/>
              <w:left w:val="nil"/>
              <w:bottom w:val="single" w:sz="8" w:space="0" w:color="000000"/>
              <w:right w:val="single" w:sz="8" w:space="0" w:color="000000"/>
            </w:tcBorders>
            <w:tcMar>
              <w:top w:w="10" w:type="dxa"/>
              <w:left w:w="10" w:type="dxa"/>
              <w:bottom w:w="0" w:type="dxa"/>
              <w:right w:w="10" w:type="dxa"/>
            </w:tcMar>
            <w:hideMark/>
          </w:tcPr>
          <w:p w14:paraId="7F1ACA25"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bidi="km-KH"/>
              </w:rPr>
              <w:t>Cash transfer activities</w:t>
            </w:r>
          </w:p>
        </w:tc>
        <w:tc>
          <w:tcPr>
            <w:tcW w:w="1533" w:type="dxa"/>
            <w:vMerge w:val="restart"/>
            <w:tcBorders>
              <w:top w:val="nil"/>
              <w:left w:val="nil"/>
              <w:bottom w:val="single" w:sz="8" w:space="0" w:color="000000"/>
              <w:right w:val="single" w:sz="8" w:space="0" w:color="000000"/>
            </w:tcBorders>
            <w:tcMar>
              <w:top w:w="10" w:type="dxa"/>
              <w:left w:w="10" w:type="dxa"/>
              <w:bottom w:w="0" w:type="dxa"/>
              <w:right w:w="10" w:type="dxa"/>
            </w:tcMar>
            <w:hideMark/>
          </w:tcPr>
          <w:p w14:paraId="41C9EDB8" w14:textId="77777777" w:rsidR="00DC375D" w:rsidRPr="00401941" w:rsidRDefault="00DC375D" w:rsidP="00C33A6F">
            <w:pPr>
              <w:spacing w:after="0" w:line="240" w:lineRule="auto"/>
              <w:textAlignment w:val="center"/>
              <w:rPr>
                <w:rFonts w:ascii="Arial" w:eastAsia="Calibri" w:hAnsi="Arial" w:cs="Arial"/>
                <w:lang w:bidi="km-KH"/>
              </w:rPr>
            </w:pPr>
            <w:r w:rsidRPr="00401941">
              <w:rPr>
                <w:rFonts w:ascii="Calibri" w:eastAsia="Calibri" w:hAnsi="Calibri" w:cs="Times New Roman"/>
                <w:lang w:bidi="km-KH"/>
              </w:rPr>
              <w:t>384,000</w:t>
            </w:r>
          </w:p>
        </w:tc>
        <w:tc>
          <w:tcPr>
            <w:tcW w:w="2567" w:type="dxa"/>
            <w:vMerge w:val="restart"/>
            <w:tcBorders>
              <w:top w:val="nil"/>
              <w:left w:val="nil"/>
              <w:bottom w:val="single" w:sz="8" w:space="0" w:color="000000"/>
              <w:right w:val="single" w:sz="8" w:space="0" w:color="000000"/>
            </w:tcBorders>
            <w:tcMar>
              <w:top w:w="10" w:type="dxa"/>
              <w:left w:w="10" w:type="dxa"/>
              <w:bottom w:w="0" w:type="dxa"/>
              <w:right w:w="10" w:type="dxa"/>
            </w:tcMar>
            <w:hideMark/>
          </w:tcPr>
          <w:p w14:paraId="7AB1847B" w14:textId="77777777" w:rsidR="00DC375D" w:rsidRPr="00401941" w:rsidRDefault="00DC375D" w:rsidP="00C33A6F">
            <w:pPr>
              <w:spacing w:after="0" w:line="240" w:lineRule="auto"/>
              <w:textAlignment w:val="center"/>
              <w:rPr>
                <w:rFonts w:ascii="Arial" w:eastAsia="Calibri" w:hAnsi="Arial" w:cs="Arial"/>
                <w:lang w:bidi="km-KH"/>
              </w:rPr>
            </w:pPr>
            <w:r w:rsidRPr="00401941">
              <w:rPr>
                <w:rFonts w:ascii="Calibri" w:eastAsia="Calibri" w:hAnsi="Calibri" w:cs="Times New Roman"/>
                <w:lang w:val="it-IT" w:bidi="km-KH"/>
              </w:rPr>
              <w:t>$480 per hh x 800 hhs</w:t>
            </w:r>
          </w:p>
        </w:tc>
      </w:tr>
      <w:tr w:rsidR="00DC375D" w:rsidRPr="00DC375D" w14:paraId="0434C663" w14:textId="77777777" w:rsidTr="00C33A6F">
        <w:trPr>
          <w:trHeight w:val="287"/>
        </w:trPr>
        <w:tc>
          <w:tcPr>
            <w:tcW w:w="578" w:type="dxa"/>
            <w:tcBorders>
              <w:top w:val="nil"/>
              <w:left w:val="single" w:sz="8" w:space="0" w:color="000000"/>
              <w:bottom w:val="single" w:sz="8" w:space="0" w:color="000000"/>
              <w:right w:val="single" w:sz="8" w:space="0" w:color="000000"/>
            </w:tcBorders>
            <w:tcMar>
              <w:top w:w="10" w:type="dxa"/>
              <w:left w:w="10" w:type="dxa"/>
              <w:bottom w:w="0" w:type="dxa"/>
              <w:right w:w="10" w:type="dxa"/>
            </w:tcMar>
            <w:hideMark/>
          </w:tcPr>
          <w:p w14:paraId="7F13182C"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bidi="km-KH"/>
              </w:rPr>
              <w:t>8</w:t>
            </w:r>
          </w:p>
        </w:tc>
        <w:tc>
          <w:tcPr>
            <w:tcW w:w="4902" w:type="dxa"/>
            <w:tcBorders>
              <w:top w:val="nil"/>
              <w:left w:val="nil"/>
              <w:bottom w:val="single" w:sz="8" w:space="0" w:color="000000"/>
              <w:right w:val="single" w:sz="8" w:space="0" w:color="000000"/>
            </w:tcBorders>
            <w:tcMar>
              <w:top w:w="10" w:type="dxa"/>
              <w:left w:w="10" w:type="dxa"/>
              <w:bottom w:w="0" w:type="dxa"/>
              <w:right w:w="10" w:type="dxa"/>
            </w:tcMar>
            <w:hideMark/>
          </w:tcPr>
          <w:p w14:paraId="1A934C85"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val="en-GB" w:bidi="km-KH"/>
              </w:rPr>
              <w:t>Income generating activities (productive assets)</w:t>
            </w:r>
          </w:p>
        </w:tc>
        <w:tc>
          <w:tcPr>
            <w:tcW w:w="1533" w:type="dxa"/>
            <w:vMerge/>
            <w:tcBorders>
              <w:top w:val="nil"/>
              <w:left w:val="nil"/>
              <w:bottom w:val="single" w:sz="8" w:space="0" w:color="000000"/>
              <w:right w:val="single" w:sz="8" w:space="0" w:color="000000"/>
            </w:tcBorders>
            <w:hideMark/>
          </w:tcPr>
          <w:p w14:paraId="1FEB3999" w14:textId="77777777" w:rsidR="00DC375D" w:rsidRPr="00DC375D" w:rsidRDefault="00DC375D" w:rsidP="00C33A6F">
            <w:pPr>
              <w:spacing w:after="0" w:line="240" w:lineRule="auto"/>
              <w:rPr>
                <w:rFonts w:ascii="Arial" w:eastAsia="Calibri" w:hAnsi="Arial" w:cs="Arial"/>
                <w:lang w:bidi="km-KH"/>
              </w:rPr>
            </w:pPr>
          </w:p>
        </w:tc>
        <w:tc>
          <w:tcPr>
            <w:tcW w:w="0" w:type="auto"/>
            <w:vMerge/>
            <w:tcBorders>
              <w:top w:val="nil"/>
              <w:left w:val="nil"/>
              <w:bottom w:val="single" w:sz="8" w:space="0" w:color="000000"/>
              <w:right w:val="single" w:sz="8" w:space="0" w:color="000000"/>
            </w:tcBorders>
            <w:hideMark/>
          </w:tcPr>
          <w:p w14:paraId="1E0D6DAA" w14:textId="77777777" w:rsidR="00DC375D" w:rsidRPr="00DC375D" w:rsidRDefault="00DC375D" w:rsidP="00C33A6F">
            <w:pPr>
              <w:spacing w:after="0" w:line="240" w:lineRule="auto"/>
              <w:rPr>
                <w:rFonts w:ascii="Arial" w:eastAsia="Calibri" w:hAnsi="Arial" w:cs="Arial"/>
                <w:lang w:bidi="km-KH"/>
              </w:rPr>
            </w:pPr>
          </w:p>
        </w:tc>
      </w:tr>
      <w:tr w:rsidR="00DC375D" w:rsidRPr="00DC375D" w14:paraId="7BA67A40" w14:textId="77777777" w:rsidTr="00C33A6F">
        <w:trPr>
          <w:trHeight w:val="287"/>
        </w:trPr>
        <w:tc>
          <w:tcPr>
            <w:tcW w:w="578" w:type="dxa"/>
            <w:tcBorders>
              <w:top w:val="nil"/>
              <w:left w:val="single" w:sz="8" w:space="0" w:color="000000"/>
              <w:bottom w:val="single" w:sz="8" w:space="0" w:color="000000"/>
              <w:right w:val="single" w:sz="8" w:space="0" w:color="000000"/>
            </w:tcBorders>
            <w:tcMar>
              <w:top w:w="10" w:type="dxa"/>
              <w:left w:w="10" w:type="dxa"/>
              <w:bottom w:w="0" w:type="dxa"/>
              <w:right w:w="10" w:type="dxa"/>
            </w:tcMar>
            <w:hideMark/>
          </w:tcPr>
          <w:p w14:paraId="77AB7D35"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bidi="km-KH"/>
              </w:rPr>
              <w:t>9</w:t>
            </w:r>
          </w:p>
        </w:tc>
        <w:tc>
          <w:tcPr>
            <w:tcW w:w="4902" w:type="dxa"/>
            <w:tcBorders>
              <w:top w:val="nil"/>
              <w:left w:val="nil"/>
              <w:bottom w:val="single" w:sz="8" w:space="0" w:color="000000"/>
              <w:right w:val="single" w:sz="8" w:space="0" w:color="000000"/>
            </w:tcBorders>
            <w:tcMar>
              <w:top w:w="10" w:type="dxa"/>
              <w:left w:w="10" w:type="dxa"/>
              <w:bottom w:w="0" w:type="dxa"/>
              <w:right w:w="10" w:type="dxa"/>
            </w:tcMar>
            <w:hideMark/>
          </w:tcPr>
          <w:p w14:paraId="08EF51C5"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val="en-GB" w:bidi="km-KH"/>
              </w:rPr>
              <w:t>Technical assistance based on IGAs</w:t>
            </w:r>
          </w:p>
        </w:tc>
        <w:tc>
          <w:tcPr>
            <w:tcW w:w="1533" w:type="dxa"/>
            <w:vMerge/>
            <w:tcBorders>
              <w:top w:val="nil"/>
              <w:left w:val="nil"/>
              <w:bottom w:val="single" w:sz="8" w:space="0" w:color="000000"/>
              <w:right w:val="single" w:sz="8" w:space="0" w:color="000000"/>
            </w:tcBorders>
            <w:hideMark/>
          </w:tcPr>
          <w:p w14:paraId="60209B40" w14:textId="77777777" w:rsidR="00DC375D" w:rsidRPr="00DC375D" w:rsidRDefault="00DC375D" w:rsidP="00C33A6F">
            <w:pPr>
              <w:spacing w:after="0" w:line="240" w:lineRule="auto"/>
              <w:rPr>
                <w:rFonts w:ascii="Arial" w:eastAsia="Calibri" w:hAnsi="Arial" w:cs="Arial"/>
                <w:lang w:bidi="km-KH"/>
              </w:rPr>
            </w:pPr>
          </w:p>
        </w:tc>
        <w:tc>
          <w:tcPr>
            <w:tcW w:w="0" w:type="auto"/>
            <w:vMerge/>
            <w:tcBorders>
              <w:top w:val="nil"/>
              <w:left w:val="nil"/>
              <w:bottom w:val="single" w:sz="8" w:space="0" w:color="000000"/>
              <w:right w:val="single" w:sz="8" w:space="0" w:color="000000"/>
            </w:tcBorders>
            <w:hideMark/>
          </w:tcPr>
          <w:p w14:paraId="5DF0D84A" w14:textId="77777777" w:rsidR="00DC375D" w:rsidRPr="00DC375D" w:rsidRDefault="00DC375D" w:rsidP="00C33A6F">
            <w:pPr>
              <w:spacing w:after="0" w:line="240" w:lineRule="auto"/>
              <w:rPr>
                <w:rFonts w:ascii="Arial" w:eastAsia="Calibri" w:hAnsi="Arial" w:cs="Arial"/>
                <w:lang w:bidi="km-KH"/>
              </w:rPr>
            </w:pPr>
          </w:p>
        </w:tc>
      </w:tr>
      <w:tr w:rsidR="00DC375D" w:rsidRPr="00DC375D" w14:paraId="5F89EC61" w14:textId="77777777" w:rsidTr="00C33A6F">
        <w:trPr>
          <w:trHeight w:val="287"/>
        </w:trPr>
        <w:tc>
          <w:tcPr>
            <w:tcW w:w="578" w:type="dxa"/>
            <w:tcBorders>
              <w:top w:val="nil"/>
              <w:left w:val="single" w:sz="8" w:space="0" w:color="000000"/>
              <w:bottom w:val="single" w:sz="8" w:space="0" w:color="000000"/>
              <w:right w:val="single" w:sz="8" w:space="0" w:color="000000"/>
            </w:tcBorders>
            <w:tcMar>
              <w:top w:w="10" w:type="dxa"/>
              <w:left w:w="10" w:type="dxa"/>
              <w:bottom w:w="0" w:type="dxa"/>
              <w:right w:w="10" w:type="dxa"/>
            </w:tcMar>
            <w:hideMark/>
          </w:tcPr>
          <w:p w14:paraId="3CACF49E"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bidi="km-KH"/>
              </w:rPr>
              <w:t>10</w:t>
            </w:r>
          </w:p>
        </w:tc>
        <w:tc>
          <w:tcPr>
            <w:tcW w:w="4902" w:type="dxa"/>
            <w:tcBorders>
              <w:top w:val="nil"/>
              <w:left w:val="nil"/>
              <w:bottom w:val="single" w:sz="8" w:space="0" w:color="000000"/>
              <w:right w:val="single" w:sz="8" w:space="0" w:color="000000"/>
            </w:tcBorders>
            <w:tcMar>
              <w:top w:w="10" w:type="dxa"/>
              <w:left w:w="10" w:type="dxa"/>
              <w:bottom w:w="0" w:type="dxa"/>
              <w:right w:w="10" w:type="dxa"/>
            </w:tcMar>
            <w:hideMark/>
          </w:tcPr>
          <w:p w14:paraId="5231258B"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bidi="km-KH"/>
              </w:rPr>
              <w:t xml:space="preserve">Life skill training </w:t>
            </w:r>
          </w:p>
        </w:tc>
        <w:tc>
          <w:tcPr>
            <w:tcW w:w="1533" w:type="dxa"/>
            <w:vMerge/>
            <w:tcBorders>
              <w:top w:val="nil"/>
              <w:left w:val="nil"/>
              <w:bottom w:val="single" w:sz="8" w:space="0" w:color="000000"/>
              <w:right w:val="single" w:sz="8" w:space="0" w:color="000000"/>
            </w:tcBorders>
            <w:hideMark/>
          </w:tcPr>
          <w:p w14:paraId="427A1EA9" w14:textId="77777777" w:rsidR="00DC375D" w:rsidRPr="00DC375D" w:rsidRDefault="00DC375D" w:rsidP="00C33A6F">
            <w:pPr>
              <w:spacing w:after="0" w:line="240" w:lineRule="auto"/>
              <w:rPr>
                <w:rFonts w:ascii="Arial" w:eastAsia="Calibri" w:hAnsi="Arial" w:cs="Arial"/>
                <w:lang w:bidi="km-KH"/>
              </w:rPr>
            </w:pPr>
          </w:p>
        </w:tc>
        <w:tc>
          <w:tcPr>
            <w:tcW w:w="0" w:type="auto"/>
            <w:vMerge/>
            <w:tcBorders>
              <w:top w:val="nil"/>
              <w:left w:val="nil"/>
              <w:bottom w:val="single" w:sz="8" w:space="0" w:color="000000"/>
              <w:right w:val="single" w:sz="8" w:space="0" w:color="000000"/>
            </w:tcBorders>
            <w:hideMark/>
          </w:tcPr>
          <w:p w14:paraId="61F71914" w14:textId="77777777" w:rsidR="00DC375D" w:rsidRPr="00DC375D" w:rsidRDefault="00DC375D" w:rsidP="00C33A6F">
            <w:pPr>
              <w:spacing w:after="0" w:line="240" w:lineRule="auto"/>
              <w:rPr>
                <w:rFonts w:ascii="Arial" w:eastAsia="Calibri" w:hAnsi="Arial" w:cs="Arial"/>
                <w:lang w:bidi="km-KH"/>
              </w:rPr>
            </w:pPr>
          </w:p>
        </w:tc>
      </w:tr>
      <w:tr w:rsidR="00DC375D" w:rsidRPr="00DC375D" w14:paraId="4B161506" w14:textId="77777777" w:rsidTr="00C33A6F">
        <w:trPr>
          <w:trHeight w:val="287"/>
        </w:trPr>
        <w:tc>
          <w:tcPr>
            <w:tcW w:w="578" w:type="dxa"/>
            <w:tcBorders>
              <w:top w:val="nil"/>
              <w:left w:val="single" w:sz="8" w:space="0" w:color="000000"/>
              <w:bottom w:val="single" w:sz="8" w:space="0" w:color="000000"/>
              <w:right w:val="single" w:sz="8" w:space="0" w:color="000000"/>
            </w:tcBorders>
            <w:tcMar>
              <w:top w:w="10" w:type="dxa"/>
              <w:left w:w="10" w:type="dxa"/>
              <w:bottom w:w="0" w:type="dxa"/>
              <w:right w:w="10" w:type="dxa"/>
            </w:tcMar>
            <w:hideMark/>
          </w:tcPr>
          <w:p w14:paraId="493E3674"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bidi="km-KH"/>
              </w:rPr>
              <w:t>11</w:t>
            </w:r>
          </w:p>
        </w:tc>
        <w:tc>
          <w:tcPr>
            <w:tcW w:w="4902" w:type="dxa"/>
            <w:tcBorders>
              <w:top w:val="nil"/>
              <w:left w:val="nil"/>
              <w:bottom w:val="single" w:sz="8" w:space="0" w:color="000000"/>
              <w:right w:val="single" w:sz="8" w:space="0" w:color="000000"/>
            </w:tcBorders>
            <w:tcMar>
              <w:top w:w="10" w:type="dxa"/>
              <w:left w:w="10" w:type="dxa"/>
              <w:bottom w:w="0" w:type="dxa"/>
              <w:right w:w="10" w:type="dxa"/>
            </w:tcMar>
            <w:hideMark/>
          </w:tcPr>
          <w:p w14:paraId="72BBEB96" w14:textId="77777777" w:rsidR="00DC375D" w:rsidRPr="00DC375D" w:rsidRDefault="00DC375D" w:rsidP="00C33A6F">
            <w:pPr>
              <w:spacing w:after="0" w:line="240" w:lineRule="auto"/>
              <w:textAlignment w:val="bottom"/>
              <w:rPr>
                <w:rFonts w:ascii="Arial" w:eastAsia="Calibri" w:hAnsi="Arial" w:cs="Arial"/>
                <w:lang w:bidi="km-KH"/>
              </w:rPr>
            </w:pPr>
            <w:proofErr w:type="spellStart"/>
            <w:r w:rsidRPr="00DC375D">
              <w:rPr>
                <w:rFonts w:ascii="Calibri" w:eastAsia="Calibri" w:hAnsi="Calibri" w:cs="Times New Roman"/>
                <w:color w:val="000000"/>
                <w:lang w:bidi="km-KH"/>
              </w:rPr>
              <w:t>Behaviour</w:t>
            </w:r>
            <w:proofErr w:type="spellEnd"/>
            <w:r w:rsidRPr="00DC375D">
              <w:rPr>
                <w:rFonts w:ascii="Calibri" w:eastAsia="Calibri" w:hAnsi="Calibri" w:cs="Times New Roman"/>
                <w:color w:val="000000"/>
                <w:lang w:bidi="km-KH"/>
              </w:rPr>
              <w:t xml:space="preserve"> change communication</w:t>
            </w:r>
          </w:p>
        </w:tc>
        <w:tc>
          <w:tcPr>
            <w:tcW w:w="1533" w:type="dxa"/>
            <w:vMerge/>
            <w:tcBorders>
              <w:top w:val="nil"/>
              <w:left w:val="nil"/>
              <w:bottom w:val="single" w:sz="8" w:space="0" w:color="000000"/>
              <w:right w:val="single" w:sz="8" w:space="0" w:color="000000"/>
            </w:tcBorders>
            <w:hideMark/>
          </w:tcPr>
          <w:p w14:paraId="2E49C577" w14:textId="77777777" w:rsidR="00DC375D" w:rsidRPr="00DC375D" w:rsidRDefault="00DC375D" w:rsidP="00C33A6F">
            <w:pPr>
              <w:spacing w:after="0" w:line="240" w:lineRule="auto"/>
              <w:rPr>
                <w:rFonts w:ascii="Arial" w:eastAsia="Calibri" w:hAnsi="Arial" w:cs="Arial"/>
                <w:lang w:bidi="km-KH"/>
              </w:rPr>
            </w:pPr>
          </w:p>
        </w:tc>
        <w:tc>
          <w:tcPr>
            <w:tcW w:w="0" w:type="auto"/>
            <w:vMerge/>
            <w:tcBorders>
              <w:top w:val="nil"/>
              <w:left w:val="nil"/>
              <w:bottom w:val="single" w:sz="8" w:space="0" w:color="000000"/>
              <w:right w:val="single" w:sz="8" w:space="0" w:color="000000"/>
            </w:tcBorders>
            <w:hideMark/>
          </w:tcPr>
          <w:p w14:paraId="5F293654" w14:textId="77777777" w:rsidR="00DC375D" w:rsidRPr="00DC375D" w:rsidRDefault="00DC375D" w:rsidP="00C33A6F">
            <w:pPr>
              <w:spacing w:after="0" w:line="240" w:lineRule="auto"/>
              <w:rPr>
                <w:rFonts w:ascii="Arial" w:eastAsia="Calibri" w:hAnsi="Arial" w:cs="Arial"/>
                <w:lang w:bidi="km-KH"/>
              </w:rPr>
            </w:pPr>
          </w:p>
        </w:tc>
      </w:tr>
      <w:tr w:rsidR="00DC375D" w:rsidRPr="00DC375D" w14:paraId="1BB955ED" w14:textId="77777777" w:rsidTr="00C33A6F">
        <w:trPr>
          <w:trHeight w:val="287"/>
        </w:trPr>
        <w:tc>
          <w:tcPr>
            <w:tcW w:w="578" w:type="dxa"/>
            <w:tcBorders>
              <w:top w:val="nil"/>
              <w:left w:val="single" w:sz="8" w:space="0" w:color="000000"/>
              <w:bottom w:val="single" w:sz="8" w:space="0" w:color="000000"/>
              <w:right w:val="single" w:sz="8" w:space="0" w:color="000000"/>
            </w:tcBorders>
            <w:tcMar>
              <w:top w:w="10" w:type="dxa"/>
              <w:left w:w="10" w:type="dxa"/>
              <w:bottom w:w="0" w:type="dxa"/>
              <w:right w:w="10" w:type="dxa"/>
            </w:tcMar>
            <w:hideMark/>
          </w:tcPr>
          <w:p w14:paraId="29315F39"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bidi="km-KH"/>
              </w:rPr>
              <w:t>12</w:t>
            </w:r>
          </w:p>
        </w:tc>
        <w:tc>
          <w:tcPr>
            <w:tcW w:w="4902" w:type="dxa"/>
            <w:tcBorders>
              <w:top w:val="nil"/>
              <w:left w:val="nil"/>
              <w:bottom w:val="single" w:sz="8" w:space="0" w:color="000000"/>
              <w:right w:val="single" w:sz="8" w:space="0" w:color="000000"/>
            </w:tcBorders>
            <w:tcMar>
              <w:top w:w="10" w:type="dxa"/>
              <w:left w:w="10" w:type="dxa"/>
              <w:bottom w:w="0" w:type="dxa"/>
              <w:right w:w="10" w:type="dxa"/>
            </w:tcMar>
            <w:hideMark/>
          </w:tcPr>
          <w:p w14:paraId="661ED197"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val="en-GB" w:bidi="km-KH"/>
              </w:rPr>
              <w:t>Project monitoring and knowledge management</w:t>
            </w:r>
          </w:p>
        </w:tc>
        <w:tc>
          <w:tcPr>
            <w:tcW w:w="1533" w:type="dxa"/>
            <w:tcBorders>
              <w:top w:val="nil"/>
              <w:left w:val="nil"/>
              <w:bottom w:val="single" w:sz="8" w:space="0" w:color="000000"/>
              <w:right w:val="single" w:sz="8" w:space="0" w:color="000000"/>
            </w:tcBorders>
            <w:tcMar>
              <w:top w:w="10" w:type="dxa"/>
              <w:left w:w="10" w:type="dxa"/>
              <w:bottom w:w="0" w:type="dxa"/>
              <w:right w:w="10" w:type="dxa"/>
            </w:tcMar>
            <w:hideMark/>
          </w:tcPr>
          <w:p w14:paraId="475B7D6C"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bidi="km-KH"/>
              </w:rPr>
              <w:t>48,000</w:t>
            </w:r>
          </w:p>
        </w:tc>
        <w:tc>
          <w:tcPr>
            <w:tcW w:w="2567" w:type="dxa"/>
            <w:tcBorders>
              <w:top w:val="nil"/>
              <w:left w:val="nil"/>
              <w:bottom w:val="single" w:sz="8" w:space="0" w:color="000000"/>
              <w:right w:val="single" w:sz="8" w:space="0" w:color="000000"/>
            </w:tcBorders>
            <w:tcMar>
              <w:top w:w="10" w:type="dxa"/>
              <w:left w:w="10" w:type="dxa"/>
              <w:bottom w:w="0" w:type="dxa"/>
              <w:right w:w="10" w:type="dxa"/>
            </w:tcMar>
            <w:hideMark/>
          </w:tcPr>
          <w:p w14:paraId="1BE783D5"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val="fr-FR" w:bidi="km-KH"/>
              </w:rPr>
              <w:t>800hh x $30 x 2 Survey</w:t>
            </w:r>
          </w:p>
        </w:tc>
      </w:tr>
      <w:tr w:rsidR="00DC375D" w:rsidRPr="00DC375D" w14:paraId="0CFC756D" w14:textId="77777777" w:rsidTr="00C33A6F">
        <w:trPr>
          <w:trHeight w:val="287"/>
        </w:trPr>
        <w:tc>
          <w:tcPr>
            <w:tcW w:w="5480" w:type="dxa"/>
            <w:gridSpan w:val="2"/>
            <w:tcBorders>
              <w:top w:val="nil"/>
              <w:left w:val="single" w:sz="8" w:space="0" w:color="000000"/>
              <w:bottom w:val="single" w:sz="8" w:space="0" w:color="000000"/>
              <w:right w:val="single" w:sz="8" w:space="0" w:color="000000"/>
            </w:tcBorders>
            <w:tcMar>
              <w:top w:w="10" w:type="dxa"/>
              <w:left w:w="10" w:type="dxa"/>
              <w:bottom w:w="0" w:type="dxa"/>
              <w:right w:w="10" w:type="dxa"/>
            </w:tcMar>
            <w:hideMark/>
          </w:tcPr>
          <w:p w14:paraId="30222CE1"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b/>
                <w:bCs/>
                <w:i/>
                <w:iCs/>
                <w:color w:val="000000"/>
                <w:lang w:bidi="km-KH"/>
              </w:rPr>
              <w:t>Total budget (roughly estimated)</w:t>
            </w:r>
          </w:p>
        </w:tc>
        <w:tc>
          <w:tcPr>
            <w:tcW w:w="1533" w:type="dxa"/>
            <w:tcBorders>
              <w:top w:val="nil"/>
              <w:left w:val="nil"/>
              <w:bottom w:val="single" w:sz="8" w:space="0" w:color="000000"/>
              <w:right w:val="single" w:sz="8" w:space="0" w:color="000000"/>
            </w:tcBorders>
            <w:tcMar>
              <w:top w:w="10" w:type="dxa"/>
              <w:left w:w="10" w:type="dxa"/>
              <w:bottom w:w="0" w:type="dxa"/>
              <w:right w:w="10" w:type="dxa"/>
            </w:tcMar>
            <w:hideMark/>
          </w:tcPr>
          <w:p w14:paraId="2A208E07" w14:textId="0C72E57D"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b/>
                <w:bCs/>
                <w:i/>
                <w:iCs/>
                <w:color w:val="000000"/>
                <w:u w:val="single"/>
                <w:lang w:bidi="km-KH"/>
              </w:rPr>
              <w:t>8</w:t>
            </w:r>
            <w:r w:rsidR="00897032">
              <w:rPr>
                <w:rFonts w:ascii="Calibri" w:eastAsia="Calibri" w:hAnsi="Calibri" w:cs="Times New Roman"/>
                <w:b/>
                <w:bCs/>
                <w:i/>
                <w:iCs/>
                <w:color w:val="000000"/>
                <w:u w:val="single"/>
                <w:lang w:bidi="km-KH"/>
              </w:rPr>
              <w:t>58</w:t>
            </w:r>
            <w:r w:rsidRPr="00DC375D">
              <w:rPr>
                <w:rFonts w:ascii="Calibri" w:eastAsia="Calibri" w:hAnsi="Calibri" w:cs="Times New Roman"/>
                <w:b/>
                <w:bCs/>
                <w:i/>
                <w:iCs/>
                <w:color w:val="000000"/>
                <w:u w:val="single"/>
                <w:lang w:bidi="km-KH"/>
              </w:rPr>
              <w:t>,000</w:t>
            </w:r>
          </w:p>
        </w:tc>
        <w:tc>
          <w:tcPr>
            <w:tcW w:w="2567" w:type="dxa"/>
            <w:tcBorders>
              <w:top w:val="nil"/>
              <w:left w:val="nil"/>
              <w:bottom w:val="single" w:sz="8" w:space="0" w:color="000000"/>
              <w:right w:val="single" w:sz="8" w:space="0" w:color="000000"/>
            </w:tcBorders>
            <w:tcMar>
              <w:top w:w="10" w:type="dxa"/>
              <w:left w:w="10" w:type="dxa"/>
              <w:bottom w:w="0" w:type="dxa"/>
              <w:right w:w="10" w:type="dxa"/>
            </w:tcMar>
            <w:hideMark/>
          </w:tcPr>
          <w:p w14:paraId="3DF577A9" w14:textId="77777777" w:rsidR="00DC375D" w:rsidRPr="00DC375D" w:rsidRDefault="00DC375D" w:rsidP="00C33A6F">
            <w:pPr>
              <w:spacing w:after="0" w:line="240" w:lineRule="auto"/>
              <w:textAlignment w:val="bottom"/>
              <w:rPr>
                <w:rFonts w:ascii="Arial" w:eastAsia="Calibri" w:hAnsi="Arial" w:cs="Arial"/>
                <w:lang w:bidi="km-KH"/>
              </w:rPr>
            </w:pPr>
            <w:r w:rsidRPr="00DC375D">
              <w:rPr>
                <w:rFonts w:ascii="Calibri" w:eastAsia="Calibri" w:hAnsi="Calibri" w:cs="Times New Roman"/>
                <w:color w:val="000000"/>
                <w:lang w:bidi="km-KH"/>
              </w:rPr>
              <w:t> </w:t>
            </w:r>
          </w:p>
        </w:tc>
      </w:tr>
    </w:tbl>
    <w:p w14:paraId="54D8836E" w14:textId="77777777" w:rsidR="00B66539" w:rsidRPr="00B66539" w:rsidRDefault="00B66539" w:rsidP="00B66539">
      <w:pPr>
        <w:spacing w:after="120" w:line="240" w:lineRule="auto"/>
        <w:jc w:val="both"/>
        <w:rPr>
          <w:rFonts w:ascii="Times New Roman" w:hAnsi="Times New Roman" w:cs="Times New Roman"/>
          <w:color w:val="000000" w:themeColor="text1"/>
        </w:rPr>
      </w:pPr>
    </w:p>
    <w:p w14:paraId="60CCA5C0" w14:textId="2CFBC0E3" w:rsidR="00151393" w:rsidRPr="001B6472" w:rsidRDefault="00151393" w:rsidP="009E6638">
      <w:pPr>
        <w:spacing w:after="120" w:line="240" w:lineRule="auto"/>
        <w:jc w:val="both"/>
        <w:rPr>
          <w:rFonts w:ascii="Times New Roman" w:eastAsia="Times New Roman" w:hAnsi="Times New Roman" w:cs="Times New Roman"/>
          <w:b/>
          <w:bCs/>
          <w:color w:val="000000"/>
        </w:rPr>
      </w:pPr>
      <w:r w:rsidRPr="001B6472">
        <w:rPr>
          <w:rFonts w:ascii="Times New Roman" w:eastAsia="Times New Roman" w:hAnsi="Times New Roman" w:cs="Times New Roman"/>
          <w:b/>
          <w:bCs/>
          <w:color w:val="000000"/>
        </w:rPr>
        <w:t>Challenges</w:t>
      </w:r>
    </w:p>
    <w:p w14:paraId="03139E08" w14:textId="05CD8347" w:rsidR="2BEF9C49" w:rsidRPr="001B6472" w:rsidRDefault="2BEF9C49" w:rsidP="4E836B26">
      <w:pPr>
        <w:spacing w:after="120" w:line="240" w:lineRule="auto"/>
        <w:jc w:val="both"/>
        <w:rPr>
          <w:rFonts w:ascii="Times New Roman" w:eastAsia="Times New Roman" w:hAnsi="Times New Roman" w:cs="Times New Roman"/>
          <w:color w:val="000000" w:themeColor="text1"/>
        </w:rPr>
      </w:pPr>
      <w:r w:rsidRPr="001B6472">
        <w:rPr>
          <w:rFonts w:ascii="Times New Roman" w:eastAsia="Times New Roman" w:hAnsi="Times New Roman" w:cs="Times New Roman"/>
          <w:color w:val="000000" w:themeColor="text1"/>
        </w:rPr>
        <w:t>The project has faced</w:t>
      </w:r>
      <w:r w:rsidR="28624A4D" w:rsidRPr="001B6472">
        <w:rPr>
          <w:rFonts w:ascii="Times New Roman" w:eastAsia="Times New Roman" w:hAnsi="Times New Roman" w:cs="Times New Roman"/>
          <w:color w:val="000000" w:themeColor="text1"/>
        </w:rPr>
        <w:t xml:space="preserve"> </w:t>
      </w:r>
      <w:r w:rsidRPr="001B6472">
        <w:rPr>
          <w:rFonts w:ascii="Times New Roman" w:eastAsia="Times New Roman" w:hAnsi="Times New Roman" w:cs="Times New Roman"/>
          <w:color w:val="000000" w:themeColor="text1"/>
        </w:rPr>
        <w:t xml:space="preserve">negative reactions </w:t>
      </w:r>
      <w:r w:rsidR="28624A4D" w:rsidRPr="001B6472">
        <w:rPr>
          <w:rFonts w:ascii="Times New Roman" w:eastAsia="Times New Roman" w:hAnsi="Times New Roman" w:cs="Times New Roman"/>
          <w:color w:val="000000" w:themeColor="text1"/>
        </w:rPr>
        <w:t xml:space="preserve">from </w:t>
      </w:r>
      <w:r w:rsidRPr="001B6472">
        <w:rPr>
          <w:rFonts w:ascii="Times New Roman" w:eastAsia="Times New Roman" w:hAnsi="Times New Roman" w:cs="Times New Roman"/>
          <w:color w:val="000000" w:themeColor="text1"/>
        </w:rPr>
        <w:t xml:space="preserve">a few </w:t>
      </w:r>
      <w:r w:rsidR="28624A4D" w:rsidRPr="001B6472">
        <w:rPr>
          <w:rFonts w:ascii="Times New Roman" w:eastAsia="Times New Roman" w:hAnsi="Times New Roman" w:cs="Times New Roman"/>
          <w:color w:val="000000" w:themeColor="text1"/>
        </w:rPr>
        <w:t xml:space="preserve">project </w:t>
      </w:r>
      <w:r w:rsidRPr="001B6472">
        <w:rPr>
          <w:rFonts w:ascii="Times New Roman" w:eastAsia="Times New Roman" w:hAnsi="Times New Roman" w:cs="Times New Roman"/>
          <w:color w:val="000000" w:themeColor="text1"/>
        </w:rPr>
        <w:t>participants. They feel that participating in</w:t>
      </w:r>
      <w:r w:rsidR="28624A4D" w:rsidRPr="001B6472">
        <w:rPr>
          <w:rFonts w:ascii="Times New Roman" w:eastAsia="Times New Roman" w:hAnsi="Times New Roman" w:cs="Times New Roman"/>
          <w:color w:val="000000" w:themeColor="text1"/>
        </w:rPr>
        <w:t xml:space="preserve"> the pr</w:t>
      </w:r>
      <w:r w:rsidRPr="001B6472">
        <w:rPr>
          <w:rFonts w:ascii="Times New Roman" w:eastAsia="Times New Roman" w:hAnsi="Times New Roman" w:cs="Times New Roman"/>
          <w:color w:val="000000" w:themeColor="text1"/>
        </w:rPr>
        <w:t>oject is</w:t>
      </w:r>
      <w:r w:rsidR="28624A4D" w:rsidRPr="001B6472">
        <w:rPr>
          <w:rFonts w:ascii="Times New Roman" w:eastAsia="Times New Roman" w:hAnsi="Times New Roman" w:cs="Times New Roman"/>
          <w:color w:val="000000" w:themeColor="text1"/>
        </w:rPr>
        <w:t xml:space="preserve"> a </w:t>
      </w:r>
      <w:r w:rsidRPr="001B6472">
        <w:rPr>
          <w:rFonts w:ascii="Times New Roman" w:eastAsia="Times New Roman" w:hAnsi="Times New Roman" w:cs="Times New Roman"/>
          <w:color w:val="000000" w:themeColor="text1"/>
        </w:rPr>
        <w:t xml:space="preserve">burden as they </w:t>
      </w:r>
      <w:r w:rsidR="6695E0C1" w:rsidRPr="5FE4C9A0">
        <w:rPr>
          <w:rFonts w:ascii="Times New Roman" w:eastAsia="Times New Roman" w:hAnsi="Times New Roman" w:cs="Times New Roman"/>
          <w:color w:val="000000" w:themeColor="text1"/>
        </w:rPr>
        <w:t>are obligatory to</w:t>
      </w:r>
      <w:r w:rsidRPr="001B6472">
        <w:rPr>
          <w:rFonts w:ascii="Times New Roman" w:eastAsia="Times New Roman" w:hAnsi="Times New Roman" w:cs="Times New Roman"/>
          <w:color w:val="000000" w:themeColor="text1"/>
        </w:rPr>
        <w:t xml:space="preserve"> make use of productive assets</w:t>
      </w:r>
      <w:r w:rsidR="2836648E" w:rsidRPr="001B6472">
        <w:rPr>
          <w:rFonts w:ascii="Times New Roman" w:eastAsia="Times New Roman" w:hAnsi="Times New Roman" w:cs="Times New Roman"/>
          <w:color w:val="000000" w:themeColor="text1"/>
        </w:rPr>
        <w:t>,</w:t>
      </w:r>
      <w:r w:rsidRPr="001B6472">
        <w:rPr>
          <w:rFonts w:ascii="Times New Roman" w:eastAsia="Times New Roman" w:hAnsi="Times New Roman" w:cs="Times New Roman"/>
          <w:color w:val="000000" w:themeColor="text1"/>
        </w:rPr>
        <w:t xml:space="preserve"> try their best to generate income</w:t>
      </w:r>
      <w:r w:rsidR="6695E0C1" w:rsidRPr="5FE4C9A0">
        <w:rPr>
          <w:rFonts w:ascii="Times New Roman" w:eastAsia="Times New Roman" w:hAnsi="Times New Roman" w:cs="Times New Roman"/>
          <w:color w:val="000000" w:themeColor="text1"/>
        </w:rPr>
        <w:t xml:space="preserve"> as preferred by the project</w:t>
      </w:r>
      <w:r w:rsidR="3FA9C132" w:rsidRPr="5FE4C9A0">
        <w:rPr>
          <w:rFonts w:ascii="Times New Roman" w:eastAsia="Times New Roman" w:hAnsi="Times New Roman" w:cs="Times New Roman"/>
          <w:color w:val="000000" w:themeColor="text1"/>
        </w:rPr>
        <w:t>,</w:t>
      </w:r>
      <w:r w:rsidR="6695E0C1" w:rsidRPr="5FE4C9A0">
        <w:rPr>
          <w:rFonts w:ascii="Times New Roman" w:eastAsia="Times New Roman" w:hAnsi="Times New Roman" w:cs="Times New Roman"/>
          <w:color w:val="000000" w:themeColor="text1"/>
        </w:rPr>
        <w:t xml:space="preserve"> and conflict with</w:t>
      </w:r>
      <w:r w:rsidRPr="001B6472">
        <w:rPr>
          <w:rFonts w:ascii="Times New Roman" w:eastAsia="Times New Roman" w:hAnsi="Times New Roman" w:cs="Times New Roman"/>
          <w:color w:val="000000" w:themeColor="text1"/>
        </w:rPr>
        <w:t xml:space="preserve"> their current </w:t>
      </w:r>
      <w:r w:rsidR="28624A4D" w:rsidRPr="001B6472">
        <w:rPr>
          <w:rFonts w:ascii="Times New Roman" w:eastAsia="Times New Roman" w:hAnsi="Times New Roman" w:cs="Times New Roman"/>
          <w:color w:val="000000" w:themeColor="text1"/>
        </w:rPr>
        <w:t xml:space="preserve">work </w:t>
      </w:r>
      <w:r w:rsidRPr="001B6472">
        <w:rPr>
          <w:rFonts w:ascii="Times New Roman" w:eastAsia="Times New Roman" w:hAnsi="Times New Roman" w:cs="Times New Roman"/>
          <w:color w:val="000000" w:themeColor="text1"/>
        </w:rPr>
        <w:t>as they have jobs far from home. In addition, a few project participants</w:t>
      </w:r>
      <w:r w:rsidR="28624A4D" w:rsidRPr="001B6472">
        <w:rPr>
          <w:rFonts w:ascii="Times New Roman" w:eastAsia="Times New Roman" w:hAnsi="Times New Roman" w:cs="Times New Roman"/>
          <w:color w:val="000000" w:themeColor="text1"/>
        </w:rPr>
        <w:t xml:space="preserve"> were</w:t>
      </w:r>
      <w:r w:rsidRPr="001B6472">
        <w:rPr>
          <w:rFonts w:ascii="Times New Roman" w:eastAsia="Times New Roman" w:hAnsi="Times New Roman" w:cs="Times New Roman"/>
          <w:color w:val="000000" w:themeColor="text1"/>
        </w:rPr>
        <w:t xml:space="preserve"> hesitant and show</w:t>
      </w:r>
      <w:r w:rsidR="28624A4D" w:rsidRPr="001B6472">
        <w:rPr>
          <w:rFonts w:ascii="Times New Roman" w:eastAsia="Times New Roman" w:hAnsi="Times New Roman" w:cs="Times New Roman"/>
          <w:color w:val="000000" w:themeColor="text1"/>
        </w:rPr>
        <w:t>ed the</w:t>
      </w:r>
      <w:r w:rsidRPr="001B6472">
        <w:rPr>
          <w:rFonts w:ascii="Times New Roman" w:eastAsia="Times New Roman" w:hAnsi="Times New Roman" w:cs="Times New Roman"/>
          <w:color w:val="000000" w:themeColor="text1"/>
        </w:rPr>
        <w:t xml:space="preserve"> least commitment to follow</w:t>
      </w:r>
      <w:r w:rsidR="28624A4D" w:rsidRPr="001B6472">
        <w:rPr>
          <w:rFonts w:ascii="Times New Roman" w:eastAsia="Times New Roman" w:hAnsi="Times New Roman" w:cs="Times New Roman"/>
          <w:color w:val="000000" w:themeColor="text1"/>
        </w:rPr>
        <w:t>ing</w:t>
      </w:r>
      <w:r w:rsidRPr="001B6472">
        <w:rPr>
          <w:rFonts w:ascii="Times New Roman" w:eastAsia="Times New Roman" w:hAnsi="Times New Roman" w:cs="Times New Roman"/>
          <w:color w:val="000000" w:themeColor="text1"/>
        </w:rPr>
        <w:t xml:space="preserve"> techniques introduced by the project. Few households ate chicken during the Khmer New Year Party while some households losing all chickens were desperate and did not want to start over again. There is a small percentage of households which have not used the productive assets in full capacity since they are busy with their other income generating activities</w:t>
      </w:r>
      <w:r w:rsidR="6695E0C1" w:rsidRPr="5FE4C9A0">
        <w:rPr>
          <w:rFonts w:ascii="Times New Roman" w:eastAsia="Times New Roman" w:hAnsi="Times New Roman" w:cs="Times New Roman"/>
          <w:color w:val="000000" w:themeColor="text1"/>
        </w:rPr>
        <w:t xml:space="preserve">. </w:t>
      </w:r>
    </w:p>
    <w:p w14:paraId="4020D53E" w14:textId="6C893604" w:rsidR="2BEF9C49" w:rsidRPr="001B6472" w:rsidRDefault="2BEF9C49" w:rsidP="4E836B26">
      <w:pPr>
        <w:spacing w:after="120" w:line="240" w:lineRule="auto"/>
        <w:jc w:val="both"/>
        <w:rPr>
          <w:rFonts w:ascii="Times New Roman" w:eastAsia="Times New Roman" w:hAnsi="Times New Roman" w:cs="Times New Roman"/>
          <w:color w:val="000000" w:themeColor="text1"/>
        </w:rPr>
      </w:pPr>
      <w:r w:rsidRPr="001B6472">
        <w:rPr>
          <w:rFonts w:ascii="Times New Roman" w:eastAsia="Times New Roman" w:hAnsi="Times New Roman" w:cs="Times New Roman"/>
          <w:color w:val="000000" w:themeColor="text1"/>
        </w:rPr>
        <w:t xml:space="preserve">On the other hand, despite having </w:t>
      </w:r>
      <w:r w:rsidR="28624A4D" w:rsidRPr="001B6472">
        <w:rPr>
          <w:rFonts w:ascii="Times New Roman" w:eastAsia="Times New Roman" w:hAnsi="Times New Roman" w:cs="Times New Roman"/>
          <w:color w:val="000000" w:themeColor="text1"/>
        </w:rPr>
        <w:t xml:space="preserve">the </w:t>
      </w:r>
      <w:r w:rsidRPr="001B6472">
        <w:rPr>
          <w:rFonts w:ascii="Times New Roman" w:eastAsia="Times New Roman" w:hAnsi="Times New Roman" w:cs="Times New Roman"/>
          <w:color w:val="000000" w:themeColor="text1"/>
        </w:rPr>
        <w:t xml:space="preserve">willingness to join the project, some local officials could not provide training </w:t>
      </w:r>
      <w:r w:rsidR="009C0F1B">
        <w:rPr>
          <w:rFonts w:ascii="Times New Roman" w:eastAsia="Times New Roman" w:hAnsi="Times New Roman" w:cs="Times New Roman"/>
          <w:color w:val="000000" w:themeColor="text1"/>
        </w:rPr>
        <w:t>as per the</w:t>
      </w:r>
      <w:r w:rsidRPr="001B6472">
        <w:rPr>
          <w:rFonts w:ascii="Times New Roman" w:eastAsia="Times New Roman" w:hAnsi="Times New Roman" w:cs="Times New Roman"/>
          <w:color w:val="000000" w:themeColor="text1"/>
        </w:rPr>
        <w:t xml:space="preserve"> </w:t>
      </w:r>
      <w:r w:rsidR="28624A4D" w:rsidRPr="001B6472">
        <w:rPr>
          <w:rFonts w:ascii="Times New Roman" w:eastAsia="Times New Roman" w:hAnsi="Times New Roman" w:cs="Times New Roman"/>
          <w:color w:val="000000" w:themeColor="text1"/>
        </w:rPr>
        <w:t>timelines</w:t>
      </w:r>
      <w:r w:rsidRPr="001B6472">
        <w:rPr>
          <w:rFonts w:ascii="Times New Roman" w:eastAsia="Times New Roman" w:hAnsi="Times New Roman" w:cs="Times New Roman"/>
          <w:color w:val="000000" w:themeColor="text1"/>
        </w:rPr>
        <w:t xml:space="preserve"> due to the unexpected workload at their offices. The commune election in June 2022 caused disruption</w:t>
      </w:r>
      <w:r w:rsidR="28624A4D" w:rsidRPr="001B6472">
        <w:rPr>
          <w:rFonts w:ascii="Times New Roman" w:eastAsia="Times New Roman" w:hAnsi="Times New Roman" w:cs="Times New Roman"/>
          <w:color w:val="000000" w:themeColor="text1"/>
        </w:rPr>
        <w:t xml:space="preserve"> to a small extent</w:t>
      </w:r>
      <w:r w:rsidRPr="001B6472">
        <w:rPr>
          <w:rFonts w:ascii="Times New Roman" w:eastAsia="Times New Roman" w:hAnsi="Times New Roman" w:cs="Times New Roman"/>
          <w:color w:val="000000" w:themeColor="text1"/>
        </w:rPr>
        <w:t xml:space="preserve"> to the project as</w:t>
      </w:r>
      <w:r w:rsidR="28624A4D" w:rsidRPr="001B6472">
        <w:rPr>
          <w:rFonts w:ascii="Times New Roman" w:eastAsia="Times New Roman" w:hAnsi="Times New Roman" w:cs="Times New Roman"/>
          <w:color w:val="000000" w:themeColor="text1"/>
        </w:rPr>
        <w:t xml:space="preserve"> mass</w:t>
      </w:r>
      <w:r w:rsidRPr="001B6472">
        <w:rPr>
          <w:rFonts w:ascii="Times New Roman" w:eastAsia="Times New Roman" w:hAnsi="Times New Roman" w:cs="Times New Roman"/>
          <w:color w:val="000000" w:themeColor="text1"/>
        </w:rPr>
        <w:t xml:space="preserve"> gathering was not permitted for a certain period and local officials were not encouraged to travel far from their working stations.</w:t>
      </w:r>
    </w:p>
    <w:p w14:paraId="61025E2C" w14:textId="66EA1DBA" w:rsidR="211D9194" w:rsidRPr="001B6472" w:rsidRDefault="2BEF9C49" w:rsidP="6534AB36">
      <w:pPr>
        <w:spacing w:after="120" w:line="240" w:lineRule="auto"/>
        <w:jc w:val="both"/>
        <w:rPr>
          <w:rFonts w:ascii="Times New Roman" w:eastAsia="Times New Roman" w:hAnsi="Times New Roman" w:cs="Times New Roman"/>
          <w:color w:val="000000" w:themeColor="text1"/>
        </w:rPr>
      </w:pPr>
      <w:r w:rsidRPr="001B6472">
        <w:rPr>
          <w:rFonts w:ascii="Times New Roman" w:eastAsia="Times New Roman" w:hAnsi="Times New Roman" w:cs="Times New Roman"/>
          <w:color w:val="000000" w:themeColor="text1"/>
        </w:rPr>
        <w:t xml:space="preserve">Facing </w:t>
      </w:r>
      <w:r w:rsidR="2836648E" w:rsidRPr="001B6472">
        <w:rPr>
          <w:rFonts w:ascii="Times New Roman" w:eastAsia="Times New Roman" w:hAnsi="Times New Roman" w:cs="Times New Roman"/>
          <w:color w:val="000000" w:themeColor="text1"/>
        </w:rPr>
        <w:t>such</w:t>
      </w:r>
      <w:r w:rsidRPr="001B6472">
        <w:rPr>
          <w:rFonts w:ascii="Times New Roman" w:eastAsia="Times New Roman" w:hAnsi="Times New Roman" w:cs="Times New Roman"/>
          <w:color w:val="000000" w:themeColor="text1"/>
        </w:rPr>
        <w:t xml:space="preserve"> situation</w:t>
      </w:r>
      <w:r w:rsidR="2836648E" w:rsidRPr="001B6472">
        <w:rPr>
          <w:rFonts w:ascii="Times New Roman" w:eastAsia="Times New Roman" w:hAnsi="Times New Roman" w:cs="Times New Roman"/>
          <w:color w:val="000000" w:themeColor="text1"/>
        </w:rPr>
        <w:t>s</w:t>
      </w:r>
      <w:r w:rsidRPr="001B6472">
        <w:rPr>
          <w:rFonts w:ascii="Times New Roman" w:eastAsia="Times New Roman" w:hAnsi="Times New Roman" w:cs="Times New Roman"/>
          <w:color w:val="000000" w:themeColor="text1"/>
        </w:rPr>
        <w:t xml:space="preserve">, the project </w:t>
      </w:r>
      <w:r w:rsidR="3FA07BB3" w:rsidRPr="001B6472">
        <w:rPr>
          <w:rFonts w:ascii="Times New Roman" w:eastAsia="Times New Roman" w:hAnsi="Times New Roman" w:cs="Times New Roman"/>
          <w:color w:val="000000" w:themeColor="text1"/>
        </w:rPr>
        <w:t xml:space="preserve">has implemented </w:t>
      </w:r>
      <w:r w:rsidR="28624A4D" w:rsidRPr="001B6472">
        <w:rPr>
          <w:rFonts w:ascii="Times New Roman" w:eastAsia="Times New Roman" w:hAnsi="Times New Roman" w:cs="Times New Roman"/>
          <w:color w:val="000000" w:themeColor="text1"/>
        </w:rPr>
        <w:t xml:space="preserve">a </w:t>
      </w:r>
      <w:r w:rsidR="3FA07BB3" w:rsidRPr="001B6472">
        <w:rPr>
          <w:rFonts w:ascii="Times New Roman" w:eastAsia="Times New Roman" w:hAnsi="Times New Roman" w:cs="Times New Roman"/>
          <w:color w:val="000000" w:themeColor="text1"/>
        </w:rPr>
        <w:t xml:space="preserve">course of action </w:t>
      </w:r>
      <w:r w:rsidR="0D719D6C" w:rsidRPr="001B6472">
        <w:rPr>
          <w:rFonts w:ascii="Times New Roman" w:eastAsia="Times New Roman" w:hAnsi="Times New Roman" w:cs="Times New Roman"/>
          <w:color w:val="000000" w:themeColor="text1"/>
        </w:rPr>
        <w:t>to help</w:t>
      </w:r>
      <w:r w:rsidR="3FA07BB3" w:rsidRPr="001B6472">
        <w:rPr>
          <w:rFonts w:ascii="Times New Roman" w:eastAsia="Times New Roman" w:hAnsi="Times New Roman" w:cs="Times New Roman"/>
          <w:color w:val="000000" w:themeColor="text1"/>
        </w:rPr>
        <w:t xml:space="preserve"> </w:t>
      </w:r>
      <w:r w:rsidR="0D719D6C" w:rsidRPr="001B6472">
        <w:rPr>
          <w:rFonts w:ascii="Times New Roman" w:eastAsia="Times New Roman" w:hAnsi="Times New Roman" w:cs="Times New Roman"/>
          <w:color w:val="000000" w:themeColor="text1"/>
        </w:rPr>
        <w:t>sluggish</w:t>
      </w:r>
      <w:r w:rsidR="3FA07BB3" w:rsidRPr="001B6472">
        <w:rPr>
          <w:rFonts w:ascii="Times New Roman" w:eastAsia="Times New Roman" w:hAnsi="Times New Roman" w:cs="Times New Roman"/>
          <w:color w:val="000000" w:themeColor="text1"/>
        </w:rPr>
        <w:t xml:space="preserve"> households. </w:t>
      </w:r>
      <w:r w:rsidR="009C0F1B">
        <w:rPr>
          <w:rFonts w:ascii="Times New Roman" w:eastAsia="Times New Roman" w:hAnsi="Times New Roman" w:cs="Times New Roman"/>
          <w:color w:val="000000" w:themeColor="text1"/>
        </w:rPr>
        <w:t>For instance, l</w:t>
      </w:r>
      <w:r w:rsidR="009C0F1B" w:rsidRPr="001B6472">
        <w:rPr>
          <w:rFonts w:ascii="Times New Roman" w:eastAsia="Times New Roman" w:hAnsi="Times New Roman" w:cs="Times New Roman"/>
          <w:color w:val="000000" w:themeColor="text1"/>
        </w:rPr>
        <w:t xml:space="preserve">ocal </w:t>
      </w:r>
      <w:r w:rsidR="3FA07BB3" w:rsidRPr="001B6472">
        <w:rPr>
          <w:rFonts w:ascii="Times New Roman" w:eastAsia="Times New Roman" w:hAnsi="Times New Roman" w:cs="Times New Roman"/>
          <w:color w:val="000000" w:themeColor="text1"/>
        </w:rPr>
        <w:t>trainers and officials provided refresher training and conducted home visit</w:t>
      </w:r>
      <w:r w:rsidR="0D719D6C" w:rsidRPr="001B6472">
        <w:rPr>
          <w:rFonts w:ascii="Times New Roman" w:eastAsia="Times New Roman" w:hAnsi="Times New Roman" w:cs="Times New Roman"/>
          <w:color w:val="000000" w:themeColor="text1"/>
        </w:rPr>
        <w:t>s</w:t>
      </w:r>
      <w:r w:rsidR="3FA07BB3" w:rsidRPr="001B6472">
        <w:rPr>
          <w:rFonts w:ascii="Times New Roman" w:eastAsia="Times New Roman" w:hAnsi="Times New Roman" w:cs="Times New Roman"/>
          <w:color w:val="000000" w:themeColor="text1"/>
        </w:rPr>
        <w:t xml:space="preserve"> to listen, discuss and explore solutions acceptable to th</w:t>
      </w:r>
      <w:r w:rsidR="0D719D6C" w:rsidRPr="001B6472">
        <w:rPr>
          <w:rFonts w:ascii="Times New Roman" w:eastAsia="Times New Roman" w:hAnsi="Times New Roman" w:cs="Times New Roman"/>
          <w:color w:val="000000" w:themeColor="text1"/>
        </w:rPr>
        <w:t>em</w:t>
      </w:r>
      <w:r w:rsidR="3FA07BB3" w:rsidRPr="001B6472">
        <w:rPr>
          <w:rFonts w:ascii="Times New Roman" w:eastAsia="Times New Roman" w:hAnsi="Times New Roman" w:cs="Times New Roman"/>
          <w:color w:val="000000" w:themeColor="text1"/>
        </w:rPr>
        <w:t xml:space="preserve">. </w:t>
      </w:r>
    </w:p>
    <w:p w14:paraId="5B21F323" w14:textId="77777777" w:rsidR="007C02C6" w:rsidRDefault="007C02C6" w:rsidP="009E6638">
      <w:pPr>
        <w:spacing w:after="120" w:line="240" w:lineRule="auto"/>
        <w:rPr>
          <w:rFonts w:ascii="Times New Roman" w:eastAsia="Times New Roman" w:hAnsi="Times New Roman" w:cs="Times New Roman"/>
          <w:b/>
          <w:bCs/>
        </w:rPr>
      </w:pPr>
    </w:p>
    <w:p w14:paraId="442BA0F5" w14:textId="0736C4A0" w:rsidR="009E6638" w:rsidRPr="001B6472" w:rsidRDefault="009E6638" w:rsidP="009E6638">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b/>
          <w:bCs/>
        </w:rPr>
        <w:t xml:space="preserve">II. Implementation Progress </w:t>
      </w:r>
      <w:r w:rsidRPr="001B6472">
        <w:rPr>
          <w:rFonts w:ascii="Times New Roman" w:eastAsia="Times New Roman" w:hAnsi="Times New Roman" w:cs="Times New Roman"/>
          <w:i/>
          <w:iCs/>
        </w:rPr>
        <w:t xml:space="preserve">(5-10 pages) </w:t>
      </w:r>
    </w:p>
    <w:p w14:paraId="58CAB3B0" w14:textId="77777777" w:rsidR="009E6638" w:rsidRPr="001B6472" w:rsidRDefault="009E6638" w:rsidP="009E6638">
      <w:pPr>
        <w:spacing w:after="120" w:line="240" w:lineRule="auto"/>
        <w:ind w:left="720"/>
        <w:rPr>
          <w:rFonts w:ascii="Times New Roman" w:eastAsia="Times New Roman" w:hAnsi="Times New Roman" w:cs="Times New Roman"/>
          <w:sz w:val="24"/>
          <w:szCs w:val="24"/>
        </w:rPr>
      </w:pPr>
      <w:r w:rsidRPr="001B6472">
        <w:rPr>
          <w:rFonts w:ascii="Times New Roman" w:eastAsia="Times New Roman" w:hAnsi="Times New Roman" w:cs="Times New Roman"/>
          <w:i/>
          <w:iCs/>
        </w:rPr>
        <w:t>1.</w:t>
      </w:r>
      <w:r w:rsidRPr="001B6472">
        <w:rPr>
          <w:rFonts w:ascii="Times New Roman" w:eastAsia="Times New Roman" w:hAnsi="Times New Roman" w:cs="Times New Roman"/>
          <w:sz w:val="14"/>
          <w:szCs w:val="14"/>
        </w:rPr>
        <w:t xml:space="preserve">     </w:t>
      </w:r>
      <w:r w:rsidRPr="001B6472">
        <w:rPr>
          <w:rFonts w:ascii="Times New Roman" w:eastAsia="Times New Roman" w:hAnsi="Times New Roman" w:cs="Times New Roman"/>
          <w:b/>
          <w:bCs/>
          <w:i/>
          <w:iCs/>
        </w:rPr>
        <w:t>Narratives</w:t>
      </w:r>
    </w:p>
    <w:p w14:paraId="1932587D" w14:textId="2E561B38" w:rsidR="00F0077C" w:rsidRPr="001B6472" w:rsidRDefault="007F03ED" w:rsidP="000C737E">
      <w:pPr>
        <w:spacing w:line="256" w:lineRule="auto"/>
        <w:jc w:val="both"/>
        <w:rPr>
          <w:rFonts w:ascii="Times New Roman" w:eastAsia="Times New Roman" w:hAnsi="Times New Roman" w:cs="Times New Roman"/>
        </w:rPr>
      </w:pPr>
      <w:r>
        <w:rPr>
          <w:rFonts w:ascii="Times New Roman" w:eastAsia="Times New Roman" w:hAnsi="Times New Roman" w:cs="Times New Roman"/>
        </w:rPr>
        <w:t xml:space="preserve"> During the reporting period, the project made the following progresses</w:t>
      </w:r>
      <w:r w:rsidR="00DD17EE">
        <w:rPr>
          <w:rFonts w:ascii="Times New Roman" w:eastAsia="Times New Roman" w:hAnsi="Times New Roman" w:cs="Times New Roman"/>
        </w:rPr>
        <w:t>:</w:t>
      </w:r>
    </w:p>
    <w:p w14:paraId="6114D362" w14:textId="136F8EAA" w:rsidR="000C737E" w:rsidRPr="001B6472" w:rsidRDefault="00FC0B34" w:rsidP="000C737E">
      <w:pPr>
        <w:numPr>
          <w:ilvl w:val="0"/>
          <w:numId w:val="29"/>
        </w:numPr>
        <w:spacing w:line="256" w:lineRule="auto"/>
        <w:jc w:val="both"/>
        <w:rPr>
          <w:rFonts w:ascii="Times New Roman" w:eastAsia="Times New Roman" w:hAnsi="Times New Roman" w:cs="Times New Roman"/>
        </w:rPr>
      </w:pPr>
      <w:r w:rsidRPr="001B6472">
        <w:rPr>
          <w:rFonts w:ascii="Times New Roman" w:eastAsia="Times New Roman" w:hAnsi="Times New Roman" w:cs="Times New Roman"/>
        </w:rPr>
        <w:t>Component</w:t>
      </w:r>
      <w:r w:rsidR="008A2A4E" w:rsidRPr="001B6472">
        <w:rPr>
          <w:rFonts w:ascii="Times New Roman" w:eastAsia="Times New Roman" w:hAnsi="Times New Roman" w:cs="Times New Roman"/>
        </w:rPr>
        <w:t xml:space="preserve"> </w:t>
      </w:r>
      <w:r w:rsidRPr="001B6472">
        <w:rPr>
          <w:rFonts w:ascii="Times New Roman" w:eastAsia="Times New Roman" w:hAnsi="Times New Roman" w:cs="Times New Roman"/>
        </w:rPr>
        <w:t xml:space="preserve">1: </w:t>
      </w:r>
      <w:r w:rsidR="000C737E" w:rsidRPr="001B6472">
        <w:rPr>
          <w:rFonts w:ascii="Times New Roman" w:eastAsia="Times New Roman" w:hAnsi="Times New Roman" w:cs="Times New Roman"/>
        </w:rPr>
        <w:t xml:space="preserve">The set-up and roll-out of </w:t>
      </w:r>
      <w:r w:rsidR="00F0077C" w:rsidRPr="001B6472">
        <w:rPr>
          <w:rFonts w:ascii="Times New Roman" w:eastAsia="Times New Roman" w:hAnsi="Times New Roman" w:cs="Times New Roman"/>
        </w:rPr>
        <w:t xml:space="preserve">the </w:t>
      </w:r>
      <w:r w:rsidR="000C737E" w:rsidRPr="001B6472">
        <w:rPr>
          <w:rFonts w:ascii="Times New Roman" w:eastAsia="Times New Roman" w:hAnsi="Times New Roman" w:cs="Times New Roman"/>
        </w:rPr>
        <w:t xml:space="preserve">graduation-based social protection </w:t>
      </w:r>
      <w:r w:rsidR="00F958E7" w:rsidRPr="001B6472">
        <w:rPr>
          <w:rFonts w:ascii="Times New Roman" w:eastAsia="Times New Roman" w:hAnsi="Times New Roman" w:cs="Times New Roman"/>
        </w:rPr>
        <w:t xml:space="preserve">(GBSP) </w:t>
      </w:r>
      <w:r w:rsidR="000C737E" w:rsidRPr="001B6472">
        <w:rPr>
          <w:rFonts w:ascii="Times New Roman" w:eastAsia="Times New Roman" w:hAnsi="Times New Roman" w:cs="Times New Roman"/>
        </w:rPr>
        <w:t>pilot, including the preparation of analytical instruments and institutional arrangements</w:t>
      </w:r>
      <w:r w:rsidR="004A52CD" w:rsidRPr="001B6472">
        <w:rPr>
          <w:rFonts w:ascii="Times New Roman" w:eastAsia="Times New Roman" w:hAnsi="Times New Roman" w:cs="Times New Roman"/>
        </w:rPr>
        <w:t xml:space="preserve"> such as:</w:t>
      </w:r>
      <w:r w:rsidR="000C737E" w:rsidRPr="001B6472">
        <w:rPr>
          <w:rFonts w:ascii="Times New Roman" w:eastAsia="Times New Roman" w:hAnsi="Times New Roman" w:cs="Times New Roman"/>
        </w:rPr>
        <w:t xml:space="preserve">  </w:t>
      </w:r>
    </w:p>
    <w:p w14:paraId="133162CA" w14:textId="14787755" w:rsidR="006E216F" w:rsidRPr="001B6472" w:rsidRDefault="00F0077C" w:rsidP="00C92DFD">
      <w:pPr>
        <w:pStyle w:val="ListParagraph"/>
        <w:numPr>
          <w:ilvl w:val="0"/>
          <w:numId w:val="36"/>
        </w:numPr>
        <w:spacing w:line="256" w:lineRule="auto"/>
        <w:jc w:val="both"/>
        <w:rPr>
          <w:rFonts w:ascii="Times New Roman" w:eastAsia="Times New Roman" w:hAnsi="Times New Roman" w:cs="Times New Roman"/>
        </w:rPr>
      </w:pPr>
      <w:r w:rsidRPr="001B6472">
        <w:rPr>
          <w:rFonts w:ascii="Times New Roman" w:eastAsia="Times New Roman" w:hAnsi="Times New Roman" w:cs="Times New Roman"/>
        </w:rPr>
        <w:t>The 2</w:t>
      </w:r>
      <w:r w:rsidRPr="001B6472">
        <w:rPr>
          <w:rFonts w:ascii="Times New Roman" w:eastAsia="Times New Roman" w:hAnsi="Times New Roman" w:cs="Times New Roman"/>
          <w:vertAlign w:val="superscript"/>
        </w:rPr>
        <w:t>nd</w:t>
      </w:r>
      <w:r w:rsidRPr="001B6472">
        <w:rPr>
          <w:rFonts w:ascii="Times New Roman" w:eastAsia="Times New Roman" w:hAnsi="Times New Roman" w:cs="Times New Roman"/>
        </w:rPr>
        <w:t xml:space="preserve"> Project Board meeting was convened on 14 February 2022, and the field visit for the project board was arranged on</w:t>
      </w:r>
      <w:r w:rsidR="00C35139" w:rsidRPr="001B6472">
        <w:rPr>
          <w:rFonts w:ascii="Times New Roman" w:eastAsia="Times New Roman" w:hAnsi="Times New Roman" w:cs="Times New Roman"/>
        </w:rPr>
        <w:t xml:space="preserve"> 26 April</w:t>
      </w:r>
      <w:r w:rsidRPr="001B6472">
        <w:rPr>
          <w:rFonts w:ascii="Times New Roman" w:eastAsia="Times New Roman" w:hAnsi="Times New Roman" w:cs="Times New Roman"/>
        </w:rPr>
        <w:t xml:space="preserve"> 2022. </w:t>
      </w:r>
      <w:r w:rsidR="0011274A">
        <w:rPr>
          <w:rFonts w:ascii="Times New Roman" w:eastAsia="Times New Roman" w:hAnsi="Times New Roman" w:cs="Times New Roman"/>
        </w:rPr>
        <w:t>Two</w:t>
      </w:r>
      <w:r w:rsidRPr="001B6472">
        <w:rPr>
          <w:rFonts w:ascii="Times New Roman" w:eastAsia="Times New Roman" w:hAnsi="Times New Roman" w:cs="Times New Roman"/>
        </w:rPr>
        <w:t xml:space="preserve"> SNA working groups</w:t>
      </w:r>
      <w:r w:rsidR="0011274A">
        <w:rPr>
          <w:rFonts w:ascii="Times New Roman" w:eastAsia="Times New Roman" w:hAnsi="Times New Roman" w:cs="Times New Roman"/>
        </w:rPr>
        <w:t xml:space="preserve"> were established and</w:t>
      </w:r>
      <w:r w:rsidRPr="001B6472">
        <w:rPr>
          <w:rFonts w:ascii="Times New Roman" w:eastAsia="Times New Roman" w:hAnsi="Times New Roman" w:cs="Times New Roman"/>
        </w:rPr>
        <w:t xml:space="preserve"> a reflection workshop</w:t>
      </w:r>
      <w:r w:rsidR="006B4424" w:rsidRPr="001B6472">
        <w:rPr>
          <w:rFonts w:ascii="Times New Roman" w:eastAsia="Times New Roman" w:hAnsi="Times New Roman" w:cs="Times New Roman"/>
        </w:rPr>
        <w:t xml:space="preserve"> to improve planning and training quality</w:t>
      </w:r>
      <w:r w:rsidR="00C35139" w:rsidRPr="001B6472">
        <w:rPr>
          <w:rFonts w:ascii="Times New Roman" w:eastAsia="Times New Roman" w:hAnsi="Times New Roman" w:cs="Times New Roman"/>
        </w:rPr>
        <w:t xml:space="preserve"> </w:t>
      </w:r>
      <w:r w:rsidR="005F35E4">
        <w:rPr>
          <w:rFonts w:ascii="Times New Roman" w:eastAsia="Times New Roman" w:hAnsi="Times New Roman" w:cs="Times New Roman"/>
        </w:rPr>
        <w:t>as well as</w:t>
      </w:r>
      <w:r w:rsidRPr="001B6472">
        <w:rPr>
          <w:rFonts w:ascii="Times New Roman" w:eastAsia="Times New Roman" w:hAnsi="Times New Roman" w:cs="Times New Roman"/>
        </w:rPr>
        <w:t xml:space="preserve"> </w:t>
      </w:r>
      <w:r w:rsidR="00DE7081" w:rsidRPr="001B6472">
        <w:rPr>
          <w:rFonts w:ascii="Times New Roman" w:eastAsia="Times New Roman" w:hAnsi="Times New Roman" w:cs="Times New Roman"/>
        </w:rPr>
        <w:t xml:space="preserve">a </w:t>
      </w:r>
      <w:r w:rsidRPr="001B6472">
        <w:rPr>
          <w:rFonts w:ascii="Times New Roman" w:eastAsia="Times New Roman" w:hAnsi="Times New Roman" w:cs="Times New Roman"/>
        </w:rPr>
        <w:t xml:space="preserve">field visit to learn about livelihoods and agricultural cooperatives </w:t>
      </w:r>
      <w:r w:rsidR="005F35E4">
        <w:rPr>
          <w:rFonts w:ascii="Times New Roman" w:eastAsia="Times New Roman" w:hAnsi="Times New Roman" w:cs="Times New Roman"/>
        </w:rPr>
        <w:t>were conducted from 09 to</w:t>
      </w:r>
      <w:r w:rsidR="00C35139" w:rsidRPr="001B6472">
        <w:rPr>
          <w:rFonts w:ascii="Times New Roman" w:eastAsia="Times New Roman" w:hAnsi="Times New Roman" w:cs="Times New Roman"/>
        </w:rPr>
        <w:t xml:space="preserve"> 10 June </w:t>
      </w:r>
      <w:r w:rsidRPr="001B6472">
        <w:rPr>
          <w:rFonts w:ascii="Times New Roman" w:eastAsia="Times New Roman" w:hAnsi="Times New Roman" w:cs="Times New Roman"/>
        </w:rPr>
        <w:t>2022</w:t>
      </w:r>
      <w:r w:rsidR="005F35E4">
        <w:rPr>
          <w:rFonts w:ascii="Times New Roman" w:eastAsia="Times New Roman" w:hAnsi="Times New Roman" w:cs="Times New Roman"/>
        </w:rPr>
        <w:t xml:space="preserve"> respectively</w:t>
      </w:r>
      <w:r w:rsidRPr="001B6472">
        <w:rPr>
          <w:rFonts w:ascii="Times New Roman" w:eastAsia="Times New Roman" w:hAnsi="Times New Roman" w:cs="Times New Roman"/>
        </w:rPr>
        <w:t xml:space="preserve">. Noticeably, the number of local officials was increased </w:t>
      </w:r>
      <w:proofErr w:type="gramStart"/>
      <w:r w:rsidRPr="001B6472">
        <w:rPr>
          <w:rFonts w:ascii="Times New Roman" w:eastAsia="Times New Roman" w:hAnsi="Times New Roman" w:cs="Times New Roman"/>
        </w:rPr>
        <w:t>in order to</w:t>
      </w:r>
      <w:proofErr w:type="gramEnd"/>
      <w:r w:rsidRPr="001B6472">
        <w:rPr>
          <w:rFonts w:ascii="Times New Roman" w:eastAsia="Times New Roman" w:hAnsi="Times New Roman" w:cs="Times New Roman"/>
        </w:rPr>
        <w:t xml:space="preserve"> ensure the effectiveness of training, technical assistance, and home visit</w:t>
      </w:r>
      <w:r w:rsidR="00432F5F" w:rsidRPr="001B6472">
        <w:rPr>
          <w:rFonts w:ascii="Times New Roman" w:eastAsia="Times New Roman" w:hAnsi="Times New Roman" w:cs="Times New Roman"/>
        </w:rPr>
        <w:t>s</w:t>
      </w:r>
      <w:r w:rsidRPr="001B6472">
        <w:rPr>
          <w:rFonts w:ascii="Times New Roman" w:eastAsia="Times New Roman" w:hAnsi="Times New Roman" w:cs="Times New Roman"/>
        </w:rPr>
        <w:t>.</w:t>
      </w:r>
    </w:p>
    <w:p w14:paraId="71923D2F" w14:textId="6085B8A7" w:rsidR="002C6A17" w:rsidRPr="001B6472" w:rsidRDefault="002C6A17" w:rsidP="00C92DFD">
      <w:pPr>
        <w:pStyle w:val="ListParagraph"/>
        <w:numPr>
          <w:ilvl w:val="0"/>
          <w:numId w:val="36"/>
        </w:numPr>
        <w:spacing w:line="256" w:lineRule="auto"/>
        <w:jc w:val="both"/>
        <w:rPr>
          <w:rFonts w:ascii="Times New Roman" w:eastAsia="Times New Roman" w:hAnsi="Times New Roman" w:cs="Times New Roman"/>
        </w:rPr>
      </w:pPr>
      <w:r w:rsidRPr="001B6472">
        <w:rPr>
          <w:rFonts w:ascii="Times New Roman" w:eastAsia="Times New Roman" w:hAnsi="Times New Roman" w:cs="Times New Roman"/>
        </w:rPr>
        <w:t xml:space="preserve">Concept note on local </w:t>
      </w:r>
      <w:r w:rsidR="00AA40F7" w:rsidRPr="001B6472">
        <w:rPr>
          <w:rFonts w:ascii="Times New Roman" w:eastAsia="Times New Roman" w:hAnsi="Times New Roman" w:cs="Times New Roman"/>
        </w:rPr>
        <w:t>economy-</w:t>
      </w:r>
      <w:r w:rsidRPr="001B6472">
        <w:rPr>
          <w:rFonts w:ascii="Times New Roman" w:eastAsia="Times New Roman" w:hAnsi="Times New Roman" w:cs="Times New Roman"/>
        </w:rPr>
        <w:t>wide impact evaluation was produced</w:t>
      </w:r>
      <w:r w:rsidR="00F0077C" w:rsidRPr="001B6472">
        <w:rPr>
          <w:rFonts w:ascii="Times New Roman" w:eastAsia="Times New Roman" w:hAnsi="Times New Roman" w:cs="Times New Roman"/>
        </w:rPr>
        <w:t>. The expert was recruited, and the tool</w:t>
      </w:r>
      <w:r w:rsidR="00C008F4" w:rsidRPr="001B6472">
        <w:rPr>
          <w:rFonts w:ascii="Times New Roman" w:eastAsia="Times New Roman" w:hAnsi="Times New Roman" w:cs="Times New Roman"/>
        </w:rPr>
        <w:t>s</w:t>
      </w:r>
      <w:r w:rsidR="00F0077C" w:rsidRPr="001B6472">
        <w:rPr>
          <w:rFonts w:ascii="Times New Roman" w:eastAsia="Times New Roman" w:hAnsi="Times New Roman" w:cs="Times New Roman"/>
        </w:rPr>
        <w:t xml:space="preserve"> </w:t>
      </w:r>
      <w:r w:rsidR="00432F5F" w:rsidRPr="001B6472">
        <w:rPr>
          <w:rFonts w:ascii="Times New Roman" w:eastAsia="Times New Roman" w:hAnsi="Times New Roman" w:cs="Times New Roman"/>
        </w:rPr>
        <w:t xml:space="preserve">were formulated. </w:t>
      </w:r>
      <w:r w:rsidR="00F0077C" w:rsidRPr="001B6472">
        <w:rPr>
          <w:rFonts w:ascii="Times New Roman" w:eastAsia="Times New Roman" w:hAnsi="Times New Roman" w:cs="Times New Roman"/>
        </w:rPr>
        <w:t xml:space="preserve"> </w:t>
      </w:r>
    </w:p>
    <w:p w14:paraId="51C822E6" w14:textId="303B31AE" w:rsidR="00911AD0" w:rsidRPr="001B6472" w:rsidRDefault="004E5087" w:rsidP="00C92DFD">
      <w:pPr>
        <w:pStyle w:val="ListParagraph"/>
        <w:numPr>
          <w:ilvl w:val="0"/>
          <w:numId w:val="36"/>
        </w:numPr>
        <w:spacing w:line="256" w:lineRule="auto"/>
        <w:jc w:val="both"/>
        <w:rPr>
          <w:rFonts w:ascii="Times New Roman" w:eastAsia="Times New Roman" w:hAnsi="Times New Roman" w:cs="Times New Roman"/>
        </w:rPr>
      </w:pPr>
      <w:r w:rsidRPr="001B6472">
        <w:rPr>
          <w:rFonts w:ascii="Times New Roman" w:eastAsia="Times New Roman" w:hAnsi="Times New Roman" w:cs="Times New Roman"/>
        </w:rPr>
        <w:t>P</w:t>
      </w:r>
      <w:r w:rsidR="00911AD0" w:rsidRPr="001B6472">
        <w:rPr>
          <w:rFonts w:ascii="Times New Roman" w:eastAsia="Times New Roman" w:hAnsi="Times New Roman" w:cs="Times New Roman"/>
        </w:rPr>
        <w:t xml:space="preserve">artnership with </w:t>
      </w:r>
      <w:proofErr w:type="spellStart"/>
      <w:r w:rsidR="00911AD0" w:rsidRPr="001B6472">
        <w:rPr>
          <w:rFonts w:ascii="Times New Roman" w:eastAsia="Times New Roman" w:hAnsi="Times New Roman" w:cs="Times New Roman"/>
        </w:rPr>
        <w:t>MoSVY</w:t>
      </w:r>
      <w:proofErr w:type="spellEnd"/>
      <w:r w:rsidR="00911AD0" w:rsidRPr="001B6472">
        <w:rPr>
          <w:rFonts w:ascii="Times New Roman" w:eastAsia="Times New Roman" w:hAnsi="Times New Roman" w:cs="Times New Roman"/>
        </w:rPr>
        <w:t xml:space="preserve"> on cash transfer activities and WVI on implementing poverty graduation activities</w:t>
      </w:r>
      <w:r w:rsidRPr="001B6472">
        <w:rPr>
          <w:rFonts w:ascii="Times New Roman" w:eastAsia="Times New Roman" w:hAnsi="Times New Roman" w:cs="Times New Roman"/>
        </w:rPr>
        <w:t xml:space="preserve"> were </w:t>
      </w:r>
      <w:r w:rsidR="00D53F24" w:rsidRPr="001B6472">
        <w:rPr>
          <w:rFonts w:ascii="Times New Roman" w:eastAsia="Times New Roman" w:hAnsi="Times New Roman" w:cs="Times New Roman"/>
        </w:rPr>
        <w:t>formalized</w:t>
      </w:r>
      <w:r w:rsidRPr="001B6472">
        <w:rPr>
          <w:rFonts w:ascii="Times New Roman" w:eastAsia="Times New Roman" w:hAnsi="Times New Roman" w:cs="Times New Roman"/>
        </w:rPr>
        <w:t>. The responsible parties have</w:t>
      </w:r>
      <w:r w:rsidR="00AB1131" w:rsidRPr="001B6472">
        <w:rPr>
          <w:rFonts w:ascii="Times New Roman" w:eastAsia="Times New Roman" w:hAnsi="Times New Roman" w:cs="Times New Roman"/>
        </w:rPr>
        <w:t xml:space="preserve"> been</w:t>
      </w:r>
      <w:r w:rsidRPr="001B6472">
        <w:rPr>
          <w:rFonts w:ascii="Times New Roman" w:eastAsia="Times New Roman" w:hAnsi="Times New Roman" w:cs="Times New Roman"/>
        </w:rPr>
        <w:t xml:space="preserve"> </w:t>
      </w:r>
      <w:r w:rsidR="00AB1131" w:rsidRPr="001B6472">
        <w:rPr>
          <w:rFonts w:ascii="Times New Roman" w:eastAsia="Times New Roman" w:hAnsi="Times New Roman" w:cs="Times New Roman"/>
        </w:rPr>
        <w:t xml:space="preserve">executing </w:t>
      </w:r>
      <w:r w:rsidR="00B121BA" w:rsidRPr="001B6472">
        <w:rPr>
          <w:rFonts w:ascii="Times New Roman" w:eastAsia="Times New Roman" w:hAnsi="Times New Roman" w:cs="Times New Roman"/>
        </w:rPr>
        <w:t xml:space="preserve">activities as per the </w:t>
      </w:r>
      <w:r w:rsidR="00C008F4" w:rsidRPr="001B6472">
        <w:rPr>
          <w:rFonts w:ascii="Times New Roman" w:eastAsia="Times New Roman" w:hAnsi="Times New Roman" w:cs="Times New Roman"/>
        </w:rPr>
        <w:t xml:space="preserve">work plan. Spot checks with the two responsible parties were completed in March 2022. The project is helping them, mainly </w:t>
      </w:r>
      <w:proofErr w:type="spellStart"/>
      <w:r w:rsidR="00C008F4" w:rsidRPr="001B6472">
        <w:rPr>
          <w:rFonts w:ascii="Times New Roman" w:eastAsia="Times New Roman" w:hAnsi="Times New Roman" w:cs="Times New Roman"/>
        </w:rPr>
        <w:t>MoSVY</w:t>
      </w:r>
      <w:proofErr w:type="spellEnd"/>
      <w:r w:rsidR="00C008F4" w:rsidRPr="001B6472">
        <w:rPr>
          <w:rFonts w:ascii="Times New Roman" w:eastAsia="Times New Roman" w:hAnsi="Times New Roman" w:cs="Times New Roman"/>
        </w:rPr>
        <w:t xml:space="preserve"> to follow and improve </w:t>
      </w:r>
      <w:r w:rsidR="00C008F4" w:rsidRPr="001B6472">
        <w:rPr>
          <w:rFonts w:ascii="Times New Roman" w:eastAsia="Times New Roman" w:hAnsi="Times New Roman" w:cs="Times New Roman"/>
        </w:rPr>
        <w:lastRenderedPageBreak/>
        <w:t xml:space="preserve">capacity as per the recommendations. The Financial Operation Guideline was produced, and training was provided to </w:t>
      </w:r>
      <w:proofErr w:type="spellStart"/>
      <w:r w:rsidR="00C008F4" w:rsidRPr="001B6472">
        <w:rPr>
          <w:rFonts w:ascii="Times New Roman" w:eastAsia="Times New Roman" w:hAnsi="Times New Roman" w:cs="Times New Roman"/>
        </w:rPr>
        <w:t>MoSVY</w:t>
      </w:r>
      <w:proofErr w:type="spellEnd"/>
      <w:r w:rsidR="00C008F4" w:rsidRPr="001B6472">
        <w:rPr>
          <w:rFonts w:ascii="Times New Roman" w:eastAsia="Times New Roman" w:hAnsi="Times New Roman" w:cs="Times New Roman"/>
        </w:rPr>
        <w:t xml:space="preserve"> staff members. </w:t>
      </w:r>
      <w:proofErr w:type="spellStart"/>
      <w:r w:rsidR="00C008F4" w:rsidRPr="001B6472">
        <w:rPr>
          <w:rFonts w:ascii="Times New Roman" w:eastAsia="Times New Roman" w:hAnsi="Times New Roman" w:cs="Times New Roman"/>
        </w:rPr>
        <w:t>Quickbook</w:t>
      </w:r>
      <w:proofErr w:type="spellEnd"/>
      <w:r w:rsidR="00C008F4" w:rsidRPr="001B6472">
        <w:rPr>
          <w:rFonts w:ascii="Times New Roman" w:eastAsia="Times New Roman" w:hAnsi="Times New Roman" w:cs="Times New Roman"/>
        </w:rPr>
        <w:t xml:space="preserve"> has been used to manage financial data and produce timely reports.  With the support of UNDP team, </w:t>
      </w:r>
      <w:proofErr w:type="spellStart"/>
      <w:r w:rsidR="00C008F4" w:rsidRPr="001B6472">
        <w:rPr>
          <w:rFonts w:ascii="Times New Roman" w:eastAsia="Times New Roman" w:hAnsi="Times New Roman" w:cs="Times New Roman"/>
        </w:rPr>
        <w:t>MoSVY</w:t>
      </w:r>
      <w:proofErr w:type="spellEnd"/>
      <w:r w:rsidR="00C008F4" w:rsidRPr="001B6472">
        <w:rPr>
          <w:rFonts w:ascii="Times New Roman" w:eastAsia="Times New Roman" w:hAnsi="Times New Roman" w:cs="Times New Roman"/>
        </w:rPr>
        <w:t xml:space="preserve"> made good progress on producing project narrative and financial reports with required attachments such as journal, general ledger, bank reconciliation, bank statement, fund reconcile, and bank reconcile. Meanwhile, there were regular meetings between the project team and </w:t>
      </w:r>
      <w:proofErr w:type="spellStart"/>
      <w:r w:rsidR="00C008F4" w:rsidRPr="001B6472">
        <w:rPr>
          <w:rFonts w:ascii="Times New Roman" w:eastAsia="Times New Roman" w:hAnsi="Times New Roman" w:cs="Times New Roman"/>
        </w:rPr>
        <w:t>MoSVY</w:t>
      </w:r>
      <w:proofErr w:type="spellEnd"/>
      <w:r w:rsidR="00C008F4" w:rsidRPr="001B6472">
        <w:rPr>
          <w:rFonts w:ascii="Times New Roman" w:eastAsia="Times New Roman" w:hAnsi="Times New Roman" w:cs="Times New Roman"/>
        </w:rPr>
        <w:t xml:space="preserve"> staff members to update about progress against the areas of improvement and discuss solutions. The project team keeps providing technical assistance to WVI on strengthening partnership</w:t>
      </w:r>
      <w:r w:rsidR="005E1DF2" w:rsidRPr="001B6472">
        <w:rPr>
          <w:rFonts w:ascii="Times New Roman" w:eastAsia="Times New Roman" w:hAnsi="Times New Roman" w:cs="Times New Roman"/>
        </w:rPr>
        <w:t xml:space="preserve"> with</w:t>
      </w:r>
      <w:r w:rsidR="00C008F4" w:rsidRPr="001B6472">
        <w:rPr>
          <w:rFonts w:ascii="Times New Roman" w:eastAsia="Times New Roman" w:hAnsi="Times New Roman" w:cs="Times New Roman"/>
        </w:rPr>
        <w:t xml:space="preserve"> SNAs, implementation strategies, </w:t>
      </w:r>
      <w:r w:rsidR="000961BF" w:rsidRPr="001B6472">
        <w:rPr>
          <w:rFonts w:ascii="Times New Roman" w:eastAsia="Times New Roman" w:hAnsi="Times New Roman" w:cs="Times New Roman"/>
        </w:rPr>
        <w:t>improving</w:t>
      </w:r>
      <w:r w:rsidR="00C008F4" w:rsidRPr="001B6472">
        <w:rPr>
          <w:rFonts w:ascii="Times New Roman" w:eastAsia="Times New Roman" w:hAnsi="Times New Roman" w:cs="Times New Roman"/>
        </w:rPr>
        <w:t xml:space="preserve"> training materials, and </w:t>
      </w:r>
      <w:r w:rsidR="000961BF" w:rsidRPr="001B6472">
        <w:rPr>
          <w:rFonts w:ascii="Times New Roman" w:eastAsia="Times New Roman" w:hAnsi="Times New Roman" w:cs="Times New Roman"/>
        </w:rPr>
        <w:t>creating a</w:t>
      </w:r>
      <w:r w:rsidR="00C008F4" w:rsidRPr="001B6472">
        <w:rPr>
          <w:rFonts w:ascii="Times New Roman" w:eastAsia="Times New Roman" w:hAnsi="Times New Roman" w:cs="Times New Roman"/>
        </w:rPr>
        <w:t xml:space="preserve"> monitoring </w:t>
      </w:r>
      <w:r w:rsidR="000961BF" w:rsidRPr="001B6472">
        <w:rPr>
          <w:rFonts w:ascii="Times New Roman" w:eastAsia="Times New Roman" w:hAnsi="Times New Roman" w:cs="Times New Roman"/>
        </w:rPr>
        <w:t>system</w:t>
      </w:r>
      <w:r w:rsidR="00C008F4" w:rsidRPr="001B6472">
        <w:rPr>
          <w:rFonts w:ascii="Times New Roman" w:eastAsia="Times New Roman" w:hAnsi="Times New Roman" w:cs="Times New Roman"/>
        </w:rPr>
        <w:t>. This tool will enable WVI to track household performance against poverty graduation indicators, assess the capacity of trainers/local government officials, and report against the project result framework.</w:t>
      </w:r>
    </w:p>
    <w:p w14:paraId="4D220B90" w14:textId="1CD947F9" w:rsidR="4E836B26" w:rsidRPr="001B6472" w:rsidRDefault="4E836B26" w:rsidP="4E836B26">
      <w:pPr>
        <w:pStyle w:val="ListParagraph"/>
        <w:numPr>
          <w:ilvl w:val="0"/>
          <w:numId w:val="36"/>
        </w:numPr>
        <w:spacing w:line="256" w:lineRule="auto"/>
        <w:jc w:val="both"/>
        <w:rPr>
          <w:rFonts w:ascii="Times New Roman" w:hAnsi="Times New Roman" w:cs="Times New Roman"/>
        </w:rPr>
      </w:pPr>
      <w:r w:rsidRPr="001B6472">
        <w:rPr>
          <w:rFonts w:ascii="Times New Roman" w:eastAsia="Times New Roman" w:hAnsi="Times New Roman" w:cs="Times New Roman"/>
        </w:rPr>
        <w:t xml:space="preserve">The project conducted frequently monthly field visits (six times) and random calls to 300 project participants in the treatment groups. Feedback, suggestions, </w:t>
      </w:r>
      <w:proofErr w:type="gramStart"/>
      <w:r w:rsidRPr="001B6472">
        <w:rPr>
          <w:rFonts w:ascii="Times New Roman" w:eastAsia="Times New Roman" w:hAnsi="Times New Roman" w:cs="Times New Roman"/>
        </w:rPr>
        <w:t>challenges</w:t>
      </w:r>
      <w:proofErr w:type="gramEnd"/>
      <w:r w:rsidRPr="001B6472">
        <w:rPr>
          <w:rFonts w:ascii="Times New Roman" w:eastAsia="Times New Roman" w:hAnsi="Times New Roman" w:cs="Times New Roman"/>
        </w:rPr>
        <w:t xml:space="preserve"> and ideas for project improvement were gathered, brough</w:t>
      </w:r>
      <w:r w:rsidR="00B13CF5">
        <w:rPr>
          <w:rFonts w:ascii="Times New Roman" w:eastAsia="Times New Roman" w:hAnsi="Times New Roman" w:cs="Times New Roman"/>
        </w:rPr>
        <w:t>t</w:t>
      </w:r>
      <w:r w:rsidRPr="001B6472">
        <w:rPr>
          <w:rFonts w:ascii="Times New Roman" w:eastAsia="Times New Roman" w:hAnsi="Times New Roman" w:cs="Times New Roman"/>
        </w:rPr>
        <w:t xml:space="preserve"> for discussion and were addressed with   viable solutions. This created a participatory and inclusive feedback loop in which the project can realize issues and opportunities to leverage its implementation effectiveness in addition to the </w:t>
      </w:r>
      <w:r w:rsidR="209C25CD" w:rsidRPr="5FE4C9A0">
        <w:rPr>
          <w:rFonts w:ascii="Times New Roman" w:eastAsia="Times New Roman" w:hAnsi="Times New Roman" w:cs="Times New Roman"/>
        </w:rPr>
        <w:t>reports</w:t>
      </w:r>
      <w:r w:rsidRPr="001B6472">
        <w:rPr>
          <w:rFonts w:ascii="Times New Roman" w:eastAsia="Times New Roman" w:hAnsi="Times New Roman" w:cs="Times New Roman"/>
        </w:rPr>
        <w:t xml:space="preserve"> from the working groups. This feedback loop helps the project, especially responsible parties, pay high attention to slow progress households, scan risks against household livelihood, upgrade </w:t>
      </w:r>
      <w:r w:rsidR="209C25CD" w:rsidRPr="5FE4C9A0">
        <w:rPr>
          <w:rFonts w:ascii="Times New Roman" w:eastAsia="Times New Roman" w:hAnsi="Times New Roman" w:cs="Times New Roman"/>
        </w:rPr>
        <w:t xml:space="preserve">the </w:t>
      </w:r>
      <w:r w:rsidRPr="001B6472">
        <w:rPr>
          <w:rFonts w:ascii="Times New Roman" w:eastAsia="Times New Roman" w:hAnsi="Times New Roman" w:cs="Times New Roman"/>
        </w:rPr>
        <w:t xml:space="preserve">capacity of local officials and provide timely support to project participants.  </w:t>
      </w:r>
    </w:p>
    <w:p w14:paraId="45F2A3B5" w14:textId="6D7F5AEB" w:rsidR="00D343BC" w:rsidRPr="001B6472" w:rsidRDefault="000C78A5" w:rsidP="000C737E">
      <w:pPr>
        <w:numPr>
          <w:ilvl w:val="0"/>
          <w:numId w:val="29"/>
        </w:numPr>
        <w:spacing w:line="256" w:lineRule="auto"/>
        <w:jc w:val="both"/>
        <w:rPr>
          <w:rFonts w:ascii="Times New Roman" w:eastAsia="Times New Roman" w:hAnsi="Times New Roman" w:cs="Times New Roman"/>
        </w:rPr>
      </w:pPr>
      <w:r w:rsidRPr="001B6472">
        <w:rPr>
          <w:rFonts w:ascii="Times New Roman" w:eastAsia="Times New Roman" w:hAnsi="Times New Roman" w:cs="Times New Roman"/>
        </w:rPr>
        <w:t xml:space="preserve">Component 2: </w:t>
      </w:r>
      <w:r w:rsidR="000C737E" w:rsidRPr="001B6472">
        <w:rPr>
          <w:rFonts w:ascii="Times New Roman" w:eastAsia="Times New Roman" w:hAnsi="Times New Roman" w:cs="Times New Roman"/>
        </w:rPr>
        <w:t xml:space="preserve">Delivery of pilot graduation packages to </w:t>
      </w:r>
      <w:r w:rsidR="006B3023" w:rsidRPr="001B6472">
        <w:rPr>
          <w:rFonts w:ascii="Times New Roman" w:eastAsia="Times New Roman" w:hAnsi="Times New Roman" w:cs="Times New Roman"/>
        </w:rPr>
        <w:t xml:space="preserve">1,600 </w:t>
      </w:r>
      <w:r w:rsidR="000C737E" w:rsidRPr="001B6472">
        <w:rPr>
          <w:rFonts w:ascii="Times New Roman" w:eastAsia="Times New Roman" w:hAnsi="Times New Roman" w:cs="Times New Roman"/>
        </w:rPr>
        <w:t>households in two rural and remotely located districts</w:t>
      </w:r>
    </w:p>
    <w:p w14:paraId="76FE39F4" w14:textId="28C19BB0" w:rsidR="000C737E" w:rsidRPr="001B6472" w:rsidRDefault="00913C98" w:rsidP="00D343BC">
      <w:pPr>
        <w:pStyle w:val="ListParagraph"/>
        <w:numPr>
          <w:ilvl w:val="0"/>
          <w:numId w:val="37"/>
        </w:numPr>
        <w:spacing w:line="256" w:lineRule="auto"/>
        <w:jc w:val="both"/>
        <w:rPr>
          <w:rFonts w:ascii="Times New Roman" w:eastAsia="Times New Roman" w:hAnsi="Times New Roman" w:cs="Times New Roman"/>
        </w:rPr>
      </w:pPr>
      <w:r w:rsidRPr="001B6472">
        <w:rPr>
          <w:rFonts w:ascii="Times New Roman" w:eastAsia="Times New Roman" w:hAnsi="Times New Roman" w:cs="Times New Roman"/>
        </w:rPr>
        <w:t xml:space="preserve">The 2,448 </w:t>
      </w:r>
      <w:r w:rsidR="00404048" w:rsidRPr="001B6472">
        <w:rPr>
          <w:rFonts w:ascii="Times New Roman" w:eastAsia="Times New Roman" w:hAnsi="Times New Roman" w:cs="Times New Roman"/>
        </w:rPr>
        <w:t>selected households</w:t>
      </w:r>
      <w:r w:rsidR="00AB3AAD" w:rsidRPr="001B6472">
        <w:rPr>
          <w:rFonts w:ascii="Times New Roman" w:eastAsia="Times New Roman" w:hAnsi="Times New Roman" w:cs="Times New Roman"/>
        </w:rPr>
        <w:t xml:space="preserve"> were assigned to treatment and control groups as per the RCT protocol. </w:t>
      </w:r>
      <w:r w:rsidR="004942FF" w:rsidRPr="001B6472">
        <w:rPr>
          <w:rFonts w:ascii="Times New Roman" w:eastAsia="Times New Roman" w:hAnsi="Times New Roman" w:cs="Times New Roman"/>
        </w:rPr>
        <w:t xml:space="preserve">799 households </w:t>
      </w:r>
      <w:r w:rsidR="00EA5F03" w:rsidRPr="001B6472">
        <w:rPr>
          <w:rFonts w:ascii="Times New Roman" w:eastAsia="Times New Roman" w:hAnsi="Times New Roman" w:cs="Times New Roman"/>
        </w:rPr>
        <w:t xml:space="preserve">were </w:t>
      </w:r>
      <w:r w:rsidR="004942FF" w:rsidRPr="001B6472">
        <w:rPr>
          <w:rFonts w:ascii="Times New Roman" w:eastAsia="Times New Roman" w:hAnsi="Times New Roman" w:cs="Times New Roman"/>
        </w:rPr>
        <w:t xml:space="preserve">assigned </w:t>
      </w:r>
      <w:r w:rsidR="00B334E8" w:rsidRPr="001B6472">
        <w:rPr>
          <w:rFonts w:ascii="Times New Roman" w:eastAsia="Times New Roman" w:hAnsi="Times New Roman" w:cs="Times New Roman"/>
        </w:rPr>
        <w:t>to t</w:t>
      </w:r>
      <w:r w:rsidR="004942FF" w:rsidRPr="001B6472">
        <w:rPr>
          <w:rFonts w:ascii="Times New Roman" w:eastAsia="Times New Roman" w:hAnsi="Times New Roman" w:cs="Times New Roman"/>
        </w:rPr>
        <w:t xml:space="preserve">he asset transfer group, 788 households </w:t>
      </w:r>
      <w:r w:rsidR="00A578C4" w:rsidRPr="001B6472">
        <w:rPr>
          <w:rFonts w:ascii="Times New Roman" w:eastAsia="Times New Roman" w:hAnsi="Times New Roman" w:cs="Times New Roman"/>
        </w:rPr>
        <w:t>in the cash transfer group, and 827 households in the control group</w:t>
      </w:r>
      <w:r w:rsidR="00B334E8" w:rsidRPr="001B6472">
        <w:rPr>
          <w:rFonts w:ascii="Times New Roman" w:eastAsia="Times New Roman" w:hAnsi="Times New Roman" w:cs="Times New Roman"/>
        </w:rPr>
        <w:t xml:space="preserve">. Based on the latest record, there were </w:t>
      </w:r>
      <w:r w:rsidR="00E56E29" w:rsidRPr="001B6472">
        <w:rPr>
          <w:rFonts w:ascii="Times New Roman" w:eastAsia="Times New Roman" w:hAnsi="Times New Roman" w:cs="Times New Roman"/>
        </w:rPr>
        <w:t xml:space="preserve">62 </w:t>
      </w:r>
      <w:r w:rsidR="00B334E8" w:rsidRPr="001B6472">
        <w:rPr>
          <w:rFonts w:ascii="Times New Roman" w:eastAsia="Times New Roman" w:hAnsi="Times New Roman" w:cs="Times New Roman"/>
        </w:rPr>
        <w:t xml:space="preserve">households </w:t>
      </w:r>
      <w:r w:rsidR="00CA6E99">
        <w:rPr>
          <w:rFonts w:ascii="Times New Roman" w:eastAsia="Times New Roman" w:hAnsi="Times New Roman" w:cs="Times New Roman"/>
        </w:rPr>
        <w:t xml:space="preserve">that </w:t>
      </w:r>
      <w:r w:rsidR="00B334E8" w:rsidRPr="001B6472">
        <w:rPr>
          <w:rFonts w:ascii="Times New Roman" w:eastAsia="Times New Roman" w:hAnsi="Times New Roman" w:cs="Times New Roman"/>
        </w:rPr>
        <w:t>dropped</w:t>
      </w:r>
      <w:r w:rsidR="00E56E29" w:rsidRPr="001B6472">
        <w:rPr>
          <w:rFonts w:ascii="Times New Roman" w:eastAsia="Times New Roman" w:hAnsi="Times New Roman" w:cs="Times New Roman"/>
        </w:rPr>
        <w:t xml:space="preserve"> out</w:t>
      </w:r>
      <w:r w:rsidR="00B334E8" w:rsidRPr="001B6472">
        <w:rPr>
          <w:rFonts w:ascii="Times New Roman" w:eastAsia="Times New Roman" w:hAnsi="Times New Roman" w:cs="Times New Roman"/>
        </w:rPr>
        <w:t xml:space="preserve"> </w:t>
      </w:r>
      <w:r w:rsidR="00E56E29" w:rsidRPr="001B6472">
        <w:rPr>
          <w:rFonts w:ascii="Times New Roman" w:eastAsia="Times New Roman" w:hAnsi="Times New Roman" w:cs="Times New Roman"/>
        </w:rPr>
        <w:t>of</w:t>
      </w:r>
      <w:r w:rsidR="00B334E8" w:rsidRPr="001B6472">
        <w:rPr>
          <w:rFonts w:ascii="Times New Roman" w:eastAsia="Times New Roman" w:hAnsi="Times New Roman" w:cs="Times New Roman"/>
        </w:rPr>
        <w:t xml:space="preserve"> the project. </w:t>
      </w:r>
    </w:p>
    <w:p w14:paraId="3347C872" w14:textId="52266764" w:rsidR="00165974" w:rsidRPr="001B6472" w:rsidRDefault="00EA5F03" w:rsidP="00165974">
      <w:pPr>
        <w:pStyle w:val="ListParagraph"/>
        <w:numPr>
          <w:ilvl w:val="0"/>
          <w:numId w:val="37"/>
        </w:numPr>
        <w:spacing w:line="256" w:lineRule="auto"/>
        <w:jc w:val="both"/>
        <w:rPr>
          <w:rFonts w:ascii="Times New Roman" w:eastAsia="Times New Roman" w:hAnsi="Times New Roman" w:cs="Times New Roman"/>
        </w:rPr>
      </w:pPr>
      <w:r w:rsidRPr="001B6472">
        <w:rPr>
          <w:rFonts w:ascii="Times New Roman" w:eastAsia="Times New Roman" w:hAnsi="Times New Roman" w:cs="Times New Roman"/>
        </w:rPr>
        <w:t xml:space="preserve">An </w:t>
      </w:r>
      <w:r w:rsidR="002E7907" w:rsidRPr="001B6472">
        <w:rPr>
          <w:rFonts w:ascii="Times New Roman" w:eastAsia="Times New Roman" w:hAnsi="Times New Roman" w:cs="Times New Roman"/>
        </w:rPr>
        <w:t xml:space="preserve">economic survey </w:t>
      </w:r>
      <w:r w:rsidR="00192FD2" w:rsidRPr="001B6472">
        <w:rPr>
          <w:rFonts w:ascii="Times New Roman" w:eastAsia="Times New Roman" w:hAnsi="Times New Roman" w:cs="Times New Roman"/>
        </w:rPr>
        <w:t>will be</w:t>
      </w:r>
      <w:r w:rsidR="002E7907" w:rsidRPr="001B6472">
        <w:rPr>
          <w:rFonts w:ascii="Times New Roman" w:eastAsia="Times New Roman" w:hAnsi="Times New Roman" w:cs="Times New Roman"/>
        </w:rPr>
        <w:t xml:space="preserve"> roll</w:t>
      </w:r>
      <w:r w:rsidR="00192FD2" w:rsidRPr="001B6472">
        <w:rPr>
          <w:rFonts w:ascii="Times New Roman" w:eastAsia="Times New Roman" w:hAnsi="Times New Roman" w:cs="Times New Roman"/>
        </w:rPr>
        <w:t>ed</w:t>
      </w:r>
      <w:r w:rsidR="002E7907" w:rsidRPr="001B6472">
        <w:rPr>
          <w:rFonts w:ascii="Times New Roman" w:eastAsia="Times New Roman" w:hAnsi="Times New Roman" w:cs="Times New Roman"/>
        </w:rPr>
        <w:t xml:space="preserve"> out in the </w:t>
      </w:r>
      <w:r w:rsidR="00B334E8" w:rsidRPr="001B6472">
        <w:rPr>
          <w:rFonts w:ascii="Times New Roman" w:eastAsia="Times New Roman" w:hAnsi="Times New Roman" w:cs="Times New Roman"/>
        </w:rPr>
        <w:t xml:space="preserve">third </w:t>
      </w:r>
      <w:r w:rsidR="002E7907" w:rsidRPr="001B6472">
        <w:rPr>
          <w:rFonts w:ascii="Times New Roman" w:eastAsia="Times New Roman" w:hAnsi="Times New Roman" w:cs="Times New Roman"/>
        </w:rPr>
        <w:t xml:space="preserve">quarter of 2022. </w:t>
      </w:r>
      <w:r w:rsidR="00B334E8" w:rsidRPr="001B6472">
        <w:rPr>
          <w:rFonts w:ascii="Times New Roman" w:eastAsia="Times New Roman" w:hAnsi="Times New Roman" w:cs="Times New Roman"/>
        </w:rPr>
        <w:t>The consultant (economist) is reviewing existing data</w:t>
      </w:r>
      <w:r w:rsidR="00E56E29" w:rsidRPr="001B6472">
        <w:rPr>
          <w:rFonts w:ascii="Times New Roman" w:eastAsia="Times New Roman" w:hAnsi="Times New Roman" w:cs="Times New Roman"/>
        </w:rPr>
        <w:t xml:space="preserve"> while </w:t>
      </w:r>
      <w:r w:rsidR="00B334E8" w:rsidRPr="001B6472">
        <w:rPr>
          <w:rFonts w:ascii="Times New Roman" w:eastAsia="Times New Roman" w:hAnsi="Times New Roman" w:cs="Times New Roman"/>
        </w:rPr>
        <w:t xml:space="preserve">the project team is gathering secondary data necessary for analysis. </w:t>
      </w:r>
    </w:p>
    <w:p w14:paraId="6AB077EC" w14:textId="183B16AF" w:rsidR="00432D38" w:rsidRPr="001B6472" w:rsidRDefault="00432D38" w:rsidP="00432D38">
      <w:pPr>
        <w:pStyle w:val="ListParagraph"/>
        <w:numPr>
          <w:ilvl w:val="0"/>
          <w:numId w:val="37"/>
        </w:numPr>
        <w:spacing w:after="120" w:line="240" w:lineRule="auto"/>
        <w:jc w:val="both"/>
        <w:rPr>
          <w:rFonts w:ascii="Times New Roman" w:eastAsia="Times New Roman" w:hAnsi="Times New Roman" w:cs="Times New Roman"/>
        </w:rPr>
      </w:pPr>
      <w:r w:rsidRPr="001B6472">
        <w:rPr>
          <w:rFonts w:ascii="Times New Roman" w:eastAsia="Times New Roman" w:hAnsi="Times New Roman" w:cs="Times New Roman"/>
        </w:rPr>
        <w:t xml:space="preserve">The remaining 115 households of the asset transfer and 538 households of the cash transfer groups received productive assets and lump sum cash transfers which is worth </w:t>
      </w:r>
      <w:r w:rsidR="00962DFE">
        <w:rPr>
          <w:rFonts w:ascii="Times New Roman" w:eastAsia="Times New Roman" w:hAnsi="Times New Roman" w:cs="Times New Roman"/>
        </w:rPr>
        <w:t xml:space="preserve">of </w:t>
      </w:r>
      <w:r w:rsidR="22E10ED5" w:rsidRPr="5FE4C9A0">
        <w:rPr>
          <w:rFonts w:ascii="Times New Roman" w:eastAsia="Times New Roman" w:hAnsi="Times New Roman" w:cs="Times New Roman"/>
        </w:rPr>
        <w:t>USD146,156</w:t>
      </w:r>
      <w:r w:rsidRPr="001B6472">
        <w:rPr>
          <w:rFonts w:ascii="Times New Roman" w:eastAsia="Times New Roman" w:hAnsi="Times New Roman" w:cs="Times New Roman"/>
        </w:rPr>
        <w:t>. The budget for USD 118,556 was transferred as monthly cash support to 1,587 households from January to June 2022</w:t>
      </w:r>
      <w:r w:rsidR="003470F8">
        <w:rPr>
          <w:rFonts w:ascii="Times New Roman" w:eastAsia="Times New Roman" w:hAnsi="Times New Roman" w:cs="Times New Roman"/>
        </w:rPr>
        <w:t xml:space="preserve"> for consumption</w:t>
      </w:r>
      <w:r w:rsidRPr="001B6472">
        <w:rPr>
          <w:rFonts w:ascii="Times New Roman" w:eastAsia="Times New Roman" w:hAnsi="Times New Roman" w:cs="Times New Roman"/>
        </w:rPr>
        <w:t xml:space="preserve">. </w:t>
      </w:r>
    </w:p>
    <w:p w14:paraId="552795F3" w14:textId="21BD9480" w:rsidR="00432D38" w:rsidRPr="001B6472" w:rsidRDefault="00432D38" w:rsidP="00432D38">
      <w:pPr>
        <w:pStyle w:val="ListParagraph"/>
        <w:numPr>
          <w:ilvl w:val="0"/>
          <w:numId w:val="37"/>
        </w:numPr>
        <w:spacing w:after="0" w:line="256" w:lineRule="auto"/>
        <w:rPr>
          <w:rFonts w:ascii="Times New Roman" w:eastAsia="Times New Roman" w:hAnsi="Times New Roman" w:cs="Times New Roman"/>
        </w:rPr>
      </w:pPr>
      <w:r w:rsidRPr="001B6472">
        <w:rPr>
          <w:rFonts w:ascii="Times New Roman" w:eastAsia="Times New Roman" w:hAnsi="Times New Roman" w:cs="Times New Roman"/>
        </w:rPr>
        <w:t xml:space="preserve">In following the RCT protocol, refresher training was provided to 1,587 project participants (both groups). The training included household visioning, business plan, financial literacy, nutrition, health, gender, and climate change adaptation. </w:t>
      </w:r>
    </w:p>
    <w:p w14:paraId="50005FA4" w14:textId="7E895304" w:rsidR="006553B1" w:rsidRPr="001B6472" w:rsidRDefault="005E7B96" w:rsidP="006553B1">
      <w:pPr>
        <w:pStyle w:val="ListParagraph"/>
        <w:numPr>
          <w:ilvl w:val="0"/>
          <w:numId w:val="37"/>
        </w:numPr>
        <w:spacing w:after="0" w:line="256" w:lineRule="auto"/>
        <w:rPr>
          <w:rFonts w:ascii="Times New Roman" w:eastAsia="Times New Roman" w:hAnsi="Times New Roman" w:cs="Times New Roman"/>
        </w:rPr>
      </w:pPr>
      <w:r w:rsidRPr="001B6472">
        <w:rPr>
          <w:rFonts w:ascii="Times New Roman" w:eastAsia="Times New Roman" w:hAnsi="Times New Roman" w:cs="Times New Roman"/>
        </w:rPr>
        <w:t>For financial inclusion</w:t>
      </w:r>
      <w:r w:rsidR="00F2182C" w:rsidRPr="001B6472">
        <w:rPr>
          <w:rFonts w:ascii="Times New Roman" w:eastAsia="Times New Roman" w:hAnsi="Times New Roman" w:cs="Times New Roman"/>
        </w:rPr>
        <w:t>,</w:t>
      </w:r>
      <w:r w:rsidR="008F3967" w:rsidRPr="001B6472">
        <w:rPr>
          <w:rFonts w:ascii="Times New Roman" w:eastAsia="Times New Roman" w:hAnsi="Times New Roman" w:cs="Times New Roman"/>
        </w:rPr>
        <w:t xml:space="preserve"> </w:t>
      </w:r>
      <w:r w:rsidR="00B53DB3" w:rsidRPr="001B6472">
        <w:rPr>
          <w:rFonts w:ascii="Times New Roman" w:eastAsia="Times New Roman" w:hAnsi="Times New Roman" w:cs="Times New Roman"/>
        </w:rPr>
        <w:t xml:space="preserve">the project opened bank accounts (Wing bank) and distributed </w:t>
      </w:r>
      <w:r w:rsidR="008B5FF3" w:rsidRPr="001B6472">
        <w:rPr>
          <w:rFonts w:ascii="Times New Roman" w:eastAsia="Times New Roman" w:hAnsi="Times New Roman" w:cs="Times New Roman"/>
        </w:rPr>
        <w:t xml:space="preserve">the bank cards to </w:t>
      </w:r>
      <w:r w:rsidR="008F3967" w:rsidRPr="001B6472">
        <w:rPr>
          <w:rFonts w:ascii="Times New Roman" w:eastAsia="Times New Roman" w:hAnsi="Times New Roman" w:cs="Times New Roman"/>
        </w:rPr>
        <w:t xml:space="preserve">1,587 </w:t>
      </w:r>
      <w:r w:rsidR="005B21EA" w:rsidRPr="001B6472">
        <w:rPr>
          <w:rFonts w:ascii="Times New Roman" w:eastAsia="Times New Roman" w:hAnsi="Times New Roman" w:cs="Times New Roman"/>
        </w:rPr>
        <w:t>participating households of the treatment groups</w:t>
      </w:r>
    </w:p>
    <w:p w14:paraId="0CC1A38F" w14:textId="14B7350A" w:rsidR="00A578C4" w:rsidRPr="001B6472" w:rsidRDefault="00EC293D" w:rsidP="007D42CF">
      <w:pPr>
        <w:pStyle w:val="ListParagraph"/>
        <w:numPr>
          <w:ilvl w:val="0"/>
          <w:numId w:val="37"/>
        </w:numPr>
        <w:spacing w:line="256" w:lineRule="auto"/>
        <w:rPr>
          <w:rFonts w:ascii="Times New Roman" w:eastAsia="Times New Roman" w:hAnsi="Times New Roman" w:cs="Times New Roman"/>
        </w:rPr>
      </w:pPr>
      <w:r w:rsidRPr="001B6472">
        <w:rPr>
          <w:rFonts w:ascii="Times New Roman" w:eastAsia="Times New Roman" w:hAnsi="Times New Roman" w:cs="Times New Roman"/>
        </w:rPr>
        <w:t xml:space="preserve">100 percent of </w:t>
      </w:r>
      <w:r w:rsidR="007D42CF" w:rsidRPr="001B6472">
        <w:rPr>
          <w:rFonts w:ascii="Times New Roman" w:eastAsia="Times New Roman" w:hAnsi="Times New Roman" w:cs="Times New Roman"/>
        </w:rPr>
        <w:t>the treatment group</w:t>
      </w:r>
      <w:r w:rsidR="00F02AF6" w:rsidRPr="001B6472">
        <w:rPr>
          <w:rFonts w:ascii="Times New Roman" w:eastAsia="Times New Roman" w:hAnsi="Times New Roman" w:cs="Times New Roman"/>
        </w:rPr>
        <w:t>s</w:t>
      </w:r>
      <w:r w:rsidRPr="001B6472">
        <w:rPr>
          <w:rFonts w:ascii="Times New Roman" w:eastAsia="Times New Roman" w:hAnsi="Times New Roman" w:cs="Times New Roman"/>
        </w:rPr>
        <w:t xml:space="preserve"> (1,587 households) received the first home visit</w:t>
      </w:r>
      <w:r w:rsidR="00950C0D" w:rsidRPr="001B6472">
        <w:rPr>
          <w:rFonts w:ascii="Times New Roman" w:eastAsia="Times New Roman" w:hAnsi="Times New Roman" w:cs="Times New Roman"/>
        </w:rPr>
        <w:t xml:space="preserve"> to </w:t>
      </w:r>
      <w:r w:rsidR="0022425E" w:rsidRPr="001B6472">
        <w:rPr>
          <w:rFonts w:ascii="Times New Roman" w:eastAsia="Times New Roman" w:hAnsi="Times New Roman" w:cs="Times New Roman"/>
        </w:rPr>
        <w:t xml:space="preserve">get </w:t>
      </w:r>
      <w:r w:rsidR="00950C0D" w:rsidRPr="001B6472">
        <w:rPr>
          <w:rFonts w:ascii="Times New Roman" w:eastAsia="Times New Roman" w:hAnsi="Times New Roman" w:cs="Times New Roman"/>
        </w:rPr>
        <w:t>feedback on training</w:t>
      </w:r>
      <w:r w:rsidRPr="001B6472">
        <w:rPr>
          <w:rFonts w:ascii="Times New Roman" w:eastAsia="Times New Roman" w:hAnsi="Times New Roman" w:cs="Times New Roman"/>
        </w:rPr>
        <w:t>, discuss their income generating plan, and</w:t>
      </w:r>
      <w:r w:rsidR="007D42CF" w:rsidRPr="001B6472">
        <w:rPr>
          <w:rFonts w:ascii="Times New Roman" w:eastAsia="Times New Roman" w:hAnsi="Times New Roman" w:cs="Times New Roman"/>
        </w:rPr>
        <w:t xml:space="preserve"> encourage behavior</w:t>
      </w:r>
      <w:r w:rsidR="00C16213" w:rsidRPr="001B6472">
        <w:rPr>
          <w:rFonts w:ascii="Times New Roman" w:eastAsia="Times New Roman" w:hAnsi="Times New Roman" w:cs="Times New Roman"/>
        </w:rPr>
        <w:t>al</w:t>
      </w:r>
      <w:r w:rsidR="007D42CF" w:rsidRPr="001B6472">
        <w:rPr>
          <w:rFonts w:ascii="Times New Roman" w:eastAsia="Times New Roman" w:hAnsi="Times New Roman" w:cs="Times New Roman"/>
        </w:rPr>
        <w:t xml:space="preserve"> change (</w:t>
      </w:r>
      <w:r w:rsidR="0082296B" w:rsidRPr="001B6472">
        <w:rPr>
          <w:rFonts w:ascii="Times New Roman" w:eastAsia="Times New Roman" w:hAnsi="Times New Roman" w:cs="Times New Roman"/>
        </w:rPr>
        <w:t>income increase, saving</w:t>
      </w:r>
      <w:r w:rsidR="00C16213" w:rsidRPr="001B6472">
        <w:rPr>
          <w:rFonts w:ascii="Times New Roman" w:eastAsia="Times New Roman" w:hAnsi="Times New Roman" w:cs="Times New Roman"/>
        </w:rPr>
        <w:t>s</w:t>
      </w:r>
      <w:r w:rsidR="0082296B" w:rsidRPr="001B6472">
        <w:rPr>
          <w:rFonts w:ascii="Times New Roman" w:eastAsia="Times New Roman" w:hAnsi="Times New Roman" w:cs="Times New Roman"/>
        </w:rPr>
        <w:t xml:space="preserve">, hygiene, food consumption, </w:t>
      </w:r>
      <w:r w:rsidR="00F83224" w:rsidRPr="001B6472">
        <w:rPr>
          <w:rFonts w:ascii="Times New Roman" w:eastAsia="Times New Roman" w:hAnsi="Times New Roman" w:cs="Times New Roman"/>
        </w:rPr>
        <w:t>family vision</w:t>
      </w:r>
      <w:r w:rsidR="00C16213" w:rsidRPr="001B6472">
        <w:rPr>
          <w:rFonts w:ascii="Times New Roman" w:eastAsia="Times New Roman" w:hAnsi="Times New Roman" w:cs="Times New Roman"/>
        </w:rPr>
        <w:t>,</w:t>
      </w:r>
      <w:r w:rsidR="00F83224" w:rsidRPr="001B6472">
        <w:rPr>
          <w:rFonts w:ascii="Times New Roman" w:eastAsia="Times New Roman" w:hAnsi="Times New Roman" w:cs="Times New Roman"/>
        </w:rPr>
        <w:t xml:space="preserve"> etc.)</w:t>
      </w:r>
    </w:p>
    <w:p w14:paraId="56DD5F11" w14:textId="077352AE" w:rsidR="00344A33" w:rsidRPr="001B6472" w:rsidRDefault="00BB5C86" w:rsidP="00B76202">
      <w:pPr>
        <w:spacing w:line="256" w:lineRule="auto"/>
        <w:jc w:val="both"/>
        <w:rPr>
          <w:rFonts w:ascii="Times New Roman" w:eastAsia="Times New Roman" w:hAnsi="Times New Roman" w:cs="Times New Roman"/>
        </w:rPr>
      </w:pPr>
      <w:r w:rsidRPr="001B6472">
        <w:rPr>
          <w:rFonts w:ascii="Times New Roman" w:eastAsia="Times New Roman" w:hAnsi="Times New Roman" w:cs="Times New Roman"/>
        </w:rPr>
        <w:t>Toward</w:t>
      </w:r>
      <w:r w:rsidR="00C16213" w:rsidRPr="001B6472">
        <w:rPr>
          <w:rFonts w:ascii="Times New Roman" w:eastAsia="Times New Roman" w:hAnsi="Times New Roman" w:cs="Times New Roman"/>
        </w:rPr>
        <w:t>s</w:t>
      </w:r>
      <w:r w:rsidRPr="001B6472">
        <w:rPr>
          <w:rFonts w:ascii="Times New Roman" w:eastAsia="Times New Roman" w:hAnsi="Times New Roman" w:cs="Times New Roman"/>
        </w:rPr>
        <w:t xml:space="preserve"> the end of the first round, </w:t>
      </w:r>
      <w:r w:rsidR="00007D5A" w:rsidRPr="001B6472">
        <w:rPr>
          <w:rFonts w:ascii="Times New Roman" w:eastAsia="Times New Roman" w:hAnsi="Times New Roman" w:cs="Times New Roman"/>
        </w:rPr>
        <w:t xml:space="preserve">if additional funds are mobilized, </w:t>
      </w:r>
      <w:r w:rsidRPr="001B6472">
        <w:rPr>
          <w:rFonts w:ascii="Times New Roman" w:eastAsia="Times New Roman" w:hAnsi="Times New Roman" w:cs="Times New Roman"/>
        </w:rPr>
        <w:t xml:space="preserve">the project will </w:t>
      </w:r>
      <w:r w:rsidR="00182D1D" w:rsidRPr="001B6472">
        <w:rPr>
          <w:rFonts w:ascii="Times New Roman" w:eastAsia="Times New Roman" w:hAnsi="Times New Roman" w:cs="Times New Roman"/>
        </w:rPr>
        <w:t xml:space="preserve">deliver </w:t>
      </w:r>
      <w:r w:rsidR="000C737E" w:rsidRPr="001B6472">
        <w:rPr>
          <w:rFonts w:ascii="Times New Roman" w:eastAsia="Times New Roman" w:hAnsi="Times New Roman" w:cs="Times New Roman"/>
        </w:rPr>
        <w:t xml:space="preserve">follow-up asset packages to </w:t>
      </w:r>
      <w:r w:rsidR="00EC293D" w:rsidRPr="001B6472">
        <w:rPr>
          <w:rFonts w:ascii="Times New Roman" w:eastAsia="Times New Roman" w:hAnsi="Times New Roman" w:cs="Times New Roman"/>
        </w:rPr>
        <w:t>the</w:t>
      </w:r>
      <w:r w:rsidR="000C737E" w:rsidRPr="001B6472">
        <w:rPr>
          <w:rFonts w:ascii="Times New Roman" w:eastAsia="Times New Roman" w:hAnsi="Times New Roman" w:cs="Times New Roman"/>
        </w:rPr>
        <w:t xml:space="preserve"> second group of households informed by the initial pilot</w:t>
      </w:r>
      <w:r w:rsidR="00182D1D" w:rsidRPr="001B6472">
        <w:rPr>
          <w:rFonts w:ascii="Times New Roman" w:eastAsia="Times New Roman" w:hAnsi="Times New Roman" w:cs="Times New Roman"/>
        </w:rPr>
        <w:t>.</w:t>
      </w:r>
      <w:r w:rsidR="00432D38" w:rsidRPr="001B6472">
        <w:rPr>
          <w:rFonts w:ascii="Times New Roman" w:eastAsia="Times New Roman" w:hAnsi="Times New Roman" w:cs="Times New Roman"/>
        </w:rPr>
        <w:t xml:space="preserve"> It is planned to</w:t>
      </w:r>
      <w:r w:rsidR="00F83224" w:rsidRPr="001B6472">
        <w:rPr>
          <w:rFonts w:ascii="Times New Roman" w:eastAsia="Times New Roman" w:hAnsi="Times New Roman" w:cs="Times New Roman"/>
        </w:rPr>
        <w:t xml:space="preserve"> roll out from </w:t>
      </w:r>
      <w:r w:rsidR="00344A33" w:rsidRPr="001B6472">
        <w:rPr>
          <w:rFonts w:ascii="Times New Roman" w:eastAsia="Times New Roman" w:hAnsi="Times New Roman" w:cs="Times New Roman"/>
        </w:rPr>
        <w:t>Mid-2022 to 2023</w:t>
      </w:r>
      <w:r w:rsidR="00007D5A" w:rsidRPr="001B6472">
        <w:rPr>
          <w:rFonts w:ascii="Times New Roman" w:eastAsia="Times New Roman" w:hAnsi="Times New Roman" w:cs="Times New Roman"/>
        </w:rPr>
        <w:t xml:space="preserve">, subject to </w:t>
      </w:r>
      <w:r w:rsidR="001C30E0" w:rsidRPr="001B6472">
        <w:rPr>
          <w:rFonts w:ascii="Times New Roman" w:eastAsia="Times New Roman" w:hAnsi="Times New Roman" w:cs="Times New Roman"/>
        </w:rPr>
        <w:t>additional funding</w:t>
      </w:r>
      <w:r w:rsidR="002A545B" w:rsidRPr="001B6472">
        <w:rPr>
          <w:rFonts w:ascii="Times New Roman" w:eastAsia="Times New Roman" w:hAnsi="Times New Roman" w:cs="Times New Roman"/>
        </w:rPr>
        <w:t>. The project will also r</w:t>
      </w:r>
      <w:r w:rsidR="000C737E" w:rsidRPr="001B6472">
        <w:rPr>
          <w:rFonts w:ascii="Times New Roman" w:eastAsia="Times New Roman" w:hAnsi="Times New Roman" w:cs="Times New Roman"/>
        </w:rPr>
        <w:t xml:space="preserve">eview and report the pilot </w:t>
      </w:r>
      <w:proofErr w:type="gramStart"/>
      <w:r w:rsidR="000C737E" w:rsidRPr="001B6472">
        <w:rPr>
          <w:rFonts w:ascii="Times New Roman" w:eastAsia="Times New Roman" w:hAnsi="Times New Roman" w:cs="Times New Roman"/>
        </w:rPr>
        <w:t xml:space="preserve">results, </w:t>
      </w:r>
      <w:r w:rsidR="00E96B79" w:rsidRPr="001B6472">
        <w:rPr>
          <w:rFonts w:ascii="Times New Roman" w:eastAsia="Times New Roman" w:hAnsi="Times New Roman" w:cs="Times New Roman"/>
        </w:rPr>
        <w:t>and</w:t>
      </w:r>
      <w:proofErr w:type="gramEnd"/>
      <w:r w:rsidR="00E96B79" w:rsidRPr="001B6472">
        <w:rPr>
          <w:rFonts w:ascii="Times New Roman" w:eastAsia="Times New Roman" w:hAnsi="Times New Roman" w:cs="Times New Roman"/>
        </w:rPr>
        <w:t xml:space="preserve"> </w:t>
      </w:r>
      <w:r w:rsidR="00E96B79" w:rsidRPr="001B6472">
        <w:rPr>
          <w:rFonts w:ascii="Times New Roman" w:eastAsia="Times New Roman" w:hAnsi="Times New Roman" w:cs="Times New Roman"/>
        </w:rPr>
        <w:lastRenderedPageBreak/>
        <w:t>produce</w:t>
      </w:r>
      <w:r w:rsidR="000C737E" w:rsidRPr="001B6472">
        <w:rPr>
          <w:rFonts w:ascii="Times New Roman" w:eastAsia="Times New Roman" w:hAnsi="Times New Roman" w:cs="Times New Roman"/>
        </w:rPr>
        <w:t xml:space="preserve"> analysis </w:t>
      </w:r>
      <w:r w:rsidR="001E50C6" w:rsidRPr="001B6472">
        <w:rPr>
          <w:rFonts w:ascii="Times New Roman" w:eastAsia="Times New Roman" w:hAnsi="Times New Roman" w:cs="Times New Roman"/>
        </w:rPr>
        <w:t>and policy document</w:t>
      </w:r>
      <w:r w:rsidR="001C30E0" w:rsidRPr="001B6472">
        <w:rPr>
          <w:rFonts w:ascii="Times New Roman" w:eastAsia="Times New Roman" w:hAnsi="Times New Roman" w:cs="Times New Roman"/>
        </w:rPr>
        <w:t>s</w:t>
      </w:r>
      <w:r w:rsidR="001E50C6" w:rsidRPr="001B6472">
        <w:rPr>
          <w:rFonts w:ascii="Times New Roman" w:eastAsia="Times New Roman" w:hAnsi="Times New Roman" w:cs="Times New Roman"/>
        </w:rPr>
        <w:t xml:space="preserve"> aiming to inform the adoption and scale-up of the</w:t>
      </w:r>
      <w:r w:rsidR="000C737E" w:rsidRPr="001B6472">
        <w:rPr>
          <w:rFonts w:ascii="Times New Roman" w:eastAsia="Times New Roman" w:hAnsi="Times New Roman" w:cs="Times New Roman"/>
        </w:rPr>
        <w:t xml:space="preserve"> graduation-based models of social protection</w:t>
      </w:r>
      <w:r w:rsidR="001E50C6" w:rsidRPr="001B6472">
        <w:rPr>
          <w:rFonts w:ascii="Times New Roman" w:eastAsia="Times New Roman" w:hAnsi="Times New Roman" w:cs="Times New Roman"/>
        </w:rPr>
        <w:t xml:space="preserve"> by the Government</w:t>
      </w:r>
      <w:r w:rsidR="000C737E" w:rsidRPr="001B6472">
        <w:rPr>
          <w:rFonts w:ascii="Times New Roman" w:eastAsia="Times New Roman" w:hAnsi="Times New Roman" w:cs="Times New Roman"/>
        </w:rPr>
        <w:t>.</w:t>
      </w:r>
      <w:r w:rsidR="00906C7D" w:rsidRPr="001B6472">
        <w:rPr>
          <w:rFonts w:ascii="Times New Roman" w:eastAsia="Times New Roman" w:hAnsi="Times New Roman" w:cs="Times New Roman"/>
        </w:rPr>
        <w:t xml:space="preserve"> </w:t>
      </w:r>
    </w:p>
    <w:p w14:paraId="62065B08" w14:textId="36142DBD" w:rsidR="009E6638" w:rsidRPr="001B6472" w:rsidRDefault="009E6638" w:rsidP="009E6638">
      <w:pPr>
        <w:spacing w:after="120" w:line="240" w:lineRule="auto"/>
        <w:rPr>
          <w:rFonts w:ascii="Times New Roman" w:eastAsia="Times New Roman" w:hAnsi="Times New Roman" w:cs="Times New Roman"/>
          <w:i/>
          <w:iCs/>
        </w:rPr>
        <w:sectPr w:rsidR="009E6638" w:rsidRPr="001B6472" w:rsidSect="00502111">
          <w:footerReference w:type="default" r:id="rId13"/>
          <w:pgSz w:w="12240" w:h="15840"/>
          <w:pgMar w:top="1440" w:right="1440" w:bottom="1440" w:left="1440" w:header="720" w:footer="720" w:gutter="0"/>
          <w:pgNumType w:start="1"/>
          <w:cols w:space="720"/>
          <w:docGrid w:linePitch="360"/>
        </w:sectPr>
      </w:pPr>
    </w:p>
    <w:p w14:paraId="7C0D8E44" w14:textId="4757325D" w:rsidR="009E6638" w:rsidRPr="001B6472" w:rsidRDefault="00223055" w:rsidP="009E6638">
      <w:pPr>
        <w:spacing w:after="120" w:line="240" w:lineRule="auto"/>
        <w:ind w:left="720"/>
        <w:rPr>
          <w:rFonts w:ascii="Times New Roman" w:eastAsia="Times New Roman" w:hAnsi="Times New Roman" w:cs="Times New Roman"/>
          <w:sz w:val="24"/>
          <w:szCs w:val="24"/>
        </w:rPr>
      </w:pPr>
      <w:r w:rsidRPr="001B6472">
        <w:rPr>
          <w:rFonts w:ascii="Times New Roman" w:eastAsia="Times New Roman" w:hAnsi="Times New Roman" w:cs="Times New Roman"/>
          <w:i/>
          <w:iCs/>
        </w:rPr>
        <w:lastRenderedPageBreak/>
        <w:t xml:space="preserve">2. </w:t>
      </w:r>
      <w:r w:rsidR="009E6638" w:rsidRPr="001B6472">
        <w:rPr>
          <w:rFonts w:ascii="Times New Roman" w:eastAsia="Times New Roman" w:hAnsi="Times New Roman" w:cs="Times New Roman"/>
          <w:sz w:val="14"/>
          <w:szCs w:val="14"/>
        </w:rPr>
        <w:t xml:space="preserve"> </w:t>
      </w:r>
      <w:r w:rsidR="009E6638" w:rsidRPr="001B6472">
        <w:rPr>
          <w:rFonts w:ascii="Times New Roman" w:eastAsia="Times New Roman" w:hAnsi="Times New Roman" w:cs="Times New Roman"/>
          <w:b/>
          <w:bCs/>
          <w:i/>
          <w:iCs/>
        </w:rPr>
        <w:t>Progress Toward Project Outputs/Key Deliverables</w:t>
      </w:r>
    </w:p>
    <w:tbl>
      <w:tblPr>
        <w:tblpPr w:leftFromText="180" w:rightFromText="180" w:vertAnchor="text" w:tblpY="1"/>
        <w:tblOverlap w:val="never"/>
        <w:tblW w:w="11510" w:type="dxa"/>
        <w:tblCellMar>
          <w:left w:w="0" w:type="dxa"/>
          <w:right w:w="0" w:type="dxa"/>
        </w:tblCellMar>
        <w:tblLook w:val="04A0" w:firstRow="1" w:lastRow="0" w:firstColumn="1" w:lastColumn="0" w:noHBand="0" w:noVBand="1"/>
      </w:tblPr>
      <w:tblGrid>
        <w:gridCol w:w="2790"/>
        <w:gridCol w:w="1980"/>
        <w:gridCol w:w="2340"/>
        <w:gridCol w:w="4400"/>
      </w:tblGrid>
      <w:tr w:rsidR="009C6E6C" w:rsidRPr="001B6472" w14:paraId="51586B92" w14:textId="77777777" w:rsidTr="00401941">
        <w:trPr>
          <w:trHeight w:val="341"/>
        </w:trPr>
        <w:tc>
          <w:tcPr>
            <w:tcW w:w="279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F17C5C8" w14:textId="77777777" w:rsidR="009C6E6C" w:rsidRPr="001B6472" w:rsidRDefault="009C6E6C" w:rsidP="00401941">
            <w:pPr>
              <w:spacing w:after="0" w:line="240" w:lineRule="auto"/>
              <w:rPr>
                <w:rFonts w:ascii="Times New Roman" w:eastAsia="Times New Roman" w:hAnsi="Times New Roman" w:cs="Times New Roman"/>
              </w:rPr>
            </w:pPr>
            <w:r w:rsidRPr="001B6472">
              <w:rPr>
                <w:rFonts w:ascii="Times New Roman" w:eastAsia="Times New Roman" w:hAnsi="Times New Roman" w:cs="Times New Roman"/>
                <w:b/>
                <w:bCs/>
                <w:lang w:val="en-GB"/>
              </w:rPr>
              <w:t>Output Indicators</w:t>
            </w:r>
          </w:p>
        </w:tc>
        <w:tc>
          <w:tcPr>
            <w:tcW w:w="19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E0B65E5" w14:textId="2ADA6BF4"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b/>
                <w:bCs/>
                <w:color w:val="000000"/>
                <w:lang w:val="en-GB"/>
              </w:rPr>
              <w:t>Baseline (2019)</w:t>
            </w:r>
          </w:p>
        </w:tc>
        <w:tc>
          <w:tcPr>
            <w:tcW w:w="23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50CCAB" w14:textId="5DB96B08"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b/>
                <w:bCs/>
                <w:color w:val="000000"/>
                <w:lang w:val="en-GB"/>
              </w:rPr>
              <w:t>Target (202</w:t>
            </w:r>
            <w:r w:rsidR="00EC293D" w:rsidRPr="001B6472">
              <w:rPr>
                <w:rFonts w:ascii="Times New Roman" w:eastAsia="Times New Roman" w:hAnsi="Times New Roman" w:cs="Times New Roman"/>
                <w:b/>
                <w:bCs/>
                <w:color w:val="000000"/>
                <w:lang w:val="en-GB"/>
              </w:rPr>
              <w:t>2</w:t>
            </w:r>
            <w:r w:rsidRPr="001B6472">
              <w:rPr>
                <w:rFonts w:ascii="Times New Roman" w:eastAsia="Times New Roman" w:hAnsi="Times New Roman" w:cs="Times New Roman"/>
                <w:b/>
                <w:bCs/>
                <w:color w:val="000000"/>
                <w:lang w:val="en-GB"/>
              </w:rPr>
              <w:t>)</w:t>
            </w:r>
          </w:p>
        </w:tc>
        <w:tc>
          <w:tcPr>
            <w:tcW w:w="440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4C8AB16" w14:textId="77777777"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b/>
                <w:bCs/>
                <w:color w:val="000000"/>
              </w:rPr>
              <w:t>Current Status</w:t>
            </w:r>
          </w:p>
        </w:tc>
      </w:tr>
      <w:tr w:rsidR="009C6E6C" w:rsidRPr="001B6472" w14:paraId="1712B296" w14:textId="77777777" w:rsidTr="00401941">
        <w:trPr>
          <w:trHeight w:val="341"/>
        </w:trPr>
        <w:tc>
          <w:tcPr>
            <w:tcW w:w="1151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238E30" w14:textId="77777777"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b/>
                <w:bCs/>
                <w:color w:val="000000"/>
                <w:lang w:val="en-GB"/>
              </w:rPr>
              <w:t>Output 1: Institutional and management arrangements, and analytical tools are in place to deliver a graduation based social protection pilot (which is nationally affordable and capable of being scaled-up).</w:t>
            </w:r>
          </w:p>
        </w:tc>
      </w:tr>
      <w:tr w:rsidR="009C6E6C" w:rsidRPr="001B6472" w14:paraId="6B9145BF" w14:textId="77777777" w:rsidTr="00401941">
        <w:trPr>
          <w:trHeight w:val="341"/>
        </w:trPr>
        <w:tc>
          <w:tcPr>
            <w:tcW w:w="27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59F497" w14:textId="186C3A7F" w:rsidR="009C6E6C" w:rsidRPr="001B6472" w:rsidRDefault="009C6E6C" w:rsidP="00401941">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1.1 RCT and scheme design, and selection of localities</w:t>
            </w:r>
            <w:r w:rsidRPr="001B6472" w:rsidDel="000D3A37">
              <w:rPr>
                <w:rFonts w:ascii="Times New Roman" w:eastAsia="Times New Roman" w:hAnsi="Times New Roman" w:cs="Times New Roman"/>
              </w:rPr>
              <w:t xml:space="preserve"> </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6D09255C" w14:textId="77777777"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One RCT scheme</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12EB38D4" w14:textId="0B0CDF39" w:rsidR="009C6E6C" w:rsidRPr="001B6472" w:rsidRDefault="009C6E6C" w:rsidP="00401941">
            <w:pPr>
              <w:spacing w:line="256" w:lineRule="auto"/>
              <w:rPr>
                <w:rFonts w:ascii="Times New Roman" w:eastAsia="Times New Roman" w:hAnsi="Times New Roman" w:cs="Times New Roman"/>
              </w:rPr>
            </w:pPr>
          </w:p>
        </w:tc>
        <w:tc>
          <w:tcPr>
            <w:tcW w:w="4400" w:type="dxa"/>
            <w:tcBorders>
              <w:top w:val="nil"/>
              <w:left w:val="nil"/>
              <w:bottom w:val="single" w:sz="8" w:space="0" w:color="auto"/>
              <w:right w:val="single" w:sz="8" w:space="0" w:color="auto"/>
            </w:tcBorders>
            <w:shd w:val="clear" w:color="auto" w:fill="A8D08D" w:themeFill="accent6" w:themeFillTint="99"/>
            <w:tcMar>
              <w:top w:w="0" w:type="dxa"/>
              <w:left w:w="108" w:type="dxa"/>
              <w:bottom w:w="0" w:type="dxa"/>
              <w:right w:w="108" w:type="dxa"/>
            </w:tcMar>
            <w:hideMark/>
          </w:tcPr>
          <w:p w14:paraId="64EFE0F9" w14:textId="77777777" w:rsidR="009C6E6C" w:rsidRPr="00401941" w:rsidRDefault="009C6E6C" w:rsidP="00401941">
            <w:pPr>
              <w:spacing w:line="256" w:lineRule="auto"/>
              <w:rPr>
                <w:rFonts w:ascii="Times New Roman" w:eastAsia="Times New Roman" w:hAnsi="Times New Roman" w:cs="Times New Roman"/>
              </w:rPr>
            </w:pPr>
            <w:r w:rsidRPr="00401941">
              <w:rPr>
                <w:rFonts w:ascii="Times New Roman" w:eastAsia="Times New Roman" w:hAnsi="Times New Roman" w:cs="Times New Roman"/>
                <w:color w:val="000000"/>
              </w:rPr>
              <w:t>Done</w:t>
            </w:r>
          </w:p>
          <w:p w14:paraId="6196A6FE" w14:textId="755D13E4" w:rsidR="009C6E6C" w:rsidRPr="00401941" w:rsidRDefault="009C6E6C" w:rsidP="00401941">
            <w:pPr>
              <w:spacing w:line="256" w:lineRule="auto"/>
              <w:rPr>
                <w:rFonts w:ascii="Times New Roman" w:eastAsia="Times New Roman" w:hAnsi="Times New Roman" w:cs="Times New Roman"/>
              </w:rPr>
            </w:pPr>
            <w:r w:rsidRPr="00401941">
              <w:rPr>
                <w:rFonts w:ascii="Times New Roman" w:eastAsia="Times New Roman" w:hAnsi="Times New Roman" w:cs="Times New Roman"/>
                <w:color w:val="000000"/>
              </w:rPr>
              <w:t>RCT protocol was completed in 2020.</w:t>
            </w:r>
          </w:p>
        </w:tc>
      </w:tr>
      <w:tr w:rsidR="009C6E6C" w:rsidRPr="001B6472" w14:paraId="6E6AAF30" w14:textId="77777777" w:rsidTr="00401941">
        <w:trPr>
          <w:trHeight w:val="341"/>
        </w:trPr>
        <w:tc>
          <w:tcPr>
            <w:tcW w:w="27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2DAAAC" w14:textId="2A751A73" w:rsidR="009C6E6C" w:rsidRPr="001B6472" w:rsidRDefault="009C6E6C" w:rsidP="00401941">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1.2 Pilot instruments and operating arrangements</w:t>
            </w:r>
            <w:r w:rsidRPr="001B6472" w:rsidDel="000D3A37">
              <w:rPr>
                <w:rFonts w:ascii="Times New Roman" w:eastAsia="Times New Roman" w:hAnsi="Times New Roman" w:cs="Times New Roman"/>
              </w:rPr>
              <w:t xml:space="preserve"> </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55F94CBE" w14:textId="7A4D925C" w:rsidR="009C6E6C" w:rsidRPr="001B6472" w:rsidRDefault="00D6170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Project operation</w:t>
            </w:r>
            <w:r w:rsidR="00BB4E27">
              <w:rPr>
                <w:rFonts w:ascii="Times New Roman" w:eastAsia="Times New Roman" w:hAnsi="Times New Roman" w:cs="Times New Roman"/>
              </w:rPr>
              <w:t>s</w:t>
            </w:r>
            <w:r w:rsidRPr="001B6472">
              <w:rPr>
                <w:rFonts w:ascii="Times New Roman" w:eastAsia="Times New Roman" w:hAnsi="Times New Roman" w:cs="Times New Roman"/>
              </w:rPr>
              <w:t xml:space="preserve"> guideline</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58020112" w14:textId="69848750" w:rsidR="009C6E6C" w:rsidRPr="001B6472" w:rsidRDefault="009C6E6C" w:rsidP="00401941">
            <w:pPr>
              <w:spacing w:line="256" w:lineRule="auto"/>
              <w:rPr>
                <w:rFonts w:ascii="Times New Roman" w:eastAsia="Times New Roman" w:hAnsi="Times New Roman" w:cs="Times New Roman"/>
              </w:rPr>
            </w:pPr>
          </w:p>
        </w:tc>
        <w:tc>
          <w:tcPr>
            <w:tcW w:w="4400" w:type="dxa"/>
            <w:tcBorders>
              <w:top w:val="nil"/>
              <w:left w:val="nil"/>
              <w:bottom w:val="single" w:sz="8" w:space="0" w:color="auto"/>
              <w:right w:val="single" w:sz="8" w:space="0" w:color="auto"/>
            </w:tcBorders>
            <w:shd w:val="clear" w:color="auto" w:fill="A8D08D" w:themeFill="accent6" w:themeFillTint="99"/>
            <w:tcMar>
              <w:top w:w="0" w:type="dxa"/>
              <w:left w:w="108" w:type="dxa"/>
              <w:bottom w:w="0" w:type="dxa"/>
              <w:right w:w="108" w:type="dxa"/>
            </w:tcMar>
            <w:hideMark/>
          </w:tcPr>
          <w:p w14:paraId="5FEFE687" w14:textId="77777777" w:rsidR="009C6E6C" w:rsidRPr="00401941" w:rsidRDefault="009C6E6C" w:rsidP="00401941">
            <w:pPr>
              <w:spacing w:line="256" w:lineRule="auto"/>
              <w:rPr>
                <w:rFonts w:ascii="Times New Roman" w:eastAsia="Times New Roman" w:hAnsi="Times New Roman" w:cs="Times New Roman"/>
              </w:rPr>
            </w:pPr>
            <w:r w:rsidRPr="00401941">
              <w:rPr>
                <w:rFonts w:ascii="Times New Roman" w:eastAsia="Times New Roman" w:hAnsi="Times New Roman" w:cs="Times New Roman"/>
                <w:color w:val="000000" w:themeColor="text1"/>
              </w:rPr>
              <w:t>Done</w:t>
            </w:r>
          </w:p>
          <w:p w14:paraId="116BC4D4" w14:textId="0CF4BEB9" w:rsidR="009C6E6C" w:rsidRPr="00401941" w:rsidRDefault="009C6E6C" w:rsidP="00401941">
            <w:pPr>
              <w:spacing w:line="256" w:lineRule="auto"/>
              <w:rPr>
                <w:rFonts w:ascii="Times New Roman" w:eastAsia="Times New Roman" w:hAnsi="Times New Roman" w:cs="Times New Roman"/>
              </w:rPr>
            </w:pPr>
            <w:r w:rsidRPr="00401941">
              <w:rPr>
                <w:rFonts w:ascii="Times New Roman" w:eastAsia="Times New Roman" w:hAnsi="Times New Roman" w:cs="Times New Roman"/>
                <w:color w:val="000000" w:themeColor="text1"/>
              </w:rPr>
              <w:t>Project Operati</w:t>
            </w:r>
            <w:r w:rsidR="00FE7A41" w:rsidRPr="00401941">
              <w:rPr>
                <w:rFonts w:ascii="Times New Roman" w:eastAsia="Times New Roman" w:hAnsi="Times New Roman" w:cs="Times New Roman"/>
                <w:color w:val="000000" w:themeColor="text1"/>
              </w:rPr>
              <w:t>on</w:t>
            </w:r>
            <w:r w:rsidR="00BB4E27" w:rsidRPr="00401941">
              <w:rPr>
                <w:rFonts w:ascii="Times New Roman" w:eastAsia="Times New Roman" w:hAnsi="Times New Roman" w:cs="Times New Roman"/>
                <w:color w:val="000000" w:themeColor="text1"/>
              </w:rPr>
              <w:t>s</w:t>
            </w:r>
            <w:r w:rsidR="00FE7A41" w:rsidRPr="00401941">
              <w:rPr>
                <w:rFonts w:ascii="Times New Roman" w:eastAsia="Times New Roman" w:hAnsi="Times New Roman" w:cs="Times New Roman"/>
                <w:color w:val="000000" w:themeColor="text1"/>
              </w:rPr>
              <w:t xml:space="preserve"> guideline </w:t>
            </w:r>
            <w:r w:rsidRPr="00401941">
              <w:rPr>
                <w:rFonts w:ascii="Times New Roman" w:eastAsia="Times New Roman" w:hAnsi="Times New Roman" w:cs="Times New Roman"/>
                <w:color w:val="000000" w:themeColor="text1"/>
              </w:rPr>
              <w:t>was completed in 2020.</w:t>
            </w:r>
          </w:p>
        </w:tc>
      </w:tr>
      <w:tr w:rsidR="009C6E6C" w:rsidRPr="001B6472" w14:paraId="765DFEF8" w14:textId="77777777" w:rsidTr="00401941">
        <w:trPr>
          <w:trHeight w:val="341"/>
        </w:trPr>
        <w:tc>
          <w:tcPr>
            <w:tcW w:w="27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CFAACB" w14:textId="12CB065E" w:rsidR="009C6E6C" w:rsidRPr="001B6472" w:rsidRDefault="009C6E6C" w:rsidP="00401941">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1.3 Set-up of management arrangements and institutional structures</w:t>
            </w:r>
            <w:r w:rsidRPr="001B6472" w:rsidDel="000D3A37">
              <w:rPr>
                <w:rFonts w:ascii="Times New Roman" w:eastAsia="Times New Roman" w:hAnsi="Times New Roman" w:cs="Times New Roman"/>
              </w:rPr>
              <w:t xml:space="preserve"> </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72D7E604" w14:textId="77777777"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Project implementation arrangement</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1ABCF0C8" w14:textId="586A5BAC" w:rsidR="009C6E6C" w:rsidRPr="001B6472" w:rsidRDefault="009C6E6C" w:rsidP="00401941">
            <w:pPr>
              <w:spacing w:line="256" w:lineRule="auto"/>
              <w:rPr>
                <w:rFonts w:ascii="Times New Roman" w:eastAsia="Times New Roman" w:hAnsi="Times New Roman" w:cs="Times New Roman"/>
              </w:rPr>
            </w:pPr>
          </w:p>
        </w:tc>
        <w:tc>
          <w:tcPr>
            <w:tcW w:w="4400" w:type="dxa"/>
            <w:tcBorders>
              <w:top w:val="nil"/>
              <w:left w:val="nil"/>
              <w:bottom w:val="single" w:sz="8" w:space="0" w:color="auto"/>
              <w:right w:val="single" w:sz="8" w:space="0" w:color="auto"/>
            </w:tcBorders>
            <w:shd w:val="clear" w:color="auto" w:fill="A8D08D" w:themeFill="accent6" w:themeFillTint="99"/>
            <w:tcMar>
              <w:top w:w="0" w:type="dxa"/>
              <w:left w:w="108" w:type="dxa"/>
              <w:bottom w:w="0" w:type="dxa"/>
              <w:right w:w="108" w:type="dxa"/>
            </w:tcMar>
            <w:hideMark/>
          </w:tcPr>
          <w:p w14:paraId="5D6DF66E" w14:textId="77777777"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color w:val="000000"/>
              </w:rPr>
              <w:t>Done</w:t>
            </w:r>
          </w:p>
          <w:p w14:paraId="5E93C8A1" w14:textId="3946EB4F"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color w:val="000000" w:themeColor="text1"/>
              </w:rPr>
              <w:t>The Project team/UNDP</w:t>
            </w:r>
            <w:r w:rsidR="52AA03E1" w:rsidRPr="001B6472">
              <w:rPr>
                <w:rFonts w:ascii="Times New Roman" w:eastAsia="Times New Roman" w:hAnsi="Times New Roman" w:cs="Times New Roman"/>
                <w:color w:val="000000" w:themeColor="text1"/>
              </w:rPr>
              <w:t>, as well as consultants (Social Protection Specialist and Economist), were</w:t>
            </w:r>
            <w:r w:rsidRPr="001B6472">
              <w:rPr>
                <w:rFonts w:ascii="Times New Roman" w:eastAsia="Times New Roman" w:hAnsi="Times New Roman" w:cs="Times New Roman"/>
                <w:color w:val="000000" w:themeColor="text1"/>
              </w:rPr>
              <w:t xml:space="preserve"> onboarded.</w:t>
            </w:r>
          </w:p>
          <w:p w14:paraId="02FA11EE" w14:textId="77777777" w:rsidR="00221DFA" w:rsidRPr="001B6472" w:rsidRDefault="009C6E6C" w:rsidP="00401941">
            <w:pPr>
              <w:spacing w:line="256" w:lineRule="auto"/>
              <w:rPr>
                <w:rFonts w:ascii="Times New Roman" w:eastAsia="Times New Roman" w:hAnsi="Times New Roman" w:cs="Times New Roman"/>
                <w:color w:val="000000"/>
              </w:rPr>
            </w:pPr>
            <w:r w:rsidRPr="001B6472">
              <w:rPr>
                <w:rFonts w:ascii="Times New Roman" w:eastAsia="Times New Roman" w:hAnsi="Times New Roman" w:cs="Times New Roman"/>
                <w:color w:val="000000"/>
              </w:rPr>
              <w:t xml:space="preserve">The Project </w:t>
            </w:r>
            <w:r w:rsidR="00221DFA" w:rsidRPr="001B6472">
              <w:rPr>
                <w:rFonts w:ascii="Times New Roman" w:eastAsia="Times New Roman" w:hAnsi="Times New Roman" w:cs="Times New Roman"/>
                <w:color w:val="000000"/>
              </w:rPr>
              <w:t>Board</w:t>
            </w:r>
            <w:r w:rsidRPr="001B6472">
              <w:rPr>
                <w:rFonts w:ascii="Times New Roman" w:eastAsia="Times New Roman" w:hAnsi="Times New Roman" w:cs="Times New Roman"/>
                <w:color w:val="000000"/>
              </w:rPr>
              <w:t xml:space="preserve"> was constituted, and the meeting was held.</w:t>
            </w:r>
          </w:p>
          <w:p w14:paraId="035C2112" w14:textId="77777777" w:rsidR="00221DFA" w:rsidRPr="001B6472" w:rsidRDefault="00221DFA" w:rsidP="00401941">
            <w:pPr>
              <w:spacing w:line="256" w:lineRule="auto"/>
              <w:rPr>
                <w:rFonts w:ascii="Times New Roman" w:eastAsia="Times New Roman" w:hAnsi="Times New Roman" w:cs="Times New Roman"/>
                <w:color w:val="000000"/>
              </w:rPr>
            </w:pPr>
            <w:r w:rsidRPr="001B6472">
              <w:rPr>
                <w:rFonts w:ascii="Times New Roman" w:eastAsia="Times New Roman" w:hAnsi="Times New Roman" w:cs="Times New Roman"/>
                <w:color w:val="000000"/>
              </w:rPr>
              <w:t>The 2</w:t>
            </w:r>
            <w:r w:rsidRPr="001B6472">
              <w:rPr>
                <w:rFonts w:ascii="Times New Roman" w:eastAsia="Times New Roman" w:hAnsi="Times New Roman" w:cs="Times New Roman"/>
                <w:color w:val="000000"/>
                <w:vertAlign w:val="superscript"/>
              </w:rPr>
              <w:t>nd</w:t>
            </w:r>
            <w:r w:rsidRPr="001B6472">
              <w:rPr>
                <w:rFonts w:ascii="Times New Roman" w:eastAsia="Times New Roman" w:hAnsi="Times New Roman" w:cs="Times New Roman"/>
                <w:color w:val="000000"/>
              </w:rPr>
              <w:t xml:space="preserve"> Project Board Meeting was convened on 14 February 2022.</w:t>
            </w:r>
          </w:p>
          <w:p w14:paraId="0AF50F70" w14:textId="22413963" w:rsidR="00EF6B14" w:rsidRPr="001B6472" w:rsidRDefault="00221DFA"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color w:val="000000"/>
              </w:rPr>
              <w:t>The field visit for the Project Board was organized</w:t>
            </w:r>
            <w:r w:rsidR="00432D38" w:rsidRPr="001B6472">
              <w:rPr>
                <w:rFonts w:ascii="Times New Roman" w:eastAsia="Times New Roman" w:hAnsi="Times New Roman" w:cs="Times New Roman"/>
                <w:color w:val="000000"/>
              </w:rPr>
              <w:t xml:space="preserve"> 26 April</w:t>
            </w:r>
            <w:r w:rsidR="00DE7081" w:rsidRPr="001B6472">
              <w:rPr>
                <w:rFonts w:ascii="Times New Roman" w:eastAsia="Times New Roman" w:hAnsi="Times New Roman" w:cs="Times New Roman"/>
                <w:color w:val="000000"/>
              </w:rPr>
              <w:t xml:space="preserve"> </w:t>
            </w:r>
            <w:r w:rsidRPr="001B6472">
              <w:rPr>
                <w:rFonts w:ascii="Times New Roman" w:eastAsia="Times New Roman" w:hAnsi="Times New Roman" w:cs="Times New Roman"/>
                <w:color w:val="000000"/>
              </w:rPr>
              <w:t xml:space="preserve">2022. </w:t>
            </w:r>
            <w:r w:rsidR="009C6E6C" w:rsidRPr="001B6472">
              <w:rPr>
                <w:rFonts w:ascii="Times New Roman" w:eastAsia="Times New Roman" w:hAnsi="Times New Roman" w:cs="Times New Roman"/>
                <w:color w:val="000000"/>
              </w:rPr>
              <w:t xml:space="preserve"> </w:t>
            </w:r>
          </w:p>
        </w:tc>
      </w:tr>
      <w:tr w:rsidR="009C6E6C" w:rsidRPr="001B6472" w14:paraId="3EDEBB4F" w14:textId="77777777" w:rsidTr="00401941">
        <w:trPr>
          <w:trHeight w:val="341"/>
        </w:trPr>
        <w:tc>
          <w:tcPr>
            <w:tcW w:w="27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0B74A5" w14:textId="7909F2F0" w:rsidR="009C6E6C" w:rsidRPr="001B6472" w:rsidRDefault="009C6E6C" w:rsidP="00401941">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 xml:space="preserve">1.4 Local area economic survey design, with </w:t>
            </w:r>
            <w:r w:rsidR="00AD1D22">
              <w:rPr>
                <w:rFonts w:ascii="Times New Roman" w:eastAsia="Times New Roman" w:hAnsi="Times New Roman" w:cs="Times New Roman"/>
              </w:rPr>
              <w:t>gender-disaggregated</w:t>
            </w:r>
            <w:r w:rsidRPr="001B6472">
              <w:rPr>
                <w:rFonts w:ascii="Times New Roman" w:eastAsia="Times New Roman" w:hAnsi="Times New Roman" w:cs="Times New Roman"/>
              </w:rPr>
              <w:t xml:space="preserve"> data</w:t>
            </w:r>
            <w:r w:rsidRPr="001B6472" w:rsidDel="00EC3E36">
              <w:rPr>
                <w:rFonts w:ascii="Times New Roman" w:eastAsia="Times New Roman" w:hAnsi="Times New Roman" w:cs="Times New Roman"/>
              </w:rPr>
              <w:t xml:space="preserve"> </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45869DDB" w14:textId="078B864E"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Design of local economic evaluation tool</w:t>
            </w:r>
            <w:r w:rsidRPr="001B6472" w:rsidDel="000E4F0D">
              <w:rPr>
                <w:rFonts w:ascii="Times New Roman" w:eastAsia="Times New Roman" w:hAnsi="Times New Roman" w:cs="Times New Roman"/>
              </w:rPr>
              <w:t xml:space="preserve"> </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5862B213" w14:textId="0F689496"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A set of tools</w:t>
            </w:r>
          </w:p>
        </w:tc>
        <w:tc>
          <w:tcPr>
            <w:tcW w:w="4400" w:type="dxa"/>
            <w:tcBorders>
              <w:top w:val="nil"/>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hideMark/>
          </w:tcPr>
          <w:p w14:paraId="5D5662BC" w14:textId="16716D66" w:rsidR="009C6E6C" w:rsidRPr="001B6472" w:rsidRDefault="00432D38" w:rsidP="00401941">
            <w:pPr>
              <w:spacing w:line="256" w:lineRule="auto"/>
              <w:rPr>
                <w:rFonts w:ascii="Times New Roman" w:eastAsia="Times New Roman" w:hAnsi="Times New Roman" w:cs="Times New Roman"/>
                <w:color w:val="000000"/>
                <w:lang w:val="en-GB"/>
              </w:rPr>
            </w:pPr>
            <w:r w:rsidRPr="001B6472">
              <w:rPr>
                <w:rFonts w:ascii="Times New Roman" w:eastAsia="Times New Roman" w:hAnsi="Times New Roman" w:cs="Times New Roman"/>
                <w:color w:val="000000"/>
                <w:lang w:val="en-GB"/>
              </w:rPr>
              <w:t>Done</w:t>
            </w:r>
          </w:p>
          <w:p w14:paraId="5616AC59" w14:textId="44BB236E" w:rsidR="009C6E6C" w:rsidRPr="001B6472" w:rsidRDefault="00432D38"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color w:val="000000"/>
                <w:lang w:val="en-GB"/>
              </w:rPr>
              <w:t>The c</w:t>
            </w:r>
            <w:r w:rsidR="00EC293D" w:rsidRPr="001B6472">
              <w:rPr>
                <w:rFonts w:ascii="Times New Roman" w:eastAsia="Times New Roman" w:hAnsi="Times New Roman" w:cs="Times New Roman"/>
                <w:color w:val="000000"/>
                <w:lang w:val="en-GB"/>
              </w:rPr>
              <w:t>oncept</w:t>
            </w:r>
            <w:r w:rsidR="009C6E6C" w:rsidRPr="001B6472">
              <w:rPr>
                <w:rFonts w:ascii="Times New Roman" w:eastAsia="Times New Roman" w:hAnsi="Times New Roman" w:cs="Times New Roman"/>
                <w:color w:val="000000"/>
                <w:lang w:val="en-GB"/>
              </w:rPr>
              <w:t xml:space="preserve"> note</w:t>
            </w:r>
            <w:r w:rsidR="00FE7A41" w:rsidRPr="001B6472">
              <w:rPr>
                <w:rFonts w:ascii="Times New Roman" w:eastAsia="Times New Roman" w:hAnsi="Times New Roman" w:cs="Times New Roman"/>
                <w:color w:val="000000"/>
                <w:lang w:val="en-GB"/>
              </w:rPr>
              <w:t xml:space="preserve"> </w:t>
            </w:r>
            <w:r w:rsidRPr="001B6472">
              <w:rPr>
                <w:rFonts w:ascii="Times New Roman" w:eastAsia="Times New Roman" w:hAnsi="Times New Roman" w:cs="Times New Roman"/>
                <w:color w:val="000000"/>
                <w:lang w:val="en-GB"/>
              </w:rPr>
              <w:t>was finalized</w:t>
            </w:r>
            <w:r w:rsidR="00EE7A19" w:rsidRPr="001B6472">
              <w:rPr>
                <w:rFonts w:ascii="Times New Roman" w:eastAsia="Times New Roman" w:hAnsi="Times New Roman" w:cs="Times New Roman"/>
                <w:color w:val="000000"/>
                <w:lang w:val="en-GB"/>
              </w:rPr>
              <w:t>.</w:t>
            </w:r>
            <w:r w:rsidR="00EC293D" w:rsidRPr="001B6472">
              <w:rPr>
                <w:rFonts w:ascii="Times New Roman" w:eastAsia="Times New Roman" w:hAnsi="Times New Roman" w:cs="Times New Roman"/>
                <w:color w:val="000000"/>
                <w:lang w:val="en-GB"/>
              </w:rPr>
              <w:t xml:space="preserve"> The tools </w:t>
            </w:r>
            <w:r w:rsidRPr="001B6472">
              <w:rPr>
                <w:rFonts w:ascii="Times New Roman" w:eastAsia="Times New Roman" w:hAnsi="Times New Roman" w:cs="Times New Roman"/>
                <w:color w:val="000000"/>
                <w:lang w:val="en-GB"/>
              </w:rPr>
              <w:t>were</w:t>
            </w:r>
            <w:r w:rsidR="00EC293D" w:rsidRPr="001B6472">
              <w:rPr>
                <w:rFonts w:ascii="Times New Roman" w:eastAsia="Times New Roman" w:hAnsi="Times New Roman" w:cs="Times New Roman"/>
                <w:color w:val="000000"/>
                <w:lang w:val="en-GB"/>
              </w:rPr>
              <w:t xml:space="preserve"> developed by the economist (consultant)</w:t>
            </w:r>
          </w:p>
        </w:tc>
      </w:tr>
      <w:tr w:rsidR="009C6E6C" w:rsidRPr="001B6472" w14:paraId="78D93665" w14:textId="77777777" w:rsidTr="00401941">
        <w:trPr>
          <w:trHeight w:val="980"/>
        </w:trPr>
        <w:tc>
          <w:tcPr>
            <w:tcW w:w="27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C48B89" w14:textId="46BEDDA5" w:rsidR="009C6E6C" w:rsidRPr="001B6472" w:rsidRDefault="009C6E6C" w:rsidP="00401941">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1.5 Contract of specialized facilities (three related facilities)</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6DFFCD01" w14:textId="7DF6A3A0" w:rsidR="009C6E6C" w:rsidRPr="001B6472" w:rsidRDefault="00AB7D3B"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Preparation is completed</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44D15C06" w14:textId="6A584709" w:rsidR="009C6E6C" w:rsidRPr="001B6472" w:rsidRDefault="009C6E6C" w:rsidP="00401941">
            <w:pPr>
              <w:spacing w:line="256" w:lineRule="auto"/>
              <w:rPr>
                <w:rFonts w:ascii="Times New Roman" w:eastAsia="Times New Roman" w:hAnsi="Times New Roman" w:cs="Times New Roman"/>
              </w:rPr>
            </w:pPr>
          </w:p>
          <w:p w14:paraId="09689E13" w14:textId="79F022DD"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 </w:t>
            </w:r>
          </w:p>
        </w:tc>
        <w:tc>
          <w:tcPr>
            <w:tcW w:w="4400" w:type="dxa"/>
            <w:tcBorders>
              <w:top w:val="nil"/>
              <w:left w:val="nil"/>
              <w:bottom w:val="single" w:sz="8" w:space="0" w:color="auto"/>
              <w:right w:val="single" w:sz="8" w:space="0" w:color="auto"/>
            </w:tcBorders>
            <w:shd w:val="clear" w:color="auto" w:fill="A8D08D" w:themeFill="accent6" w:themeFillTint="99"/>
            <w:tcMar>
              <w:top w:w="0" w:type="dxa"/>
              <w:left w:w="108" w:type="dxa"/>
              <w:bottom w:w="0" w:type="dxa"/>
              <w:right w:w="108" w:type="dxa"/>
            </w:tcMar>
            <w:hideMark/>
          </w:tcPr>
          <w:p w14:paraId="0D84E8F1" w14:textId="77777777"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color w:val="000000"/>
              </w:rPr>
              <w:t>Done</w:t>
            </w:r>
          </w:p>
          <w:p w14:paraId="3EE91535" w14:textId="2828AF15"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color w:val="000000"/>
              </w:rPr>
              <w:t xml:space="preserve">The agreement with WVI was signed. WVI is working </w:t>
            </w:r>
            <w:r w:rsidR="00DE7081" w:rsidRPr="001B6472">
              <w:rPr>
                <w:rFonts w:ascii="Times New Roman" w:eastAsia="Times New Roman" w:hAnsi="Times New Roman" w:cs="Times New Roman"/>
                <w:color w:val="000000"/>
              </w:rPr>
              <w:t>in</w:t>
            </w:r>
            <w:r w:rsidRPr="001B6472">
              <w:rPr>
                <w:rFonts w:ascii="Times New Roman" w:eastAsia="Times New Roman" w:hAnsi="Times New Roman" w:cs="Times New Roman"/>
                <w:color w:val="000000"/>
              </w:rPr>
              <w:t xml:space="preserve"> </w:t>
            </w:r>
            <w:r w:rsidR="00221DFA" w:rsidRPr="001B6472">
              <w:rPr>
                <w:rFonts w:ascii="Times New Roman" w:eastAsia="Times New Roman" w:hAnsi="Times New Roman" w:cs="Times New Roman"/>
                <w:color w:val="000000"/>
              </w:rPr>
              <w:t xml:space="preserve">the </w:t>
            </w:r>
            <w:r w:rsidRPr="001B6472">
              <w:rPr>
                <w:rFonts w:ascii="Times New Roman" w:eastAsia="Times New Roman" w:hAnsi="Times New Roman" w:cs="Times New Roman"/>
                <w:color w:val="000000"/>
              </w:rPr>
              <w:t xml:space="preserve">field to deliver </w:t>
            </w:r>
            <w:r w:rsidR="00221DFA" w:rsidRPr="001B6472">
              <w:rPr>
                <w:rFonts w:ascii="Times New Roman" w:eastAsia="Times New Roman" w:hAnsi="Times New Roman" w:cs="Times New Roman"/>
                <w:color w:val="000000"/>
              </w:rPr>
              <w:t xml:space="preserve">training </w:t>
            </w:r>
            <w:r w:rsidRPr="001B6472">
              <w:rPr>
                <w:rFonts w:ascii="Times New Roman" w:eastAsia="Times New Roman" w:hAnsi="Times New Roman" w:cs="Times New Roman"/>
                <w:color w:val="000000"/>
              </w:rPr>
              <w:t xml:space="preserve">on </w:t>
            </w:r>
            <w:r w:rsidRPr="001B6472">
              <w:rPr>
                <w:rFonts w:ascii="Times New Roman" w:eastAsia="Times New Roman" w:hAnsi="Times New Roman" w:cs="Times New Roman"/>
                <w:color w:val="000000"/>
              </w:rPr>
              <w:lastRenderedPageBreak/>
              <w:t>household visioning, livelihood, and life skills as well as technical assistance and asset transfer to treatment groups.</w:t>
            </w:r>
          </w:p>
          <w:p w14:paraId="0EDF59D0" w14:textId="4F4E61DE"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color w:val="000000"/>
              </w:rPr>
              <w:t xml:space="preserve">The agreement with </w:t>
            </w:r>
            <w:proofErr w:type="spellStart"/>
            <w:r w:rsidRPr="001B6472">
              <w:rPr>
                <w:rFonts w:ascii="Times New Roman" w:eastAsia="Times New Roman" w:hAnsi="Times New Roman" w:cs="Times New Roman"/>
                <w:color w:val="000000"/>
              </w:rPr>
              <w:t>MoSVY</w:t>
            </w:r>
            <w:proofErr w:type="spellEnd"/>
            <w:r w:rsidRPr="001B6472">
              <w:rPr>
                <w:rFonts w:ascii="Times New Roman" w:eastAsia="Times New Roman" w:hAnsi="Times New Roman" w:cs="Times New Roman"/>
                <w:color w:val="000000"/>
              </w:rPr>
              <w:t xml:space="preserve"> was signed. </w:t>
            </w:r>
            <w:proofErr w:type="spellStart"/>
            <w:r w:rsidRPr="001B6472">
              <w:rPr>
                <w:rFonts w:ascii="Times New Roman" w:eastAsia="Times New Roman" w:hAnsi="Times New Roman" w:cs="Times New Roman"/>
                <w:color w:val="000000"/>
              </w:rPr>
              <w:t>MoSVY</w:t>
            </w:r>
            <w:proofErr w:type="spellEnd"/>
            <w:r w:rsidRPr="001B6472">
              <w:rPr>
                <w:rFonts w:ascii="Times New Roman" w:eastAsia="Times New Roman" w:hAnsi="Times New Roman" w:cs="Times New Roman"/>
                <w:color w:val="000000"/>
              </w:rPr>
              <w:t xml:space="preserve"> is delivering cash transfer activities to project participants.</w:t>
            </w:r>
          </w:p>
          <w:p w14:paraId="3B93ACFD" w14:textId="18E9EFF1" w:rsidR="009C6E6C" w:rsidRPr="001B6472" w:rsidRDefault="009C6E6C" w:rsidP="00401941">
            <w:pPr>
              <w:spacing w:line="256" w:lineRule="auto"/>
              <w:rPr>
                <w:rFonts w:ascii="Times New Roman" w:eastAsia="Times New Roman" w:hAnsi="Times New Roman" w:cs="Times New Roman"/>
                <w:color w:val="000000"/>
              </w:rPr>
            </w:pPr>
            <w:r w:rsidRPr="001B6472">
              <w:rPr>
                <w:rFonts w:ascii="Times New Roman" w:eastAsia="Times New Roman" w:hAnsi="Times New Roman" w:cs="Times New Roman"/>
                <w:color w:val="000000"/>
              </w:rPr>
              <w:t>Two project local working groups at SNAs were constituted</w:t>
            </w:r>
            <w:r w:rsidR="00221DFA" w:rsidRPr="001B6472">
              <w:rPr>
                <w:rFonts w:ascii="Times New Roman" w:eastAsia="Times New Roman" w:hAnsi="Times New Roman" w:cs="Times New Roman"/>
                <w:color w:val="000000"/>
              </w:rPr>
              <w:t xml:space="preserve">. </w:t>
            </w:r>
            <w:r w:rsidR="00432D38" w:rsidRPr="001B6472">
              <w:rPr>
                <w:rFonts w:ascii="Times New Roman" w:eastAsia="Times New Roman" w:hAnsi="Times New Roman" w:cs="Times New Roman"/>
                <w:color w:val="000000"/>
              </w:rPr>
              <w:t>62 l</w:t>
            </w:r>
            <w:r w:rsidR="00221DFA" w:rsidRPr="001B6472">
              <w:rPr>
                <w:rFonts w:ascii="Times New Roman" w:eastAsia="Times New Roman" w:hAnsi="Times New Roman" w:cs="Times New Roman"/>
                <w:color w:val="000000"/>
              </w:rPr>
              <w:t>ocal officials and volunteers</w:t>
            </w:r>
            <w:r w:rsidR="00432D38" w:rsidRPr="001B6472">
              <w:rPr>
                <w:rFonts w:ascii="Times New Roman" w:eastAsia="Times New Roman" w:hAnsi="Times New Roman" w:cs="Times New Roman"/>
                <w:color w:val="000000"/>
              </w:rPr>
              <w:t>, 20 females,</w:t>
            </w:r>
            <w:r w:rsidR="00221DFA" w:rsidRPr="001B6472">
              <w:rPr>
                <w:rFonts w:ascii="Times New Roman" w:eastAsia="Times New Roman" w:hAnsi="Times New Roman" w:cs="Times New Roman"/>
                <w:color w:val="000000"/>
              </w:rPr>
              <w:t xml:space="preserve"> were trained</w:t>
            </w:r>
            <w:r w:rsidR="003E5D74" w:rsidRPr="001B6472">
              <w:rPr>
                <w:rFonts w:ascii="Times New Roman" w:eastAsia="Times New Roman" w:hAnsi="Times New Roman" w:cs="Times New Roman"/>
                <w:color w:val="000000"/>
              </w:rPr>
              <w:t xml:space="preserve">. </w:t>
            </w:r>
          </w:p>
          <w:p w14:paraId="298545F3" w14:textId="33E76694" w:rsidR="003E5D74" w:rsidRPr="001B6472" w:rsidRDefault="00432D38"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The reflection</w:t>
            </w:r>
            <w:r w:rsidR="2E8B5D28" w:rsidRPr="001B6472">
              <w:rPr>
                <w:rFonts w:ascii="Times New Roman" w:eastAsia="Times New Roman" w:hAnsi="Times New Roman" w:cs="Times New Roman"/>
              </w:rPr>
              <w:t xml:space="preserve"> workshop</w:t>
            </w:r>
            <w:r w:rsidRPr="001B6472">
              <w:rPr>
                <w:rFonts w:ascii="Times New Roman" w:eastAsia="Times New Roman" w:hAnsi="Times New Roman" w:cs="Times New Roman"/>
              </w:rPr>
              <w:t xml:space="preserve"> and field visit were convened on 9 June 2022. 50 participants, 25 females, attended these events.</w:t>
            </w:r>
          </w:p>
        </w:tc>
      </w:tr>
      <w:tr w:rsidR="009C6E6C" w:rsidRPr="001B6472" w14:paraId="03309330" w14:textId="77777777" w:rsidTr="00401941">
        <w:trPr>
          <w:trHeight w:val="341"/>
        </w:trPr>
        <w:tc>
          <w:tcPr>
            <w:tcW w:w="27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08A698" w14:textId="0C766E4D" w:rsidR="009C6E6C" w:rsidRPr="001B6472" w:rsidRDefault="009C6E6C" w:rsidP="00401941">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lastRenderedPageBreak/>
              <w:t>1.6 Treatment and control group participants at the specified locations selected</w:t>
            </w:r>
            <w:r w:rsidRPr="001B6472" w:rsidDel="00EC3E36">
              <w:rPr>
                <w:rFonts w:ascii="Times New Roman" w:eastAsia="Times New Roman" w:hAnsi="Times New Roman" w:cs="Times New Roman"/>
              </w:rPr>
              <w:t xml:space="preserve"> </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26EBF042" w14:textId="56AB0EC2"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Selection of</w:t>
            </w:r>
            <w:r w:rsidR="00687BA7" w:rsidRPr="001B6472">
              <w:rPr>
                <w:rFonts w:ascii="Times New Roman" w:eastAsia="Times New Roman" w:hAnsi="Times New Roman" w:cs="Times New Roman"/>
              </w:rPr>
              <w:t xml:space="preserve"> localiti</w:t>
            </w:r>
            <w:r w:rsidR="00165288" w:rsidRPr="001B6472">
              <w:rPr>
                <w:rFonts w:ascii="Times New Roman" w:eastAsia="Times New Roman" w:hAnsi="Times New Roman" w:cs="Times New Roman"/>
              </w:rPr>
              <w:t>es</w:t>
            </w:r>
            <w:r w:rsidR="00687BA7" w:rsidRPr="001B6472">
              <w:rPr>
                <w:rFonts w:ascii="Times New Roman" w:eastAsia="Times New Roman" w:hAnsi="Times New Roman" w:cs="Times New Roman"/>
              </w:rPr>
              <w:t xml:space="preserve"> and</w:t>
            </w:r>
            <w:r w:rsidRPr="001B6472">
              <w:rPr>
                <w:rFonts w:ascii="Times New Roman" w:eastAsia="Times New Roman" w:hAnsi="Times New Roman" w:cs="Times New Roman"/>
              </w:rPr>
              <w:t xml:space="preserve"> project</w:t>
            </w:r>
            <w:r w:rsidR="00687BA7" w:rsidRPr="001B6472">
              <w:rPr>
                <w:rFonts w:ascii="Times New Roman" w:eastAsia="Times New Roman" w:hAnsi="Times New Roman" w:cs="Times New Roman"/>
              </w:rPr>
              <w:t xml:space="preserve"> </w:t>
            </w:r>
            <w:r w:rsidRPr="001B6472">
              <w:rPr>
                <w:rFonts w:ascii="Times New Roman" w:eastAsia="Times New Roman" w:hAnsi="Times New Roman" w:cs="Times New Roman"/>
              </w:rPr>
              <w:t>participa</w:t>
            </w:r>
            <w:r w:rsidR="00687BA7" w:rsidRPr="001B6472">
              <w:rPr>
                <w:rFonts w:ascii="Times New Roman" w:eastAsia="Times New Roman" w:hAnsi="Times New Roman" w:cs="Times New Roman"/>
              </w:rPr>
              <w:t>nts</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23E20E6E" w14:textId="7E70F2DD" w:rsidR="00F1633B" w:rsidRPr="001B6472" w:rsidRDefault="00F1633B"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Selected localities</w:t>
            </w:r>
            <w:r w:rsidR="009C6E6C" w:rsidRPr="001B6472">
              <w:rPr>
                <w:rFonts w:ascii="Times New Roman" w:eastAsia="Times New Roman" w:hAnsi="Times New Roman" w:cs="Times New Roman"/>
              </w:rPr>
              <w:t> </w:t>
            </w:r>
          </w:p>
          <w:p w14:paraId="2028F0E7" w14:textId="2D43FA32" w:rsidR="009C6E6C" w:rsidRPr="001B6472" w:rsidRDefault="004B0B66"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3,000 households</w:t>
            </w:r>
          </w:p>
        </w:tc>
        <w:tc>
          <w:tcPr>
            <w:tcW w:w="4400" w:type="dxa"/>
            <w:tcBorders>
              <w:top w:val="nil"/>
              <w:left w:val="nil"/>
              <w:bottom w:val="single" w:sz="8" w:space="0" w:color="auto"/>
              <w:right w:val="single" w:sz="8" w:space="0" w:color="auto"/>
            </w:tcBorders>
            <w:shd w:val="clear" w:color="auto" w:fill="A8D08D" w:themeFill="accent6" w:themeFillTint="99"/>
            <w:tcMar>
              <w:top w:w="0" w:type="dxa"/>
              <w:left w:w="108" w:type="dxa"/>
              <w:bottom w:w="0" w:type="dxa"/>
              <w:right w:w="108" w:type="dxa"/>
            </w:tcMar>
            <w:hideMark/>
          </w:tcPr>
          <w:p w14:paraId="5DAEA223" w14:textId="4E21F2FC"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Done.</w:t>
            </w:r>
          </w:p>
          <w:p w14:paraId="07737A34" w14:textId="06171F92" w:rsidR="00F1633B" w:rsidRPr="001B6472" w:rsidRDefault="00F1633B" w:rsidP="00401941">
            <w:pPr>
              <w:spacing w:line="256" w:lineRule="auto"/>
              <w:rPr>
                <w:rFonts w:ascii="Times New Roman" w:eastAsia="Times New Roman" w:hAnsi="Times New Roman" w:cs="Times New Roman"/>
              </w:rPr>
            </w:pPr>
            <w:proofErr w:type="spellStart"/>
            <w:r w:rsidRPr="001B6472">
              <w:rPr>
                <w:rFonts w:ascii="Times New Roman" w:eastAsia="Times New Roman" w:hAnsi="Times New Roman" w:cs="Times New Roman"/>
              </w:rPr>
              <w:t>Rovieng</w:t>
            </w:r>
            <w:proofErr w:type="spellEnd"/>
            <w:r w:rsidRPr="001B6472">
              <w:rPr>
                <w:rFonts w:ascii="Times New Roman" w:eastAsia="Times New Roman" w:hAnsi="Times New Roman" w:cs="Times New Roman"/>
              </w:rPr>
              <w:t xml:space="preserve"> and </w:t>
            </w:r>
            <w:proofErr w:type="spellStart"/>
            <w:r w:rsidRPr="001B6472">
              <w:rPr>
                <w:rFonts w:ascii="Times New Roman" w:eastAsia="Times New Roman" w:hAnsi="Times New Roman" w:cs="Times New Roman"/>
              </w:rPr>
              <w:t>Tuek</w:t>
            </w:r>
            <w:proofErr w:type="spellEnd"/>
            <w:r w:rsidRPr="001B6472">
              <w:rPr>
                <w:rFonts w:ascii="Times New Roman" w:eastAsia="Times New Roman" w:hAnsi="Times New Roman" w:cs="Times New Roman"/>
              </w:rPr>
              <w:t xml:space="preserve"> </w:t>
            </w:r>
            <w:proofErr w:type="spellStart"/>
            <w:r w:rsidRPr="001B6472">
              <w:rPr>
                <w:rFonts w:ascii="Times New Roman" w:eastAsia="Times New Roman" w:hAnsi="Times New Roman" w:cs="Times New Roman"/>
              </w:rPr>
              <w:t>Phos</w:t>
            </w:r>
            <w:proofErr w:type="spellEnd"/>
            <w:r w:rsidRPr="001B6472">
              <w:rPr>
                <w:rFonts w:ascii="Times New Roman" w:eastAsia="Times New Roman" w:hAnsi="Times New Roman" w:cs="Times New Roman"/>
              </w:rPr>
              <w:t xml:space="preserve"> districts were selected as the project target areas.</w:t>
            </w:r>
          </w:p>
          <w:p w14:paraId="7AED7864" w14:textId="30370B81"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color w:val="000000"/>
              </w:rPr>
              <w:t xml:space="preserve">2,966 households were interviewed. </w:t>
            </w:r>
            <w:r w:rsidR="00541225" w:rsidRPr="001B6472">
              <w:rPr>
                <w:rFonts w:ascii="Times New Roman" w:eastAsia="Times New Roman" w:hAnsi="Times New Roman" w:cs="Times New Roman"/>
                <w:color w:val="000000"/>
              </w:rPr>
              <w:t xml:space="preserve">A </w:t>
            </w:r>
            <w:r w:rsidRPr="001B6472">
              <w:rPr>
                <w:rFonts w:ascii="Times New Roman" w:eastAsia="Times New Roman" w:hAnsi="Times New Roman" w:cs="Times New Roman"/>
                <w:color w:val="000000"/>
              </w:rPr>
              <w:t xml:space="preserve">baseline survey was completed. 34 households could not </w:t>
            </w:r>
            <w:r w:rsidR="00541225" w:rsidRPr="001B6472">
              <w:rPr>
                <w:rFonts w:ascii="Times New Roman" w:eastAsia="Times New Roman" w:hAnsi="Times New Roman" w:cs="Times New Roman"/>
                <w:color w:val="000000"/>
              </w:rPr>
              <w:t xml:space="preserve">be </w:t>
            </w:r>
            <w:r w:rsidRPr="001B6472">
              <w:rPr>
                <w:rFonts w:ascii="Times New Roman" w:eastAsia="Times New Roman" w:hAnsi="Times New Roman" w:cs="Times New Roman"/>
                <w:color w:val="000000"/>
              </w:rPr>
              <w:t>interview</w:t>
            </w:r>
            <w:r w:rsidR="00541225" w:rsidRPr="001B6472">
              <w:rPr>
                <w:rFonts w:ascii="Times New Roman" w:eastAsia="Times New Roman" w:hAnsi="Times New Roman" w:cs="Times New Roman"/>
                <w:color w:val="000000"/>
              </w:rPr>
              <w:t>ed</w:t>
            </w:r>
            <w:r w:rsidRPr="001B6472">
              <w:rPr>
                <w:rFonts w:ascii="Times New Roman" w:eastAsia="Times New Roman" w:hAnsi="Times New Roman" w:cs="Times New Roman"/>
                <w:color w:val="000000"/>
              </w:rPr>
              <w:t xml:space="preserve"> because of migration, </w:t>
            </w:r>
            <w:r w:rsidR="00E269A9" w:rsidRPr="001B6472">
              <w:rPr>
                <w:rFonts w:ascii="Times New Roman" w:eastAsia="Times New Roman" w:hAnsi="Times New Roman" w:cs="Times New Roman"/>
                <w:color w:val="000000"/>
              </w:rPr>
              <w:t>death</w:t>
            </w:r>
            <w:r w:rsidRPr="001B6472">
              <w:rPr>
                <w:rFonts w:ascii="Times New Roman" w:eastAsia="Times New Roman" w:hAnsi="Times New Roman" w:cs="Times New Roman"/>
                <w:color w:val="000000"/>
              </w:rPr>
              <w:t xml:space="preserve">, </w:t>
            </w:r>
            <w:r w:rsidR="00E269A9" w:rsidRPr="001B6472">
              <w:rPr>
                <w:rFonts w:ascii="Times New Roman" w:eastAsia="Times New Roman" w:hAnsi="Times New Roman" w:cs="Times New Roman"/>
                <w:color w:val="000000"/>
              </w:rPr>
              <w:t>being elderly</w:t>
            </w:r>
            <w:r w:rsidRPr="001B6472">
              <w:rPr>
                <w:rFonts w:ascii="Times New Roman" w:eastAsia="Times New Roman" w:hAnsi="Times New Roman" w:cs="Times New Roman"/>
                <w:color w:val="000000"/>
              </w:rPr>
              <w:t>/disable</w:t>
            </w:r>
            <w:r w:rsidR="00E269A9" w:rsidRPr="001B6472">
              <w:rPr>
                <w:rFonts w:ascii="Times New Roman" w:eastAsia="Times New Roman" w:hAnsi="Times New Roman" w:cs="Times New Roman"/>
                <w:color w:val="000000"/>
              </w:rPr>
              <w:t>d</w:t>
            </w:r>
            <w:r w:rsidRPr="001B6472">
              <w:rPr>
                <w:rFonts w:ascii="Times New Roman" w:eastAsia="Times New Roman" w:hAnsi="Times New Roman" w:cs="Times New Roman"/>
                <w:color w:val="000000"/>
              </w:rPr>
              <w:t xml:space="preserve">, or </w:t>
            </w:r>
            <w:r w:rsidR="00E269A9" w:rsidRPr="001B6472">
              <w:rPr>
                <w:rFonts w:ascii="Times New Roman" w:eastAsia="Times New Roman" w:hAnsi="Times New Roman" w:cs="Times New Roman"/>
                <w:color w:val="000000"/>
              </w:rPr>
              <w:t xml:space="preserve">having </w:t>
            </w:r>
            <w:r w:rsidRPr="001B6472">
              <w:rPr>
                <w:rFonts w:ascii="Times New Roman" w:eastAsia="Times New Roman" w:hAnsi="Times New Roman" w:cs="Times New Roman"/>
                <w:color w:val="000000"/>
              </w:rPr>
              <w:t>no household representatives</w:t>
            </w:r>
            <w:r w:rsidR="006B3023" w:rsidRPr="001B6472">
              <w:rPr>
                <w:rFonts w:ascii="Times New Roman" w:eastAsia="Times New Roman" w:hAnsi="Times New Roman" w:cs="Times New Roman"/>
                <w:color w:val="000000"/>
              </w:rPr>
              <w:t xml:space="preserve"> (only </w:t>
            </w:r>
            <w:r w:rsidR="00580ECF" w:rsidRPr="001B6472">
              <w:rPr>
                <w:rFonts w:ascii="Times New Roman" w:eastAsia="Times New Roman" w:hAnsi="Times New Roman" w:cs="Times New Roman"/>
                <w:color w:val="000000"/>
              </w:rPr>
              <w:t>children/minors</w:t>
            </w:r>
            <w:r w:rsidR="00906A07" w:rsidRPr="001B6472">
              <w:rPr>
                <w:rFonts w:ascii="Times New Roman" w:eastAsia="Times New Roman" w:hAnsi="Times New Roman" w:cs="Times New Roman"/>
                <w:color w:val="000000"/>
              </w:rPr>
              <w:t xml:space="preserve"> </w:t>
            </w:r>
            <w:r w:rsidR="006B3023" w:rsidRPr="001B6472">
              <w:rPr>
                <w:rFonts w:ascii="Times New Roman" w:eastAsia="Times New Roman" w:hAnsi="Times New Roman" w:cs="Times New Roman"/>
                <w:color w:val="000000"/>
              </w:rPr>
              <w:t>present at home during interview time)</w:t>
            </w:r>
            <w:r w:rsidRPr="001B6472">
              <w:rPr>
                <w:rFonts w:ascii="Times New Roman" w:eastAsia="Times New Roman" w:hAnsi="Times New Roman" w:cs="Times New Roman"/>
                <w:color w:val="000000"/>
              </w:rPr>
              <w:t>.</w:t>
            </w:r>
          </w:p>
        </w:tc>
      </w:tr>
      <w:tr w:rsidR="009C6E6C" w:rsidRPr="001B6472" w14:paraId="6D29017E" w14:textId="351641CB" w:rsidTr="00401941">
        <w:trPr>
          <w:trHeight w:val="620"/>
        </w:trPr>
        <w:tc>
          <w:tcPr>
            <w:tcW w:w="1151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8B397A" w14:textId="77777777"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b/>
                <w:bCs/>
                <w:color w:val="000000"/>
                <w:lang w:val="en-GB"/>
              </w:rPr>
              <w:t>Output 2: Delivery of a graduation-based pilot social protection programme with 3,000 extreme poor household participants (with 2,000 households receiving assets and/or cash transfers), with randomized selection (hence, delivering clear results on livelihood and poverty impacts).</w:t>
            </w:r>
          </w:p>
        </w:tc>
      </w:tr>
      <w:tr w:rsidR="009C6E6C" w:rsidRPr="001B6472" w14:paraId="490DB0C5" w14:textId="77777777" w:rsidTr="00401941">
        <w:trPr>
          <w:trHeight w:val="350"/>
        </w:trPr>
        <w:tc>
          <w:tcPr>
            <w:tcW w:w="27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2B3F93" w14:textId="3BD17BD7"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 xml:space="preserve">2.1 Number household (HHs)s allocated &amp; enrolled in (assets/ cash/ nil) groups &amp; surveyed (baseline)  </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6B32CD88" w14:textId="77777777"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Random assignment and first baseline completed</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1703C029" w14:textId="06ADB1B3"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800/800/800 households</w:t>
            </w:r>
          </w:p>
        </w:tc>
        <w:tc>
          <w:tcPr>
            <w:tcW w:w="4400" w:type="dxa"/>
            <w:tcBorders>
              <w:top w:val="nil"/>
              <w:left w:val="nil"/>
              <w:bottom w:val="single" w:sz="8" w:space="0" w:color="auto"/>
              <w:right w:val="single" w:sz="8" w:space="0" w:color="auto"/>
            </w:tcBorders>
            <w:shd w:val="clear" w:color="auto" w:fill="A8D08D" w:themeFill="accent6" w:themeFillTint="99"/>
            <w:tcMar>
              <w:top w:w="0" w:type="dxa"/>
              <w:left w:w="108" w:type="dxa"/>
              <w:bottom w:w="0" w:type="dxa"/>
              <w:right w:w="108" w:type="dxa"/>
            </w:tcMar>
            <w:hideMark/>
          </w:tcPr>
          <w:p w14:paraId="05EFB226" w14:textId="179B3875" w:rsidR="009C6E6C" w:rsidRPr="001B6472" w:rsidRDefault="009C6E6C" w:rsidP="00401941">
            <w:pPr>
              <w:spacing w:line="256" w:lineRule="auto"/>
              <w:rPr>
                <w:rFonts w:ascii="Times New Roman" w:eastAsia="Times New Roman" w:hAnsi="Times New Roman" w:cs="Times New Roman"/>
                <w:color w:val="000000"/>
                <w:lang w:val="en-GB"/>
              </w:rPr>
            </w:pPr>
            <w:r w:rsidRPr="001B6472">
              <w:rPr>
                <w:rFonts w:ascii="Times New Roman" w:eastAsia="Times New Roman" w:hAnsi="Times New Roman" w:cs="Times New Roman"/>
                <w:color w:val="000000"/>
                <w:lang w:val="en-GB"/>
              </w:rPr>
              <w:t>Done.</w:t>
            </w:r>
          </w:p>
          <w:p w14:paraId="38D19867" w14:textId="5BD06E39" w:rsidR="00EE7A19" w:rsidRPr="001B6472" w:rsidRDefault="00EE7A19"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color w:val="000000"/>
                <w:lang w:val="en-GB"/>
              </w:rPr>
              <w:t>2,</w:t>
            </w:r>
            <w:r w:rsidRPr="001B6472">
              <w:rPr>
                <w:rFonts w:ascii="Times New Roman" w:eastAsia="Times New Roman" w:hAnsi="Times New Roman" w:cs="Times New Roman"/>
              </w:rPr>
              <w:t>448 households were selected to be project participants.</w:t>
            </w:r>
          </w:p>
          <w:p w14:paraId="579219B2" w14:textId="1C3C455A"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lastRenderedPageBreak/>
              <w:t xml:space="preserve">After two </w:t>
            </w:r>
            <w:r w:rsidR="005900F9" w:rsidRPr="001B6472">
              <w:rPr>
                <w:rFonts w:ascii="Times New Roman" w:eastAsia="Times New Roman" w:hAnsi="Times New Roman" w:cs="Times New Roman"/>
              </w:rPr>
              <w:t xml:space="preserve">rounds </w:t>
            </w:r>
            <w:r w:rsidRPr="001B6472">
              <w:rPr>
                <w:rFonts w:ascii="Times New Roman" w:eastAsia="Times New Roman" w:hAnsi="Times New Roman" w:cs="Times New Roman"/>
              </w:rPr>
              <w:t>of field verification,</w:t>
            </w:r>
            <w:r w:rsidR="00E170CC" w:rsidRPr="001B6472">
              <w:rPr>
                <w:rFonts w:ascii="Times New Roman" w:eastAsia="Times New Roman" w:hAnsi="Times New Roman" w:cs="Times New Roman"/>
              </w:rPr>
              <w:t xml:space="preserve"> </w:t>
            </w:r>
            <w:r w:rsidR="005900F9" w:rsidRPr="001B6472">
              <w:rPr>
                <w:rFonts w:ascii="Times New Roman" w:eastAsia="Times New Roman" w:hAnsi="Times New Roman" w:cs="Times New Roman"/>
              </w:rPr>
              <w:t xml:space="preserve">a </w:t>
            </w:r>
            <w:r w:rsidR="004B2364" w:rsidRPr="001B6472">
              <w:rPr>
                <w:rFonts w:ascii="Times New Roman" w:eastAsia="Times New Roman" w:hAnsi="Times New Roman" w:cs="Times New Roman"/>
              </w:rPr>
              <w:t>random assignment was done with the following results:</w:t>
            </w:r>
            <w:r w:rsidRPr="001B6472">
              <w:rPr>
                <w:rFonts w:ascii="Times New Roman" w:eastAsia="Times New Roman" w:hAnsi="Times New Roman" w:cs="Times New Roman"/>
              </w:rPr>
              <w:t xml:space="preserve"> </w:t>
            </w:r>
          </w:p>
          <w:p w14:paraId="1AF09CDB" w14:textId="4EF1A965"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 Asset group: 799 households in 22 villages</w:t>
            </w:r>
          </w:p>
          <w:p w14:paraId="1BBE3336" w14:textId="27FC7264"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 Cash group: 788 households in 21 villages.</w:t>
            </w:r>
          </w:p>
          <w:p w14:paraId="6E14BA4E" w14:textId="77777777" w:rsidR="00906A07"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 Control group: 827 households in 23 villages</w:t>
            </w:r>
          </w:p>
          <w:p w14:paraId="6ABF5430" w14:textId="76FCEC92" w:rsidR="009C6E6C" w:rsidRPr="001B6472" w:rsidRDefault="1AC73320" w:rsidP="00401941">
            <w:pPr>
              <w:spacing w:line="256" w:lineRule="auto"/>
              <w:rPr>
                <w:rFonts w:ascii="Times New Roman" w:eastAsia="Times New Roman" w:hAnsi="Times New Roman" w:cs="Times New Roman"/>
                <w:sz w:val="20"/>
                <w:szCs w:val="20"/>
              </w:rPr>
            </w:pPr>
            <w:r w:rsidRPr="001B6472">
              <w:rPr>
                <w:rFonts w:ascii="Times New Roman" w:eastAsia="Times New Roman" w:hAnsi="Times New Roman" w:cs="Times New Roman"/>
                <w:sz w:val="20"/>
                <w:szCs w:val="20"/>
              </w:rPr>
              <w:t>Due to the household checks and record</w:t>
            </w:r>
            <w:r w:rsidR="00DE7081" w:rsidRPr="001B6472">
              <w:rPr>
                <w:rFonts w:ascii="Times New Roman" w:eastAsia="Times New Roman" w:hAnsi="Times New Roman" w:cs="Times New Roman"/>
                <w:sz w:val="20"/>
                <w:szCs w:val="20"/>
              </w:rPr>
              <w:t>s</w:t>
            </w:r>
            <w:r w:rsidRPr="001B6472">
              <w:rPr>
                <w:rFonts w:ascii="Times New Roman" w:eastAsia="Times New Roman" w:hAnsi="Times New Roman" w:cs="Times New Roman"/>
                <w:sz w:val="20"/>
                <w:szCs w:val="20"/>
              </w:rPr>
              <w:t xml:space="preserve"> from local authorities, 6</w:t>
            </w:r>
            <w:r w:rsidR="12AAAE79" w:rsidRPr="001B6472">
              <w:rPr>
                <w:rFonts w:ascii="Times New Roman" w:eastAsia="Times New Roman" w:hAnsi="Times New Roman" w:cs="Times New Roman"/>
                <w:sz w:val="20"/>
                <w:szCs w:val="20"/>
              </w:rPr>
              <w:t>2</w:t>
            </w:r>
            <w:r w:rsidRPr="001B6472">
              <w:rPr>
                <w:rFonts w:ascii="Times New Roman" w:eastAsia="Times New Roman" w:hAnsi="Times New Roman" w:cs="Times New Roman"/>
                <w:sz w:val="20"/>
                <w:szCs w:val="20"/>
              </w:rPr>
              <w:t xml:space="preserve"> households dropped</w:t>
            </w:r>
            <w:r w:rsidR="12AAAE79" w:rsidRPr="001B6472">
              <w:rPr>
                <w:rFonts w:ascii="Times New Roman" w:eastAsia="Times New Roman" w:hAnsi="Times New Roman" w:cs="Times New Roman"/>
                <w:sz w:val="20"/>
                <w:szCs w:val="20"/>
              </w:rPr>
              <w:t xml:space="preserve"> out of</w:t>
            </w:r>
            <w:r w:rsidRPr="001B6472">
              <w:rPr>
                <w:rFonts w:ascii="Times New Roman" w:eastAsia="Times New Roman" w:hAnsi="Times New Roman" w:cs="Times New Roman"/>
                <w:sz w:val="20"/>
                <w:szCs w:val="20"/>
              </w:rPr>
              <w:t xml:space="preserve"> the project</w:t>
            </w:r>
            <w:r w:rsidR="12AAAE79" w:rsidRPr="001B6472">
              <w:rPr>
                <w:rFonts w:ascii="Times New Roman" w:eastAsia="Times New Roman" w:hAnsi="Times New Roman" w:cs="Times New Roman"/>
                <w:sz w:val="20"/>
                <w:szCs w:val="20"/>
              </w:rPr>
              <w:t>.</w:t>
            </w:r>
          </w:p>
        </w:tc>
      </w:tr>
      <w:tr w:rsidR="009C6E6C" w:rsidRPr="001B6472" w14:paraId="3FAE3B39" w14:textId="77777777" w:rsidTr="00401941">
        <w:trPr>
          <w:trHeight w:val="350"/>
        </w:trPr>
        <w:tc>
          <w:tcPr>
            <w:tcW w:w="27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434EA8" w14:textId="67599A0D"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lastRenderedPageBreak/>
              <w:t xml:space="preserve">2.2 Delivery of local economy survey  </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0A2D5BC0" w14:textId="7377E0E0"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Preparation</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09258AA1" w14:textId="53757785" w:rsidR="009C6E6C" w:rsidRPr="001B6472" w:rsidRDefault="00DE7081"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An e</w:t>
            </w:r>
            <w:r w:rsidR="009C6E6C" w:rsidRPr="001B6472">
              <w:rPr>
                <w:rFonts w:ascii="Times New Roman" w:eastAsia="Times New Roman" w:hAnsi="Times New Roman" w:cs="Times New Roman"/>
              </w:rPr>
              <w:t>conomic survey is completed</w:t>
            </w:r>
          </w:p>
        </w:tc>
        <w:tc>
          <w:tcPr>
            <w:tcW w:w="4400" w:type="dxa"/>
            <w:tcBorders>
              <w:top w:val="nil"/>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hideMark/>
          </w:tcPr>
          <w:p w14:paraId="0043E69C" w14:textId="77777777"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color w:val="000000"/>
                <w:lang w:val="en-GB"/>
              </w:rPr>
              <w:t>On-going</w:t>
            </w:r>
          </w:p>
          <w:p w14:paraId="47F290EA" w14:textId="0631871F"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color w:val="000000" w:themeColor="text1"/>
                <w:lang w:val="en-GB"/>
              </w:rPr>
              <w:t>The consultant is working on the economic survey. The early impact assessment (household progress against graduation indicators and local economic impacts) will be rolled out in Q3 2022</w:t>
            </w:r>
          </w:p>
        </w:tc>
      </w:tr>
      <w:tr w:rsidR="009C6E6C" w:rsidRPr="001B6472" w14:paraId="267E0653" w14:textId="77777777" w:rsidTr="00401941">
        <w:trPr>
          <w:trHeight w:val="350"/>
        </w:trPr>
        <w:tc>
          <w:tcPr>
            <w:tcW w:w="27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22D63F" w14:textId="4FFCD377"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2.2 Value (USD) of assets transferred to households</w:t>
            </w:r>
            <w:r w:rsidRPr="001B6472" w:rsidDel="00731071">
              <w:rPr>
                <w:rFonts w:ascii="Times New Roman" w:eastAsia="Times New Roman" w:hAnsi="Times New Roman" w:cs="Times New Roman"/>
              </w:rPr>
              <w:t xml:space="preserve"> </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4581EEE0" w14:textId="77777777"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Asset package is developed</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24B5E5DD" w14:textId="30309DD5" w:rsidR="009C6E6C" w:rsidRPr="00401941" w:rsidRDefault="009C6E6C" w:rsidP="00401941">
            <w:pPr>
              <w:spacing w:line="256" w:lineRule="auto"/>
              <w:rPr>
                <w:rFonts w:ascii="Times New Roman" w:eastAsia="Times New Roman" w:hAnsi="Times New Roman" w:cs="Times New Roman"/>
              </w:rPr>
            </w:pPr>
            <w:r w:rsidRPr="00401941">
              <w:rPr>
                <w:rFonts w:ascii="Times New Roman" w:eastAsia="Times New Roman" w:hAnsi="Times New Roman" w:cs="Times New Roman"/>
              </w:rPr>
              <w:t xml:space="preserve">USD </w:t>
            </w:r>
            <w:r w:rsidR="73198F11" w:rsidRPr="00401941">
              <w:rPr>
                <w:rFonts w:ascii="Times New Roman" w:eastAsia="Times New Roman" w:hAnsi="Times New Roman" w:cs="Times New Roman"/>
              </w:rPr>
              <w:t>192,000</w:t>
            </w:r>
          </w:p>
        </w:tc>
        <w:tc>
          <w:tcPr>
            <w:tcW w:w="4400" w:type="dxa"/>
            <w:tcBorders>
              <w:top w:val="nil"/>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hideMark/>
          </w:tcPr>
          <w:p w14:paraId="5CAB89AF" w14:textId="3C891594" w:rsidR="6534AB36" w:rsidRPr="00401941" w:rsidRDefault="00824AB0" w:rsidP="00401941">
            <w:pPr>
              <w:spacing w:line="256" w:lineRule="auto"/>
              <w:rPr>
                <w:rFonts w:ascii="Times New Roman" w:eastAsia="Times New Roman" w:hAnsi="Times New Roman" w:cs="Times New Roman"/>
                <w:color w:val="000000"/>
                <w:lang w:val="en-GB"/>
              </w:rPr>
            </w:pPr>
            <w:r w:rsidRPr="00401941">
              <w:rPr>
                <w:rFonts w:ascii="Times New Roman" w:eastAsia="Times New Roman" w:hAnsi="Times New Roman" w:cs="Times New Roman"/>
                <w:color w:val="000000" w:themeColor="text1"/>
                <w:lang w:val="en-GB"/>
              </w:rPr>
              <w:t>On-going</w:t>
            </w:r>
            <w:r w:rsidR="009C6E6C" w:rsidRPr="00401941">
              <w:rPr>
                <w:rFonts w:ascii="Times New Roman" w:eastAsia="Times New Roman" w:hAnsi="Times New Roman" w:cs="Times New Roman"/>
                <w:color w:val="000000" w:themeColor="text1"/>
                <w:lang w:val="en-GB"/>
              </w:rPr>
              <w:t xml:space="preserve">. </w:t>
            </w:r>
          </w:p>
          <w:p w14:paraId="714004A2" w14:textId="0C8059A9" w:rsidR="009C6E6C" w:rsidRPr="00401941" w:rsidRDefault="009C6E6C" w:rsidP="00401941">
            <w:pPr>
              <w:spacing w:line="256" w:lineRule="auto"/>
              <w:rPr>
                <w:rFonts w:ascii="Times New Roman" w:eastAsia="Times New Roman" w:hAnsi="Times New Roman" w:cs="Times New Roman"/>
              </w:rPr>
            </w:pPr>
            <w:r w:rsidRPr="00401941">
              <w:rPr>
                <w:rFonts w:ascii="Times New Roman" w:eastAsia="Times New Roman" w:hAnsi="Times New Roman" w:cs="Times New Roman"/>
                <w:color w:val="000000" w:themeColor="text1"/>
                <w:lang w:val="en-GB"/>
              </w:rPr>
              <w:t xml:space="preserve">The budget disbursement </w:t>
            </w:r>
            <w:r w:rsidR="73198F11" w:rsidRPr="00401941">
              <w:rPr>
                <w:rFonts w:ascii="Times New Roman" w:eastAsia="Times New Roman" w:hAnsi="Times New Roman" w:cs="Times New Roman"/>
                <w:color w:val="000000" w:themeColor="text1"/>
                <w:lang w:val="en-GB"/>
              </w:rPr>
              <w:t xml:space="preserve">for this reporting period is USD75,127. </w:t>
            </w:r>
            <w:r w:rsidR="00401941">
              <w:rPr>
                <w:rFonts w:ascii="Times New Roman" w:eastAsia="Times New Roman" w:hAnsi="Times New Roman" w:cs="Times New Roman"/>
                <w:color w:val="000000" w:themeColor="text1"/>
                <w:lang w:val="en-GB"/>
              </w:rPr>
              <w:t>The total</w:t>
            </w:r>
            <w:r w:rsidR="73198F11" w:rsidRPr="00401941">
              <w:rPr>
                <w:rFonts w:ascii="Times New Roman" w:eastAsia="Times New Roman" w:hAnsi="Times New Roman" w:cs="Times New Roman"/>
                <w:color w:val="000000" w:themeColor="text1"/>
                <w:lang w:val="en-GB"/>
              </w:rPr>
              <w:t xml:space="preserve"> disbursed budget as of now is USD 170,021. </w:t>
            </w:r>
          </w:p>
          <w:p w14:paraId="3FFEA147" w14:textId="23002FFC" w:rsidR="009C6E6C" w:rsidRPr="00401941" w:rsidRDefault="009C6E6C" w:rsidP="00401941">
            <w:pPr>
              <w:spacing w:line="256" w:lineRule="auto"/>
              <w:rPr>
                <w:rFonts w:ascii="Times New Roman" w:eastAsia="Times New Roman" w:hAnsi="Times New Roman" w:cs="Times New Roman"/>
              </w:rPr>
            </w:pPr>
          </w:p>
        </w:tc>
      </w:tr>
      <w:tr w:rsidR="009C6E6C" w:rsidRPr="001B6472" w14:paraId="632B1AB2" w14:textId="77777777" w:rsidTr="00401941">
        <w:trPr>
          <w:trHeight w:val="350"/>
        </w:trPr>
        <w:tc>
          <w:tcPr>
            <w:tcW w:w="27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C55659" w14:textId="5B663C64"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2.3 Gender sensitive training sessions received by households (&amp; follow-up)</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6C8E7703" w14:textId="19567AB3"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 xml:space="preserve">Training </w:t>
            </w:r>
            <w:r w:rsidR="00DE7081" w:rsidRPr="001B6472">
              <w:rPr>
                <w:rFonts w:ascii="Times New Roman" w:eastAsia="Times New Roman" w:hAnsi="Times New Roman" w:cs="Times New Roman"/>
              </w:rPr>
              <w:t>is</w:t>
            </w:r>
            <w:r w:rsidRPr="001B6472">
              <w:rPr>
                <w:rFonts w:ascii="Times New Roman" w:eastAsia="Times New Roman" w:hAnsi="Times New Roman" w:cs="Times New Roman"/>
              </w:rPr>
              <w:t xml:space="preserve"> delivered to participants</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30789066" w14:textId="7C27B2B9"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200 follow up</w:t>
            </w:r>
          </w:p>
        </w:tc>
        <w:tc>
          <w:tcPr>
            <w:tcW w:w="4400" w:type="dxa"/>
            <w:tcBorders>
              <w:top w:val="nil"/>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hideMark/>
          </w:tcPr>
          <w:p w14:paraId="310B5F6B" w14:textId="65902BB3" w:rsidR="6534AB36" w:rsidRPr="00401941" w:rsidRDefault="3BCAA3A5" w:rsidP="00401941">
            <w:pPr>
              <w:spacing w:line="256" w:lineRule="auto"/>
              <w:rPr>
                <w:rFonts w:ascii="Times New Roman" w:eastAsia="Times New Roman" w:hAnsi="Times New Roman" w:cs="Times New Roman"/>
                <w:color w:val="000000"/>
                <w:lang w:val="en-GB"/>
              </w:rPr>
            </w:pPr>
            <w:r w:rsidRPr="001B6472">
              <w:rPr>
                <w:rFonts w:ascii="Times New Roman" w:eastAsia="Times New Roman" w:hAnsi="Times New Roman" w:cs="Times New Roman"/>
                <w:color w:val="000000" w:themeColor="text1"/>
                <w:lang w:val="en-GB"/>
              </w:rPr>
              <w:t>On-going</w:t>
            </w:r>
          </w:p>
          <w:p w14:paraId="18933A2A" w14:textId="36359A00" w:rsidR="00627AA0" w:rsidRPr="001B6472" w:rsidRDefault="00627AA0" w:rsidP="00401941">
            <w:pPr>
              <w:spacing w:line="256" w:lineRule="auto"/>
              <w:rPr>
                <w:rFonts w:ascii="Times New Roman" w:eastAsia="Times New Roman" w:hAnsi="Times New Roman" w:cs="Times New Roman"/>
                <w:color w:val="000000"/>
                <w:lang w:val="en-GB"/>
              </w:rPr>
            </w:pPr>
            <w:r w:rsidRPr="7A5B11A8">
              <w:rPr>
                <w:rFonts w:ascii="Times New Roman" w:eastAsia="Times New Roman" w:hAnsi="Times New Roman" w:cs="Times New Roman"/>
                <w:color w:val="000000" w:themeColor="text1"/>
                <w:lang w:val="en-GB"/>
              </w:rPr>
              <w:t xml:space="preserve">The first training round (gender session) was completed. </w:t>
            </w:r>
          </w:p>
        </w:tc>
      </w:tr>
      <w:tr w:rsidR="009C6E6C" w:rsidRPr="001B6472" w14:paraId="667F2523" w14:textId="77777777" w:rsidTr="00401941">
        <w:trPr>
          <w:trHeight w:val="350"/>
        </w:trPr>
        <w:tc>
          <w:tcPr>
            <w:tcW w:w="27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1CCC70" w14:textId="77777777" w:rsidR="009C6E6C" w:rsidRPr="001B6472" w:rsidRDefault="009C6E6C" w:rsidP="00401941">
            <w:pPr>
              <w:spacing w:before="32" w:after="32"/>
              <w:rPr>
                <w:rFonts w:ascii="Times New Roman" w:eastAsia="Times New Roman" w:hAnsi="Times New Roman" w:cs="Times New Roman"/>
              </w:rPr>
            </w:pPr>
            <w:r w:rsidRPr="001B6472">
              <w:rPr>
                <w:rFonts w:ascii="Times New Roman" w:eastAsia="Times New Roman" w:hAnsi="Times New Roman" w:cs="Times New Roman"/>
              </w:rPr>
              <w:t>2.4 The amount of cash transfers given – full cash &amp; partial cash (USD)</w:t>
            </w:r>
          </w:p>
          <w:p w14:paraId="65DBC950" w14:textId="77777777" w:rsidR="009C6E6C" w:rsidRPr="001B6472" w:rsidRDefault="009C6E6C" w:rsidP="00401941">
            <w:pPr>
              <w:spacing w:before="32" w:after="32"/>
              <w:rPr>
                <w:rFonts w:ascii="Times New Roman" w:eastAsia="Times New Roman" w:hAnsi="Times New Roman" w:cs="Times New Roman"/>
              </w:rPr>
            </w:pPr>
            <w:r w:rsidRPr="001B6472">
              <w:rPr>
                <w:rFonts w:ascii="Times New Roman" w:eastAsia="Times New Roman" w:hAnsi="Times New Roman" w:cs="Times New Roman"/>
              </w:rPr>
              <w:t xml:space="preserve">2.4.1. HHs receiving cash transfer </w:t>
            </w:r>
          </w:p>
          <w:p w14:paraId="07AC1CC6" w14:textId="5E0C5BA0" w:rsidR="009C6E6C" w:rsidRPr="001B6472" w:rsidRDefault="009C6E6C" w:rsidP="00401941">
            <w:pPr>
              <w:spacing w:line="256" w:lineRule="auto"/>
              <w:rPr>
                <w:rFonts w:ascii="Times New Roman" w:eastAsia="Times New Roman" w:hAnsi="Times New Roman" w:cs="Times New Roman"/>
              </w:rPr>
            </w:pP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70D87FF0" w14:textId="77777777" w:rsidR="009C6E6C" w:rsidRPr="001B6472" w:rsidRDefault="009C6E6C" w:rsidP="00401941">
            <w:pPr>
              <w:spacing w:line="256" w:lineRule="auto"/>
              <w:jc w:val="center"/>
              <w:rPr>
                <w:rFonts w:ascii="Times New Roman" w:eastAsia="Times New Roman" w:hAnsi="Times New Roman" w:cs="Times New Roman"/>
              </w:rPr>
            </w:pPr>
            <w:r w:rsidRPr="001B6472">
              <w:rPr>
                <w:rFonts w:ascii="Times New Roman" w:eastAsia="Times New Roman" w:hAnsi="Times New Roman" w:cs="Times New Roman"/>
              </w:rPr>
              <w:t>0</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71488055" w14:textId="1C1A3F3A"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 xml:space="preserve">Cash transfer for USD 120,000 in 2021 or 1,600 poor households </w:t>
            </w:r>
          </w:p>
        </w:tc>
        <w:tc>
          <w:tcPr>
            <w:tcW w:w="4400" w:type="dxa"/>
            <w:tcBorders>
              <w:top w:val="nil"/>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hideMark/>
          </w:tcPr>
          <w:p w14:paraId="4AFA1ADD" w14:textId="07D3077B" w:rsidR="6534AB36" w:rsidRPr="00401941" w:rsidRDefault="3BCAA3A5" w:rsidP="00401941">
            <w:pPr>
              <w:spacing w:line="256" w:lineRule="auto"/>
              <w:rPr>
                <w:rFonts w:ascii="Times New Roman" w:eastAsia="Times New Roman" w:hAnsi="Times New Roman" w:cs="Times New Roman"/>
                <w:color w:val="000000"/>
                <w:lang w:val="en-GB"/>
              </w:rPr>
            </w:pPr>
            <w:r w:rsidRPr="001B6472">
              <w:rPr>
                <w:rFonts w:ascii="Times New Roman" w:eastAsia="Times New Roman" w:hAnsi="Times New Roman" w:cs="Times New Roman"/>
                <w:color w:val="000000" w:themeColor="text1"/>
                <w:lang w:val="en-GB"/>
              </w:rPr>
              <w:t>On-going</w:t>
            </w:r>
          </w:p>
          <w:p w14:paraId="6B0603D9" w14:textId="2A9AC38E" w:rsidR="6534AB36" w:rsidRPr="00401941" w:rsidRDefault="009C6E6C" w:rsidP="00401941">
            <w:pPr>
              <w:spacing w:line="256" w:lineRule="auto"/>
              <w:rPr>
                <w:rFonts w:ascii="Times New Roman" w:eastAsia="Times New Roman" w:hAnsi="Times New Roman" w:cs="Times New Roman"/>
                <w:color w:val="000000"/>
                <w:lang w:val="en-GB"/>
              </w:rPr>
            </w:pPr>
            <w:r w:rsidRPr="001B6472">
              <w:rPr>
                <w:rFonts w:ascii="Times New Roman" w:eastAsia="Times New Roman" w:hAnsi="Times New Roman" w:cs="Times New Roman"/>
                <w:color w:val="000000" w:themeColor="text1"/>
                <w:lang w:val="en-GB"/>
              </w:rPr>
              <w:t>As plan</w:t>
            </w:r>
            <w:r w:rsidR="5A3EFD33" w:rsidRPr="001B6472">
              <w:rPr>
                <w:rFonts w:ascii="Times New Roman" w:eastAsia="Times New Roman" w:hAnsi="Times New Roman" w:cs="Times New Roman"/>
                <w:color w:val="000000" w:themeColor="text1"/>
                <w:lang w:val="en-GB"/>
              </w:rPr>
              <w:t>ned</w:t>
            </w:r>
            <w:r w:rsidRPr="001B6472">
              <w:rPr>
                <w:rFonts w:ascii="Times New Roman" w:eastAsia="Times New Roman" w:hAnsi="Times New Roman" w:cs="Times New Roman"/>
                <w:color w:val="000000" w:themeColor="text1"/>
                <w:lang w:val="en-GB"/>
              </w:rPr>
              <w:t>, 1,587 households in treatment groups have received monthly cash transfer</w:t>
            </w:r>
            <w:r w:rsidR="5A3EFD33" w:rsidRPr="001B6472">
              <w:rPr>
                <w:rFonts w:ascii="Times New Roman" w:eastAsia="Times New Roman" w:hAnsi="Times New Roman" w:cs="Times New Roman"/>
                <w:color w:val="000000" w:themeColor="text1"/>
                <w:lang w:val="en-GB"/>
              </w:rPr>
              <w:t>s</w:t>
            </w:r>
            <w:r w:rsidRPr="001B6472">
              <w:rPr>
                <w:rFonts w:ascii="Times New Roman" w:eastAsia="Times New Roman" w:hAnsi="Times New Roman" w:cs="Times New Roman"/>
                <w:color w:val="000000" w:themeColor="text1"/>
                <w:lang w:val="en-GB"/>
              </w:rPr>
              <w:t xml:space="preserve"> </w:t>
            </w:r>
            <w:r w:rsidRPr="001B6472">
              <w:rPr>
                <w:rFonts w:ascii="Times New Roman" w:eastAsia="Times New Roman" w:hAnsi="Times New Roman" w:cs="Times New Roman"/>
                <w:color w:val="000000" w:themeColor="text1"/>
                <w:lang w:val="en-GB"/>
              </w:rPr>
              <w:lastRenderedPageBreak/>
              <w:t xml:space="preserve">from the project </w:t>
            </w:r>
            <w:r w:rsidR="3BCAA3A5" w:rsidRPr="001B6472">
              <w:rPr>
                <w:rFonts w:ascii="Times New Roman" w:eastAsia="Times New Roman" w:hAnsi="Times New Roman" w:cs="Times New Roman"/>
                <w:color w:val="000000" w:themeColor="text1"/>
                <w:lang w:val="en-GB"/>
              </w:rPr>
              <w:t>from January to June</w:t>
            </w:r>
            <w:r w:rsidRPr="001B6472">
              <w:rPr>
                <w:rFonts w:ascii="Times New Roman" w:eastAsia="Times New Roman" w:hAnsi="Times New Roman" w:cs="Times New Roman"/>
                <w:color w:val="000000" w:themeColor="text1"/>
                <w:lang w:val="en-GB"/>
              </w:rPr>
              <w:t xml:space="preserve"> 202</w:t>
            </w:r>
            <w:r w:rsidR="3BCAA3A5" w:rsidRPr="001B6472">
              <w:rPr>
                <w:rFonts w:ascii="Times New Roman" w:eastAsia="Times New Roman" w:hAnsi="Times New Roman" w:cs="Times New Roman"/>
                <w:color w:val="000000" w:themeColor="text1"/>
                <w:lang w:val="en-GB"/>
              </w:rPr>
              <w:t>2</w:t>
            </w:r>
            <w:r w:rsidRPr="001B6472">
              <w:rPr>
                <w:rFonts w:ascii="Times New Roman" w:eastAsia="Times New Roman" w:hAnsi="Times New Roman" w:cs="Times New Roman"/>
                <w:color w:val="000000" w:themeColor="text1"/>
                <w:lang w:val="en-GB"/>
              </w:rPr>
              <w:t>. The total disbursement is USD 118,556.</w:t>
            </w:r>
          </w:p>
          <w:p w14:paraId="4313B7CE" w14:textId="587AC7ED" w:rsidR="009C6E6C" w:rsidRPr="001B6472" w:rsidRDefault="009C6E6C" w:rsidP="00401941">
            <w:pPr>
              <w:spacing w:line="256" w:lineRule="auto"/>
              <w:rPr>
                <w:rFonts w:ascii="Times New Roman" w:eastAsia="Times New Roman" w:hAnsi="Times New Roman" w:cs="Times New Roman"/>
                <w:color w:val="000000"/>
                <w:lang w:val="en-GB"/>
              </w:rPr>
            </w:pPr>
            <w:r w:rsidRPr="001B6472">
              <w:rPr>
                <w:rFonts w:ascii="Times New Roman" w:eastAsia="Times New Roman" w:hAnsi="Times New Roman" w:cs="Times New Roman"/>
                <w:color w:val="000000"/>
                <w:lang w:val="en-GB"/>
              </w:rPr>
              <w:t xml:space="preserve">Meanwhile, </w:t>
            </w:r>
            <w:r w:rsidR="00627AA0" w:rsidRPr="001B6472">
              <w:rPr>
                <w:rFonts w:ascii="Times New Roman" w:eastAsia="Times New Roman" w:hAnsi="Times New Roman" w:cs="Times New Roman"/>
                <w:color w:val="000000"/>
                <w:lang w:val="en-GB"/>
              </w:rPr>
              <w:t>100 percent of the</w:t>
            </w:r>
            <w:r w:rsidRPr="001B6472">
              <w:rPr>
                <w:rFonts w:ascii="Times New Roman" w:eastAsia="Times New Roman" w:hAnsi="Times New Roman" w:cs="Times New Roman"/>
                <w:color w:val="000000"/>
                <w:lang w:val="en-GB"/>
              </w:rPr>
              <w:t xml:space="preserve"> cash </w:t>
            </w:r>
            <w:r w:rsidR="00627AA0" w:rsidRPr="001B6472">
              <w:rPr>
                <w:rFonts w:ascii="Times New Roman" w:eastAsia="Times New Roman" w:hAnsi="Times New Roman" w:cs="Times New Roman"/>
                <w:color w:val="000000"/>
                <w:lang w:val="en-GB"/>
              </w:rPr>
              <w:t xml:space="preserve">transfer </w:t>
            </w:r>
            <w:r w:rsidRPr="001B6472">
              <w:rPr>
                <w:rFonts w:ascii="Times New Roman" w:eastAsia="Times New Roman" w:hAnsi="Times New Roman" w:cs="Times New Roman"/>
                <w:color w:val="000000"/>
                <w:lang w:val="en-GB"/>
              </w:rPr>
              <w:t>group</w:t>
            </w:r>
            <w:r w:rsidR="00627AA0" w:rsidRPr="001B6472">
              <w:rPr>
                <w:rFonts w:ascii="Times New Roman" w:eastAsia="Times New Roman" w:hAnsi="Times New Roman" w:cs="Times New Roman"/>
                <w:color w:val="000000"/>
                <w:lang w:val="en-GB"/>
              </w:rPr>
              <w:t xml:space="preserve"> (788 households)</w:t>
            </w:r>
            <w:r w:rsidRPr="001B6472">
              <w:rPr>
                <w:rFonts w:ascii="Times New Roman" w:eastAsia="Times New Roman" w:hAnsi="Times New Roman" w:cs="Times New Roman"/>
                <w:color w:val="000000"/>
                <w:lang w:val="en-GB"/>
              </w:rPr>
              <w:t xml:space="preserve"> have received one</w:t>
            </w:r>
            <w:r w:rsidR="00B675D4" w:rsidRPr="001B6472">
              <w:rPr>
                <w:rFonts w:ascii="Times New Roman" w:eastAsia="Times New Roman" w:hAnsi="Times New Roman" w:cs="Times New Roman"/>
                <w:color w:val="000000"/>
                <w:lang w:val="en-GB"/>
              </w:rPr>
              <w:t>-</w:t>
            </w:r>
            <w:r w:rsidRPr="001B6472">
              <w:rPr>
                <w:rFonts w:ascii="Times New Roman" w:eastAsia="Times New Roman" w:hAnsi="Times New Roman" w:cs="Times New Roman"/>
                <w:color w:val="000000"/>
                <w:lang w:val="en-GB"/>
              </w:rPr>
              <w:t>off lump sum cash transfer</w:t>
            </w:r>
            <w:r w:rsidR="00B675D4" w:rsidRPr="001B6472">
              <w:rPr>
                <w:rFonts w:ascii="Times New Roman" w:eastAsia="Times New Roman" w:hAnsi="Times New Roman" w:cs="Times New Roman"/>
                <w:color w:val="000000"/>
                <w:lang w:val="en-GB"/>
              </w:rPr>
              <w:t>s</w:t>
            </w:r>
            <w:r w:rsidRPr="001B6472">
              <w:rPr>
                <w:rFonts w:ascii="Times New Roman" w:eastAsia="Times New Roman" w:hAnsi="Times New Roman" w:cs="Times New Roman"/>
                <w:color w:val="000000"/>
                <w:lang w:val="en-GB"/>
              </w:rPr>
              <w:t xml:space="preserve"> for </w:t>
            </w:r>
            <w:r w:rsidR="00401941">
              <w:rPr>
                <w:rFonts w:ascii="Times New Roman" w:eastAsia="Times New Roman" w:hAnsi="Times New Roman" w:cs="Times New Roman"/>
                <w:color w:val="000000"/>
                <w:lang w:val="en-GB"/>
              </w:rPr>
              <w:t>income-generating</w:t>
            </w:r>
            <w:r w:rsidRPr="001B6472">
              <w:rPr>
                <w:rFonts w:ascii="Times New Roman" w:eastAsia="Times New Roman" w:hAnsi="Times New Roman" w:cs="Times New Roman"/>
                <w:color w:val="000000"/>
                <w:lang w:val="en-GB"/>
              </w:rPr>
              <w:t xml:space="preserve"> activities. The total disbursement is USD 1</w:t>
            </w:r>
            <w:r w:rsidR="00AB5F94" w:rsidRPr="001B6472">
              <w:rPr>
                <w:rFonts w:ascii="Times New Roman" w:eastAsia="Times New Roman" w:hAnsi="Times New Roman" w:cs="Times New Roman"/>
                <w:color w:val="000000"/>
                <w:lang w:val="en-GB"/>
              </w:rPr>
              <w:t>83,758</w:t>
            </w:r>
            <w:r w:rsidRPr="001B6472">
              <w:rPr>
                <w:rFonts w:ascii="Times New Roman" w:eastAsia="Times New Roman" w:hAnsi="Times New Roman" w:cs="Times New Roman"/>
                <w:color w:val="000000"/>
                <w:lang w:val="en-GB"/>
              </w:rPr>
              <w:t>.</w:t>
            </w:r>
          </w:p>
        </w:tc>
      </w:tr>
      <w:tr w:rsidR="009C6E6C" w:rsidRPr="001B6472" w14:paraId="1CF5D18B" w14:textId="77777777" w:rsidTr="00401941">
        <w:trPr>
          <w:trHeight w:val="350"/>
        </w:trPr>
        <w:tc>
          <w:tcPr>
            <w:tcW w:w="27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737CFB" w14:textId="77777777" w:rsidR="009C6E6C" w:rsidRPr="001B6472" w:rsidRDefault="009C6E6C" w:rsidP="00401941">
            <w:pPr>
              <w:spacing w:before="32" w:after="32"/>
              <w:rPr>
                <w:rFonts w:ascii="Times New Roman" w:eastAsia="Times New Roman" w:hAnsi="Times New Roman" w:cs="Times New Roman"/>
              </w:rPr>
            </w:pPr>
            <w:r w:rsidRPr="001B6472">
              <w:rPr>
                <w:rFonts w:ascii="Times New Roman" w:eastAsia="Times New Roman" w:hAnsi="Times New Roman" w:cs="Times New Roman"/>
              </w:rPr>
              <w:lastRenderedPageBreak/>
              <w:t>2.5 The number of bank accounts opened (financial inclusion)</w:t>
            </w:r>
          </w:p>
          <w:p w14:paraId="36C09E9C" w14:textId="3C82B372" w:rsidR="009C6E6C" w:rsidRPr="001B6472" w:rsidRDefault="009C6E6C" w:rsidP="00401941">
            <w:pPr>
              <w:spacing w:line="256" w:lineRule="auto"/>
              <w:rPr>
                <w:rFonts w:ascii="Times New Roman" w:eastAsia="Times New Roman" w:hAnsi="Times New Roman" w:cs="Times New Roman"/>
              </w:rPr>
            </w:pPr>
            <w:proofErr w:type="gramStart"/>
            <w:r w:rsidRPr="001B6472">
              <w:rPr>
                <w:rFonts w:ascii="Times New Roman" w:eastAsia="Times New Roman" w:hAnsi="Times New Roman" w:cs="Times New Roman"/>
              </w:rPr>
              <w:t>2.5.1  %</w:t>
            </w:r>
            <w:proofErr w:type="gramEnd"/>
            <w:r w:rsidRPr="001B6472">
              <w:rPr>
                <w:rFonts w:ascii="Times New Roman" w:eastAsia="Times New Roman" w:hAnsi="Times New Roman" w:cs="Times New Roman"/>
              </w:rPr>
              <w:t xml:space="preserve"> of accounts opened in name of</w:t>
            </w:r>
            <w:r w:rsidR="00DE7081" w:rsidRPr="001B6472">
              <w:rPr>
                <w:rFonts w:ascii="Times New Roman" w:eastAsia="Times New Roman" w:hAnsi="Times New Roman" w:cs="Times New Roman"/>
              </w:rPr>
              <w:t xml:space="preserve"> the</w:t>
            </w:r>
            <w:r w:rsidRPr="001B6472">
              <w:rPr>
                <w:rFonts w:ascii="Times New Roman" w:eastAsia="Times New Roman" w:hAnsi="Times New Roman" w:cs="Times New Roman"/>
              </w:rPr>
              <w:t xml:space="preserve"> most senior woman in HH</w:t>
            </w:r>
            <w:r w:rsidRPr="001B6472" w:rsidDel="00731071">
              <w:rPr>
                <w:rFonts w:ascii="Times New Roman" w:eastAsia="Times New Roman" w:hAnsi="Times New Roman" w:cs="Times New Roman"/>
              </w:rPr>
              <w:t xml:space="preserve"> </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169199EC" w14:textId="77777777" w:rsidR="009C6E6C" w:rsidRPr="001B6472" w:rsidRDefault="009C6E6C" w:rsidP="00401941">
            <w:pPr>
              <w:spacing w:line="256" w:lineRule="auto"/>
              <w:jc w:val="center"/>
              <w:rPr>
                <w:rFonts w:ascii="Times New Roman" w:eastAsia="Times New Roman" w:hAnsi="Times New Roman" w:cs="Times New Roman"/>
              </w:rPr>
            </w:pPr>
            <w:r w:rsidRPr="001B6472">
              <w:rPr>
                <w:rFonts w:ascii="Times New Roman" w:eastAsia="Times New Roman" w:hAnsi="Times New Roman" w:cs="Times New Roman"/>
              </w:rPr>
              <w:t>0</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6ACA9EA4" w14:textId="25ADF56D" w:rsidR="009C6E6C" w:rsidRPr="001B6472" w:rsidRDefault="009C6E6C" w:rsidP="00401941">
            <w:pPr>
              <w:spacing w:line="256" w:lineRule="auto"/>
              <w:rPr>
                <w:rFonts w:ascii="Times New Roman" w:eastAsia="Times New Roman" w:hAnsi="Times New Roman" w:cs="Times New Roman"/>
              </w:rPr>
            </w:pPr>
            <w:r w:rsidRPr="001B6472" w:rsidDel="00041537">
              <w:rPr>
                <w:rFonts w:ascii="Times New Roman" w:eastAsia="Times New Roman" w:hAnsi="Times New Roman" w:cs="Times New Roman"/>
              </w:rPr>
              <w:t>1,600 poor household</w:t>
            </w:r>
            <w:r w:rsidR="00DE7081" w:rsidRPr="001B6472">
              <w:rPr>
                <w:rFonts w:ascii="Times New Roman" w:eastAsia="Times New Roman" w:hAnsi="Times New Roman" w:cs="Times New Roman"/>
              </w:rPr>
              <w:t>s</w:t>
            </w:r>
            <w:r w:rsidRPr="001B6472" w:rsidDel="00041537">
              <w:rPr>
                <w:rFonts w:ascii="Times New Roman" w:eastAsia="Times New Roman" w:hAnsi="Times New Roman" w:cs="Times New Roman"/>
              </w:rPr>
              <w:t xml:space="preserve"> receive coaching and mentoring</w:t>
            </w:r>
          </w:p>
        </w:tc>
        <w:tc>
          <w:tcPr>
            <w:tcW w:w="4400" w:type="dxa"/>
            <w:tcBorders>
              <w:top w:val="nil"/>
              <w:left w:val="nil"/>
              <w:bottom w:val="single" w:sz="8" w:space="0" w:color="auto"/>
              <w:right w:val="single" w:sz="8" w:space="0" w:color="auto"/>
            </w:tcBorders>
            <w:shd w:val="clear" w:color="auto" w:fill="A8D08D" w:themeFill="accent6" w:themeFillTint="99"/>
            <w:tcMar>
              <w:top w:w="0" w:type="dxa"/>
              <w:left w:w="108" w:type="dxa"/>
              <w:bottom w:w="0" w:type="dxa"/>
              <w:right w:w="108" w:type="dxa"/>
            </w:tcMar>
            <w:hideMark/>
          </w:tcPr>
          <w:p w14:paraId="3B6409FE" w14:textId="241F211E" w:rsidR="6534AB36" w:rsidRPr="00401941" w:rsidRDefault="009C6E6C" w:rsidP="00401941">
            <w:pPr>
              <w:spacing w:line="256" w:lineRule="auto"/>
              <w:rPr>
                <w:rFonts w:ascii="Times New Roman" w:eastAsia="Times New Roman" w:hAnsi="Times New Roman" w:cs="Times New Roman"/>
                <w:color w:val="000000"/>
                <w:lang w:val="en-GB"/>
              </w:rPr>
            </w:pPr>
            <w:r w:rsidRPr="001B6472">
              <w:rPr>
                <w:rFonts w:ascii="Times New Roman" w:eastAsia="Times New Roman" w:hAnsi="Times New Roman" w:cs="Times New Roman"/>
                <w:color w:val="000000" w:themeColor="text1"/>
                <w:lang w:val="en-GB"/>
              </w:rPr>
              <w:t>Done</w:t>
            </w:r>
          </w:p>
          <w:p w14:paraId="5A292464" w14:textId="2BE0353A" w:rsidR="009C6E6C" w:rsidRPr="00401941" w:rsidRDefault="009C6E6C" w:rsidP="00401941">
            <w:pPr>
              <w:spacing w:line="256" w:lineRule="auto"/>
              <w:rPr>
                <w:rFonts w:ascii="Times New Roman" w:eastAsia="Times New Roman" w:hAnsi="Times New Roman" w:cs="Times New Roman"/>
                <w:color w:val="000000" w:themeColor="text1"/>
                <w:lang w:val="en-GB"/>
              </w:rPr>
            </w:pPr>
            <w:r w:rsidRPr="7A5B11A8">
              <w:rPr>
                <w:rFonts w:ascii="Times New Roman" w:eastAsia="Times New Roman" w:hAnsi="Times New Roman" w:cs="Times New Roman"/>
                <w:color w:val="000000" w:themeColor="text1"/>
                <w:lang w:val="en-GB"/>
              </w:rPr>
              <w:t>1,587 households received bank accounts and cards to withdraw cash from the project</w:t>
            </w:r>
            <w:r w:rsidR="00D74974" w:rsidRPr="7A5B11A8">
              <w:rPr>
                <w:rFonts w:ascii="Times New Roman" w:eastAsia="Times New Roman" w:hAnsi="Times New Roman" w:cs="Times New Roman"/>
                <w:color w:val="000000" w:themeColor="text1"/>
                <w:lang w:val="en-GB"/>
              </w:rPr>
              <w:t>’s designated resources</w:t>
            </w:r>
            <w:r w:rsidRPr="7A5B11A8">
              <w:rPr>
                <w:rFonts w:ascii="Times New Roman" w:eastAsia="Times New Roman" w:hAnsi="Times New Roman" w:cs="Times New Roman"/>
                <w:color w:val="000000" w:themeColor="text1"/>
                <w:lang w:val="en-GB"/>
              </w:rPr>
              <w:t>.</w:t>
            </w:r>
          </w:p>
          <w:p w14:paraId="1B3A0C47" w14:textId="7D2B0250" w:rsidR="009C6E6C" w:rsidRPr="001B6472" w:rsidRDefault="009C6E6C" w:rsidP="00401941">
            <w:pPr>
              <w:spacing w:line="256" w:lineRule="auto"/>
              <w:rPr>
                <w:rFonts w:ascii="Times New Roman" w:eastAsia="Times New Roman" w:hAnsi="Times New Roman" w:cs="Times New Roman"/>
                <w:color w:val="000000"/>
                <w:lang w:val="en-GB"/>
              </w:rPr>
            </w:pPr>
            <w:r w:rsidRPr="7A5B11A8">
              <w:rPr>
                <w:rFonts w:ascii="Times New Roman" w:eastAsia="Times New Roman" w:hAnsi="Times New Roman" w:cs="Times New Roman"/>
                <w:color w:val="000000" w:themeColor="text1"/>
                <w:lang w:val="en-GB"/>
              </w:rPr>
              <w:t>The accoun</w:t>
            </w:r>
            <w:r w:rsidR="004360E4" w:rsidRPr="7A5B11A8">
              <w:rPr>
                <w:rFonts w:ascii="Times New Roman" w:eastAsia="Times New Roman" w:hAnsi="Times New Roman" w:cs="Times New Roman"/>
                <w:color w:val="000000" w:themeColor="text1"/>
                <w:lang w:val="en-GB"/>
              </w:rPr>
              <w:t>ts were</w:t>
            </w:r>
            <w:r w:rsidRPr="7A5B11A8">
              <w:rPr>
                <w:rFonts w:ascii="Times New Roman" w:eastAsia="Times New Roman" w:hAnsi="Times New Roman" w:cs="Times New Roman"/>
                <w:color w:val="000000" w:themeColor="text1"/>
                <w:lang w:val="en-GB"/>
              </w:rPr>
              <w:t xml:space="preserve"> named based on household heads registered in the </w:t>
            </w:r>
            <w:proofErr w:type="spellStart"/>
            <w:r w:rsidRPr="7A5B11A8">
              <w:rPr>
                <w:rFonts w:ascii="Times New Roman" w:eastAsia="Times New Roman" w:hAnsi="Times New Roman" w:cs="Times New Roman"/>
                <w:color w:val="000000" w:themeColor="text1"/>
                <w:lang w:val="en-GB"/>
              </w:rPr>
              <w:t>IDPoor</w:t>
            </w:r>
            <w:proofErr w:type="spellEnd"/>
            <w:r w:rsidRPr="7A5B11A8">
              <w:rPr>
                <w:rFonts w:ascii="Times New Roman" w:eastAsia="Times New Roman" w:hAnsi="Times New Roman" w:cs="Times New Roman"/>
                <w:color w:val="000000" w:themeColor="text1"/>
                <w:lang w:val="en-GB"/>
              </w:rPr>
              <w:t xml:space="preserve"> Card</w:t>
            </w:r>
            <w:r w:rsidR="009A0804" w:rsidRPr="7A5B11A8">
              <w:rPr>
                <w:rFonts w:ascii="Times New Roman" w:eastAsia="Times New Roman" w:hAnsi="Times New Roman" w:cs="Times New Roman"/>
                <w:color w:val="000000" w:themeColor="text1"/>
                <w:lang w:val="en-GB"/>
              </w:rPr>
              <w:t>s</w:t>
            </w:r>
            <w:r w:rsidRPr="7A5B11A8">
              <w:rPr>
                <w:rFonts w:ascii="Times New Roman" w:eastAsia="Times New Roman" w:hAnsi="Times New Roman" w:cs="Times New Roman"/>
                <w:color w:val="000000" w:themeColor="text1"/>
                <w:lang w:val="en-GB"/>
              </w:rPr>
              <w:t>.</w:t>
            </w:r>
            <w:r w:rsidR="00557FA5" w:rsidRPr="7A5B11A8">
              <w:rPr>
                <w:rFonts w:ascii="Times New Roman" w:eastAsia="Times New Roman" w:hAnsi="Times New Roman" w:cs="Times New Roman"/>
                <w:color w:val="000000" w:themeColor="text1"/>
                <w:lang w:val="en-GB"/>
              </w:rPr>
              <w:t xml:space="preserve"> Senior women in households were supported to manage cash.</w:t>
            </w:r>
          </w:p>
        </w:tc>
      </w:tr>
      <w:tr w:rsidR="009C6E6C" w:rsidRPr="001B6472" w14:paraId="146A6125" w14:textId="0E4B3FD7" w:rsidTr="00401941">
        <w:trPr>
          <w:trHeight w:val="350"/>
        </w:trPr>
        <w:tc>
          <w:tcPr>
            <w:tcW w:w="1151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A71200" w14:textId="77777777" w:rsidR="009C6E6C" w:rsidRPr="001B6472" w:rsidRDefault="009C6E6C" w:rsidP="00401941">
            <w:pPr>
              <w:spacing w:after="0" w:line="256" w:lineRule="auto"/>
              <w:rPr>
                <w:rFonts w:ascii="Times New Roman" w:eastAsia="Times New Roman" w:hAnsi="Times New Roman" w:cs="Times New Roman"/>
              </w:rPr>
            </w:pPr>
            <w:r w:rsidRPr="001B6472">
              <w:rPr>
                <w:rFonts w:ascii="Times New Roman" w:eastAsia="Times New Roman" w:hAnsi="Times New Roman" w:cs="Times New Roman"/>
                <w:b/>
                <w:bCs/>
                <w:color w:val="000000"/>
              </w:rPr>
              <w:t>Output 3: Output 3: Carry-out a follow-on graduation trial, of similar size and shape (but more efficiently), to ensure future RGC deliverability</w:t>
            </w:r>
          </w:p>
        </w:tc>
      </w:tr>
      <w:tr w:rsidR="009C6E6C" w:rsidRPr="001B6472" w14:paraId="29ECDE6B" w14:textId="77777777" w:rsidTr="00401941">
        <w:trPr>
          <w:trHeight w:val="350"/>
        </w:trPr>
        <w:tc>
          <w:tcPr>
            <w:tcW w:w="27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1D856F" w14:textId="338C3CEF"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3.1 Report/ proposals for reshap</w:t>
            </w:r>
            <w:r w:rsidR="00DE7081" w:rsidRPr="001B6472">
              <w:rPr>
                <w:rFonts w:ascii="Times New Roman" w:eastAsia="Times New Roman" w:hAnsi="Times New Roman" w:cs="Times New Roman"/>
              </w:rPr>
              <w:t>ing</w:t>
            </w:r>
            <w:r w:rsidRPr="001B6472">
              <w:rPr>
                <w:rFonts w:ascii="Times New Roman" w:eastAsia="Times New Roman" w:hAnsi="Times New Roman" w:cs="Times New Roman"/>
              </w:rPr>
              <w:t xml:space="preserve"> graduation approach including cost direct reductions </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1794C79F" w14:textId="77777777" w:rsidR="009C6E6C" w:rsidRPr="001B6472" w:rsidRDefault="009C6E6C" w:rsidP="00401941">
            <w:pPr>
              <w:spacing w:line="256" w:lineRule="auto"/>
              <w:jc w:val="center"/>
              <w:rPr>
                <w:rFonts w:ascii="Times New Roman" w:eastAsia="Times New Roman" w:hAnsi="Times New Roman" w:cs="Times New Roman"/>
              </w:rPr>
            </w:pPr>
            <w:r w:rsidRPr="001B6472">
              <w:rPr>
                <w:rFonts w:ascii="Times New Roman" w:eastAsia="Times New Roman" w:hAnsi="Times New Roman" w:cs="Times New Roman"/>
              </w:rPr>
              <w:t>0</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41BADF80" w14:textId="0B5657AC" w:rsidR="009C6E6C" w:rsidRPr="001B6472" w:rsidRDefault="003D0F91"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Proposal (budget cut &gt;10%)</w:t>
            </w:r>
          </w:p>
        </w:tc>
        <w:tc>
          <w:tcPr>
            <w:tcW w:w="4400" w:type="dxa"/>
            <w:tcBorders>
              <w:top w:val="nil"/>
              <w:left w:val="nil"/>
              <w:bottom w:val="single" w:sz="8" w:space="0" w:color="auto"/>
              <w:right w:val="single" w:sz="8" w:space="0" w:color="auto"/>
            </w:tcBorders>
            <w:shd w:val="clear" w:color="auto" w:fill="C9C9C9" w:themeFill="accent3" w:themeFillTint="99"/>
            <w:tcMar>
              <w:top w:w="0" w:type="dxa"/>
              <w:left w:w="108" w:type="dxa"/>
              <w:bottom w:w="0" w:type="dxa"/>
              <w:right w:w="108" w:type="dxa"/>
            </w:tcMar>
            <w:hideMark/>
          </w:tcPr>
          <w:p w14:paraId="391D08F1" w14:textId="77777777"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color w:val="000000"/>
              </w:rPr>
              <w:t>Phase 2- Q3 2022</w:t>
            </w:r>
          </w:p>
        </w:tc>
      </w:tr>
      <w:tr w:rsidR="009C6E6C" w:rsidRPr="001B6472" w14:paraId="2E7ACECD" w14:textId="77777777" w:rsidTr="00401941">
        <w:trPr>
          <w:trHeight w:val="350"/>
        </w:trPr>
        <w:tc>
          <w:tcPr>
            <w:tcW w:w="27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A4C860" w14:textId="77777777" w:rsidR="009C6E6C" w:rsidRPr="001B6472" w:rsidRDefault="009C6E6C" w:rsidP="00401941">
            <w:pPr>
              <w:pStyle w:val="Header"/>
              <w:tabs>
                <w:tab w:val="center" w:pos="2242"/>
                <w:tab w:val="right" w:pos="4485"/>
              </w:tabs>
              <w:spacing w:before="32" w:after="32"/>
              <w:rPr>
                <w:rFonts w:ascii="Times New Roman" w:eastAsia="Times New Roman" w:hAnsi="Times New Roman" w:cs="Times New Roman"/>
              </w:rPr>
            </w:pPr>
            <w:r w:rsidRPr="001B6472">
              <w:rPr>
                <w:rFonts w:ascii="Times New Roman" w:eastAsia="Times New Roman" w:hAnsi="Times New Roman" w:cs="Times New Roman"/>
              </w:rPr>
              <w:t>3.2 Number of participant households selected for the follow-on round, and surveyed</w:t>
            </w:r>
          </w:p>
          <w:p w14:paraId="7F1D72AD" w14:textId="574267D2"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3.2.1 % where women HH members</w:t>
            </w:r>
            <w:r w:rsidR="00DE7081" w:rsidRPr="001B6472">
              <w:rPr>
                <w:rFonts w:ascii="Times New Roman" w:eastAsia="Times New Roman" w:hAnsi="Times New Roman" w:cs="Times New Roman"/>
              </w:rPr>
              <w:t xml:space="preserve"> are</w:t>
            </w:r>
            <w:r w:rsidRPr="001B6472">
              <w:rPr>
                <w:rFonts w:ascii="Times New Roman" w:eastAsia="Times New Roman" w:hAnsi="Times New Roman" w:cs="Times New Roman"/>
              </w:rPr>
              <w:t xml:space="preserve"> active in productive activities </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27C565D0" w14:textId="77777777" w:rsidR="009C6E6C" w:rsidRPr="001B6472" w:rsidRDefault="009C6E6C" w:rsidP="00401941">
            <w:pPr>
              <w:spacing w:line="256" w:lineRule="auto"/>
              <w:jc w:val="center"/>
              <w:rPr>
                <w:rFonts w:ascii="Times New Roman" w:eastAsia="Times New Roman" w:hAnsi="Times New Roman" w:cs="Times New Roman"/>
              </w:rPr>
            </w:pPr>
            <w:r w:rsidRPr="001B6472">
              <w:rPr>
                <w:rFonts w:ascii="Times New Roman" w:eastAsia="Times New Roman" w:hAnsi="Times New Roman" w:cs="Times New Roman"/>
              </w:rPr>
              <w:t>0</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39EB2C8C" w14:textId="77777777" w:rsidR="009C6E6C" w:rsidRPr="001B6472" w:rsidRDefault="009C6E6C" w:rsidP="00401941">
            <w:pPr>
              <w:pStyle w:val="Header"/>
              <w:tabs>
                <w:tab w:val="center" w:pos="2242"/>
                <w:tab w:val="right" w:pos="4485"/>
              </w:tabs>
              <w:spacing w:before="32" w:after="32"/>
              <w:jc w:val="center"/>
              <w:rPr>
                <w:rFonts w:ascii="Times New Roman" w:eastAsia="Times New Roman" w:hAnsi="Times New Roman" w:cs="Times New Roman"/>
              </w:rPr>
            </w:pPr>
            <w:r w:rsidRPr="001B6472">
              <w:rPr>
                <w:rFonts w:ascii="Times New Roman" w:eastAsia="Times New Roman" w:hAnsi="Times New Roman" w:cs="Times New Roman"/>
              </w:rPr>
              <w:t>800 households</w:t>
            </w:r>
          </w:p>
          <w:p w14:paraId="5ADFA5EA" w14:textId="3E3ABB1D" w:rsidR="009C6E6C" w:rsidRPr="001B6472" w:rsidRDefault="009C6E6C" w:rsidP="00401941">
            <w:pPr>
              <w:spacing w:line="256" w:lineRule="auto"/>
              <w:rPr>
                <w:rFonts w:ascii="Times New Roman" w:eastAsia="Times New Roman" w:hAnsi="Times New Roman" w:cs="Times New Roman"/>
              </w:rPr>
            </w:pPr>
          </w:p>
        </w:tc>
        <w:tc>
          <w:tcPr>
            <w:tcW w:w="4400" w:type="dxa"/>
            <w:tcBorders>
              <w:top w:val="nil"/>
              <w:left w:val="nil"/>
              <w:bottom w:val="single" w:sz="8" w:space="0" w:color="auto"/>
              <w:right w:val="single" w:sz="8" w:space="0" w:color="auto"/>
            </w:tcBorders>
            <w:shd w:val="clear" w:color="auto" w:fill="C9C9C9" w:themeFill="accent3" w:themeFillTint="99"/>
            <w:tcMar>
              <w:top w:w="0" w:type="dxa"/>
              <w:left w:w="108" w:type="dxa"/>
              <w:bottom w:w="0" w:type="dxa"/>
              <w:right w:w="108" w:type="dxa"/>
            </w:tcMar>
            <w:hideMark/>
          </w:tcPr>
          <w:p w14:paraId="50ECFB8A" w14:textId="77777777"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color w:val="000000"/>
              </w:rPr>
              <w:t>Phase 2- Q3 2022</w:t>
            </w:r>
          </w:p>
        </w:tc>
      </w:tr>
      <w:tr w:rsidR="009C6E6C" w:rsidRPr="001B6472" w14:paraId="089B51C7" w14:textId="77777777" w:rsidTr="00401941">
        <w:trPr>
          <w:trHeight w:val="350"/>
        </w:trPr>
        <w:tc>
          <w:tcPr>
            <w:tcW w:w="27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06D21D" w14:textId="77777777" w:rsidR="009C6E6C" w:rsidRPr="001B6472" w:rsidRDefault="009C6E6C" w:rsidP="00401941">
            <w:pPr>
              <w:pStyle w:val="Header"/>
              <w:tabs>
                <w:tab w:val="center" w:pos="2242"/>
                <w:tab w:val="right" w:pos="4485"/>
              </w:tabs>
              <w:spacing w:before="32" w:after="32"/>
              <w:rPr>
                <w:rFonts w:ascii="Times New Roman" w:eastAsia="Times New Roman" w:hAnsi="Times New Roman" w:cs="Times New Roman"/>
              </w:rPr>
            </w:pPr>
            <w:r w:rsidRPr="001B6472">
              <w:rPr>
                <w:rFonts w:ascii="Times New Roman" w:eastAsia="Times New Roman" w:hAnsi="Times New Roman" w:cs="Times New Roman"/>
              </w:rPr>
              <w:lastRenderedPageBreak/>
              <w:t xml:space="preserve">3.3 Deliver the follow-on round with similar facilities:  </w:t>
            </w:r>
          </w:p>
          <w:p w14:paraId="41B7526A" w14:textId="60789B2E" w:rsidR="009C6E6C" w:rsidRPr="001B6472" w:rsidRDefault="009C6E6C" w:rsidP="00401941">
            <w:pPr>
              <w:pStyle w:val="Header"/>
              <w:tabs>
                <w:tab w:val="center" w:pos="2242"/>
                <w:tab w:val="right" w:pos="4485"/>
              </w:tabs>
              <w:spacing w:before="32" w:after="32"/>
              <w:rPr>
                <w:rFonts w:ascii="Times New Roman" w:eastAsia="Times New Roman" w:hAnsi="Times New Roman" w:cs="Times New Roman"/>
              </w:rPr>
            </w:pPr>
            <w:r w:rsidRPr="001B6472">
              <w:rPr>
                <w:rFonts w:ascii="Times New Roman" w:eastAsia="Times New Roman" w:hAnsi="Times New Roman" w:cs="Times New Roman"/>
              </w:rPr>
              <w:t>3.3.1 HHs</w:t>
            </w:r>
            <w:r w:rsidR="00DE7081" w:rsidRPr="001B6472">
              <w:rPr>
                <w:rFonts w:ascii="Times New Roman" w:eastAsia="Times New Roman" w:hAnsi="Times New Roman" w:cs="Times New Roman"/>
              </w:rPr>
              <w:t xml:space="preserve"> are</w:t>
            </w:r>
            <w:r w:rsidRPr="001B6472">
              <w:rPr>
                <w:rFonts w:ascii="Times New Roman" w:eastAsia="Times New Roman" w:hAnsi="Times New Roman" w:cs="Times New Roman"/>
              </w:rPr>
              <w:t xml:space="preserve"> provided with </w:t>
            </w:r>
            <w:proofErr w:type="gramStart"/>
            <w:r w:rsidRPr="001B6472">
              <w:rPr>
                <w:rFonts w:ascii="Times New Roman" w:eastAsia="Times New Roman" w:hAnsi="Times New Roman" w:cs="Times New Roman"/>
              </w:rPr>
              <w:t>assets;</w:t>
            </w:r>
            <w:proofErr w:type="gramEnd"/>
            <w:r w:rsidRPr="001B6472">
              <w:rPr>
                <w:rFonts w:ascii="Times New Roman" w:eastAsia="Times New Roman" w:hAnsi="Times New Roman" w:cs="Times New Roman"/>
              </w:rPr>
              <w:t xml:space="preserve"> </w:t>
            </w:r>
          </w:p>
          <w:p w14:paraId="30E188F8" w14:textId="77777777" w:rsidR="009C6E6C" w:rsidRPr="001B6472" w:rsidRDefault="009C6E6C" w:rsidP="00401941">
            <w:pPr>
              <w:pStyle w:val="Header"/>
              <w:tabs>
                <w:tab w:val="center" w:pos="2242"/>
                <w:tab w:val="right" w:pos="4485"/>
              </w:tabs>
              <w:spacing w:before="32" w:after="32"/>
              <w:rPr>
                <w:rFonts w:ascii="Times New Roman" w:eastAsia="Times New Roman" w:hAnsi="Times New Roman" w:cs="Times New Roman"/>
              </w:rPr>
            </w:pPr>
            <w:r w:rsidRPr="001B6472">
              <w:rPr>
                <w:rFonts w:ascii="Times New Roman" w:eastAsia="Times New Roman" w:hAnsi="Times New Roman" w:cs="Times New Roman"/>
              </w:rPr>
              <w:t xml:space="preserve">3.3.2 Cash transferred to </w:t>
            </w:r>
            <w:proofErr w:type="gramStart"/>
            <w:r w:rsidRPr="001B6472">
              <w:rPr>
                <w:rFonts w:ascii="Times New Roman" w:eastAsia="Times New Roman" w:hAnsi="Times New Roman" w:cs="Times New Roman"/>
              </w:rPr>
              <w:t>HHs;</w:t>
            </w:r>
            <w:proofErr w:type="gramEnd"/>
            <w:r w:rsidRPr="001B6472">
              <w:rPr>
                <w:rFonts w:ascii="Times New Roman" w:eastAsia="Times New Roman" w:hAnsi="Times New Roman" w:cs="Times New Roman"/>
              </w:rPr>
              <w:t xml:space="preserve"> </w:t>
            </w:r>
          </w:p>
          <w:p w14:paraId="5750717A" w14:textId="77777777" w:rsidR="009C6E6C" w:rsidRPr="001B6472" w:rsidRDefault="009C6E6C" w:rsidP="00401941">
            <w:pPr>
              <w:pStyle w:val="Header"/>
              <w:tabs>
                <w:tab w:val="center" w:pos="2242"/>
                <w:tab w:val="right" w:pos="4485"/>
              </w:tabs>
              <w:spacing w:before="32" w:after="32"/>
              <w:rPr>
                <w:rFonts w:ascii="Times New Roman" w:eastAsia="Times New Roman" w:hAnsi="Times New Roman" w:cs="Times New Roman"/>
              </w:rPr>
            </w:pPr>
            <w:r w:rsidRPr="001B6472">
              <w:rPr>
                <w:rFonts w:ascii="Times New Roman" w:eastAsia="Times New Roman" w:hAnsi="Times New Roman" w:cs="Times New Roman"/>
              </w:rPr>
              <w:t xml:space="preserve">3.3.3 Households </w:t>
            </w:r>
            <w:proofErr w:type="gramStart"/>
            <w:r w:rsidRPr="001B6472">
              <w:rPr>
                <w:rFonts w:ascii="Times New Roman" w:eastAsia="Times New Roman" w:hAnsi="Times New Roman" w:cs="Times New Roman"/>
              </w:rPr>
              <w:t>trained;</w:t>
            </w:r>
            <w:proofErr w:type="gramEnd"/>
            <w:r w:rsidRPr="001B6472">
              <w:rPr>
                <w:rFonts w:ascii="Times New Roman" w:eastAsia="Times New Roman" w:hAnsi="Times New Roman" w:cs="Times New Roman"/>
              </w:rPr>
              <w:t xml:space="preserve"> </w:t>
            </w:r>
          </w:p>
          <w:p w14:paraId="441E37ED" w14:textId="77777777" w:rsidR="009C6E6C" w:rsidRPr="001B6472" w:rsidRDefault="009C6E6C" w:rsidP="00401941">
            <w:pPr>
              <w:pStyle w:val="Header"/>
              <w:tabs>
                <w:tab w:val="center" w:pos="2242"/>
                <w:tab w:val="right" w:pos="4485"/>
              </w:tabs>
              <w:spacing w:before="32" w:after="32"/>
              <w:rPr>
                <w:rFonts w:ascii="Times New Roman" w:eastAsia="Times New Roman" w:hAnsi="Times New Roman" w:cs="Times New Roman"/>
              </w:rPr>
            </w:pPr>
            <w:r w:rsidRPr="001B6472">
              <w:rPr>
                <w:rFonts w:ascii="Times New Roman" w:eastAsia="Times New Roman" w:hAnsi="Times New Roman" w:cs="Times New Roman"/>
              </w:rPr>
              <w:t>3.3.4 HHs with bank a/c</w:t>
            </w:r>
          </w:p>
          <w:p w14:paraId="385C5701" w14:textId="3B9BC9EB"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 xml:space="preserve">3.3.5 % of a/c in </w:t>
            </w:r>
            <w:proofErr w:type="gramStart"/>
            <w:r w:rsidRPr="001B6472">
              <w:rPr>
                <w:rFonts w:ascii="Times New Roman" w:eastAsia="Times New Roman" w:hAnsi="Times New Roman" w:cs="Times New Roman"/>
              </w:rPr>
              <w:t>women’s  name</w:t>
            </w:r>
            <w:proofErr w:type="gramEnd"/>
            <w:r w:rsidRPr="001B6472" w:rsidDel="00A23062">
              <w:rPr>
                <w:rFonts w:ascii="Times New Roman" w:eastAsia="Times New Roman" w:hAnsi="Times New Roman" w:cs="Times New Roman"/>
              </w:rPr>
              <w:t xml:space="preserve"> </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4982949C" w14:textId="77777777" w:rsidR="009C6E6C" w:rsidRPr="001B6472" w:rsidRDefault="009C6E6C" w:rsidP="00401941">
            <w:pPr>
              <w:spacing w:line="256" w:lineRule="auto"/>
              <w:jc w:val="center"/>
              <w:rPr>
                <w:rFonts w:ascii="Times New Roman" w:eastAsia="Times New Roman" w:hAnsi="Times New Roman" w:cs="Times New Roman"/>
              </w:rPr>
            </w:pPr>
            <w:r w:rsidRPr="001B6472">
              <w:rPr>
                <w:rFonts w:ascii="Times New Roman" w:eastAsia="Times New Roman" w:hAnsi="Times New Roman" w:cs="Times New Roman"/>
              </w:rPr>
              <w:t>0</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390349FD" w14:textId="729F726B" w:rsidR="009C6E6C" w:rsidRPr="001B6472" w:rsidRDefault="009C6E6C" w:rsidP="00401941">
            <w:pPr>
              <w:pStyle w:val="Header"/>
              <w:tabs>
                <w:tab w:val="center" w:pos="2242"/>
                <w:tab w:val="right" w:pos="4485"/>
              </w:tabs>
              <w:spacing w:before="32" w:after="32"/>
              <w:jc w:val="center"/>
              <w:rPr>
                <w:rFonts w:ascii="Times New Roman" w:eastAsia="Times New Roman" w:hAnsi="Times New Roman" w:cs="Times New Roman"/>
              </w:rPr>
            </w:pPr>
            <w:r w:rsidRPr="001B6472">
              <w:rPr>
                <w:rFonts w:ascii="Times New Roman" w:eastAsia="Times New Roman" w:hAnsi="Times New Roman" w:cs="Times New Roman"/>
              </w:rPr>
              <w:t>800 households</w:t>
            </w:r>
          </w:p>
          <w:p w14:paraId="4E3A3AD0" w14:textId="77777777" w:rsidR="009C6E6C" w:rsidRPr="001B6472" w:rsidRDefault="009C6E6C" w:rsidP="00401941">
            <w:pPr>
              <w:pStyle w:val="Header"/>
              <w:tabs>
                <w:tab w:val="center" w:pos="2242"/>
                <w:tab w:val="right" w:pos="4485"/>
              </w:tabs>
              <w:spacing w:before="32" w:after="32"/>
              <w:jc w:val="center"/>
              <w:rPr>
                <w:rFonts w:ascii="Times New Roman" w:eastAsia="Times New Roman" w:hAnsi="Times New Roman" w:cs="Times New Roman"/>
              </w:rPr>
            </w:pPr>
          </w:p>
          <w:p w14:paraId="318BF6F2" w14:textId="629E08DF" w:rsidR="009C6E6C" w:rsidRPr="001B6472" w:rsidRDefault="009C6E6C" w:rsidP="00401941">
            <w:pPr>
              <w:spacing w:line="256" w:lineRule="auto"/>
              <w:rPr>
                <w:rFonts w:ascii="Times New Roman" w:eastAsia="Times New Roman" w:hAnsi="Times New Roman" w:cs="Times New Roman"/>
              </w:rPr>
            </w:pPr>
          </w:p>
        </w:tc>
        <w:tc>
          <w:tcPr>
            <w:tcW w:w="4400" w:type="dxa"/>
            <w:tcBorders>
              <w:top w:val="nil"/>
              <w:left w:val="nil"/>
              <w:bottom w:val="single" w:sz="8" w:space="0" w:color="auto"/>
              <w:right w:val="single" w:sz="8" w:space="0" w:color="auto"/>
            </w:tcBorders>
            <w:shd w:val="clear" w:color="auto" w:fill="C9C9C9" w:themeFill="accent3" w:themeFillTint="99"/>
            <w:tcMar>
              <w:top w:w="0" w:type="dxa"/>
              <w:left w:w="108" w:type="dxa"/>
              <w:bottom w:w="0" w:type="dxa"/>
              <w:right w:w="108" w:type="dxa"/>
            </w:tcMar>
            <w:hideMark/>
          </w:tcPr>
          <w:p w14:paraId="618D6652" w14:textId="77777777"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color w:val="000000"/>
              </w:rPr>
              <w:t>Phase 2- Q3 2022</w:t>
            </w:r>
          </w:p>
        </w:tc>
      </w:tr>
      <w:tr w:rsidR="009C6E6C" w:rsidRPr="001B6472" w14:paraId="2370D461" w14:textId="1B63A563" w:rsidTr="00401941">
        <w:trPr>
          <w:trHeight w:val="350"/>
        </w:trPr>
        <w:tc>
          <w:tcPr>
            <w:tcW w:w="11510" w:type="dxa"/>
            <w:gridSpan w:val="4"/>
            <w:tcBorders>
              <w:top w:val="nil"/>
              <w:left w:val="single" w:sz="8" w:space="0" w:color="auto"/>
              <w:bottom w:val="single" w:sz="8" w:space="0" w:color="auto"/>
              <w:right w:val="single" w:sz="8" w:space="0" w:color="auto"/>
            </w:tcBorders>
            <w:shd w:val="clear" w:color="auto" w:fill="C9C9C9" w:themeFill="accent3" w:themeFillTint="99"/>
            <w:tcMar>
              <w:top w:w="0" w:type="dxa"/>
              <w:left w:w="108" w:type="dxa"/>
              <w:bottom w:w="0" w:type="dxa"/>
              <w:right w:w="108" w:type="dxa"/>
            </w:tcMar>
            <w:hideMark/>
          </w:tcPr>
          <w:p w14:paraId="499CE7AE" w14:textId="77777777"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b/>
                <w:bCs/>
                <w:color w:val="000000"/>
              </w:rPr>
              <w:t>Output 4: Review of pilot completed - with full account taken of the impacts at household and local economy-wide levels, and clear policy recommendations made.</w:t>
            </w:r>
          </w:p>
        </w:tc>
      </w:tr>
      <w:tr w:rsidR="009C6E6C" w:rsidRPr="001B6472" w14:paraId="55C0B6A0" w14:textId="77777777" w:rsidTr="00401941">
        <w:trPr>
          <w:trHeight w:val="350"/>
        </w:trPr>
        <w:tc>
          <w:tcPr>
            <w:tcW w:w="27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9062BB" w14:textId="63C73E4F"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 xml:space="preserve">4.1 Surveys and feedback received </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50288370" w14:textId="77777777" w:rsidR="009C6E6C" w:rsidRPr="001B6472" w:rsidRDefault="009C6E6C" w:rsidP="00401941">
            <w:pPr>
              <w:spacing w:line="256" w:lineRule="auto"/>
              <w:jc w:val="center"/>
              <w:rPr>
                <w:rFonts w:ascii="Times New Roman" w:eastAsia="Times New Roman" w:hAnsi="Times New Roman" w:cs="Times New Roman"/>
              </w:rPr>
            </w:pPr>
            <w:r w:rsidRPr="001B6472">
              <w:rPr>
                <w:rFonts w:ascii="Times New Roman" w:eastAsia="Times New Roman" w:hAnsi="Times New Roman" w:cs="Times New Roman"/>
              </w:rPr>
              <w:t>0</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45F00A95" w14:textId="143E6B41" w:rsidR="009C6E6C" w:rsidRPr="001B6472" w:rsidRDefault="005D54B1"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Midline survey</w:t>
            </w:r>
          </w:p>
          <w:p w14:paraId="1CCBA50A" w14:textId="77777777" w:rsidR="005D54B1" w:rsidRPr="001B6472" w:rsidRDefault="005D54B1"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 xml:space="preserve">1st </w:t>
            </w:r>
            <w:proofErr w:type="spellStart"/>
            <w:r w:rsidRPr="001B6472">
              <w:rPr>
                <w:rFonts w:ascii="Times New Roman" w:eastAsia="Times New Roman" w:hAnsi="Times New Roman" w:cs="Times New Roman"/>
              </w:rPr>
              <w:t>Endline</w:t>
            </w:r>
            <w:proofErr w:type="spellEnd"/>
            <w:r w:rsidRPr="001B6472">
              <w:rPr>
                <w:rFonts w:ascii="Times New Roman" w:eastAsia="Times New Roman" w:hAnsi="Times New Roman" w:cs="Times New Roman"/>
              </w:rPr>
              <w:t xml:space="preserve"> survey</w:t>
            </w:r>
          </w:p>
          <w:p w14:paraId="3D4741EB" w14:textId="35CE1131" w:rsidR="005D54B1" w:rsidRPr="001B6472" w:rsidRDefault="005D54B1"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 xml:space="preserve">2nd </w:t>
            </w:r>
            <w:proofErr w:type="spellStart"/>
            <w:r w:rsidRPr="001B6472">
              <w:rPr>
                <w:rFonts w:ascii="Times New Roman" w:eastAsia="Times New Roman" w:hAnsi="Times New Roman" w:cs="Times New Roman"/>
              </w:rPr>
              <w:t>Endline</w:t>
            </w:r>
            <w:proofErr w:type="spellEnd"/>
            <w:r w:rsidRPr="001B6472">
              <w:rPr>
                <w:rFonts w:ascii="Times New Roman" w:eastAsia="Times New Roman" w:hAnsi="Times New Roman" w:cs="Times New Roman"/>
              </w:rPr>
              <w:t xml:space="preserve"> survey</w:t>
            </w:r>
          </w:p>
        </w:tc>
        <w:tc>
          <w:tcPr>
            <w:tcW w:w="4400" w:type="dxa"/>
            <w:tcBorders>
              <w:top w:val="nil"/>
              <w:left w:val="nil"/>
              <w:bottom w:val="single" w:sz="8" w:space="0" w:color="auto"/>
              <w:right w:val="single" w:sz="8" w:space="0" w:color="auto"/>
            </w:tcBorders>
            <w:shd w:val="clear" w:color="auto" w:fill="C9C9C9" w:themeFill="accent3" w:themeFillTint="99"/>
            <w:tcMar>
              <w:top w:w="0" w:type="dxa"/>
              <w:left w:w="108" w:type="dxa"/>
              <w:bottom w:w="0" w:type="dxa"/>
              <w:right w:w="108" w:type="dxa"/>
            </w:tcMar>
            <w:hideMark/>
          </w:tcPr>
          <w:p w14:paraId="71B8B33A" w14:textId="77777777"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color w:val="000000"/>
              </w:rPr>
              <w:t>Phase 2-2023</w:t>
            </w:r>
          </w:p>
        </w:tc>
      </w:tr>
      <w:tr w:rsidR="009C6E6C" w:rsidRPr="001B6472" w14:paraId="1B850D3D" w14:textId="77777777" w:rsidTr="00401941">
        <w:trPr>
          <w:trHeight w:val="350"/>
        </w:trPr>
        <w:tc>
          <w:tcPr>
            <w:tcW w:w="27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2AEA05" w14:textId="39A56764"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4.2 Operational Lessons learnt documented &amp; reflected in follow-on, &amp; reported at end-line</w:t>
            </w:r>
            <w:r w:rsidRPr="001B6472" w:rsidDel="00DA778F">
              <w:rPr>
                <w:rFonts w:ascii="Times New Roman" w:eastAsia="Times New Roman" w:hAnsi="Times New Roman" w:cs="Times New Roman"/>
              </w:rPr>
              <w:t xml:space="preserve"> </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5260B01C" w14:textId="77777777" w:rsidR="009C6E6C" w:rsidRPr="001B6472" w:rsidRDefault="009C6E6C" w:rsidP="00401941">
            <w:pPr>
              <w:spacing w:line="256" w:lineRule="auto"/>
              <w:jc w:val="center"/>
              <w:rPr>
                <w:rFonts w:ascii="Times New Roman" w:eastAsia="Times New Roman" w:hAnsi="Times New Roman" w:cs="Times New Roman"/>
              </w:rPr>
            </w:pPr>
            <w:r w:rsidRPr="001B6472">
              <w:rPr>
                <w:rFonts w:ascii="Times New Roman" w:eastAsia="Times New Roman" w:hAnsi="Times New Roman" w:cs="Times New Roman"/>
              </w:rPr>
              <w:t>0</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62510A65" w14:textId="197C4BCF" w:rsidR="009C6E6C" w:rsidRPr="001B6472" w:rsidRDefault="00327BDE"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Completed project report</w:t>
            </w:r>
          </w:p>
        </w:tc>
        <w:tc>
          <w:tcPr>
            <w:tcW w:w="4400" w:type="dxa"/>
            <w:tcBorders>
              <w:top w:val="nil"/>
              <w:left w:val="nil"/>
              <w:bottom w:val="single" w:sz="8" w:space="0" w:color="auto"/>
              <w:right w:val="single" w:sz="8" w:space="0" w:color="auto"/>
            </w:tcBorders>
            <w:shd w:val="clear" w:color="auto" w:fill="C9C9C9" w:themeFill="accent3" w:themeFillTint="99"/>
            <w:tcMar>
              <w:top w:w="0" w:type="dxa"/>
              <w:left w:w="108" w:type="dxa"/>
              <w:bottom w:w="0" w:type="dxa"/>
              <w:right w:w="108" w:type="dxa"/>
            </w:tcMar>
            <w:hideMark/>
          </w:tcPr>
          <w:p w14:paraId="5A08B7EE" w14:textId="77777777"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color w:val="000000"/>
              </w:rPr>
              <w:t>Phase 2-2023</w:t>
            </w:r>
          </w:p>
        </w:tc>
      </w:tr>
      <w:tr w:rsidR="009C6E6C" w:rsidRPr="001B6472" w14:paraId="309B77E4" w14:textId="77777777" w:rsidTr="00401941">
        <w:trPr>
          <w:trHeight w:val="350"/>
        </w:trPr>
        <w:tc>
          <w:tcPr>
            <w:tcW w:w="27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CABF92" w14:textId="4AE4E898" w:rsidR="009C6E6C" w:rsidRPr="001B6472" w:rsidRDefault="009C6E6C" w:rsidP="00401941">
            <w:pPr>
              <w:spacing w:line="256" w:lineRule="auto"/>
              <w:rPr>
                <w:rFonts w:ascii="Times New Roman" w:eastAsia="Times New Roman" w:hAnsi="Times New Roman" w:cs="Times New Roman"/>
              </w:rPr>
            </w:pPr>
            <w:proofErr w:type="gramStart"/>
            <w:r w:rsidRPr="001B6472">
              <w:rPr>
                <w:rFonts w:ascii="Times New Roman" w:eastAsia="Times New Roman" w:hAnsi="Times New Roman" w:cs="Times New Roman"/>
              </w:rPr>
              <w:t>4.3  Final</w:t>
            </w:r>
            <w:proofErr w:type="gramEnd"/>
            <w:r w:rsidRPr="001B6472">
              <w:rPr>
                <w:rFonts w:ascii="Times New Roman" w:eastAsia="Times New Roman" w:hAnsi="Times New Roman" w:cs="Times New Roman"/>
              </w:rPr>
              <w:t xml:space="preserve"> report published </w:t>
            </w:r>
          </w:p>
          <w:p w14:paraId="5A59A697" w14:textId="2869D166" w:rsidR="009C6E6C" w:rsidRPr="001B6472" w:rsidRDefault="003C45A5"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4.3.1</w:t>
            </w:r>
            <w:r w:rsidR="009C6E6C" w:rsidRPr="001B6472">
              <w:rPr>
                <w:rFonts w:ascii="Times New Roman" w:eastAsia="Times New Roman" w:hAnsi="Times New Roman" w:cs="Times New Roman"/>
              </w:rPr>
              <w:t xml:space="preserve"> Social protection graduation model adjusted and provided to the government</w:t>
            </w:r>
            <w:r w:rsidR="009C6E6C" w:rsidRPr="001B6472" w:rsidDel="00DA778F">
              <w:rPr>
                <w:rFonts w:ascii="Times New Roman" w:eastAsia="Times New Roman" w:hAnsi="Times New Roman" w:cs="Times New Roman"/>
              </w:rPr>
              <w:t xml:space="preserve"> </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4D4C37EE" w14:textId="77777777" w:rsidR="009C6E6C" w:rsidRPr="001B6472" w:rsidRDefault="009C6E6C" w:rsidP="00401941">
            <w:pPr>
              <w:spacing w:line="256" w:lineRule="auto"/>
              <w:rPr>
                <w:rFonts w:ascii="Times New Roman" w:eastAsia="Times New Roman" w:hAnsi="Times New Roman" w:cs="Times New Roman"/>
              </w:rPr>
            </w:pPr>
          </w:p>
          <w:p w14:paraId="3C58C8FF" w14:textId="000A71BE" w:rsidR="00A5782D" w:rsidRPr="001B6472" w:rsidRDefault="00A5782D" w:rsidP="00401941">
            <w:pPr>
              <w:spacing w:line="256" w:lineRule="auto"/>
              <w:jc w:val="center"/>
              <w:rPr>
                <w:rFonts w:ascii="Times New Roman" w:eastAsia="Times New Roman" w:hAnsi="Times New Roman" w:cs="Times New Roman"/>
              </w:rPr>
            </w:pPr>
            <w:r w:rsidRPr="001B6472">
              <w:rPr>
                <w:rFonts w:ascii="Times New Roman" w:eastAsia="Times New Roman" w:hAnsi="Times New Roman" w:cs="Times New Roman"/>
              </w:rPr>
              <w:t>0</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300114A6" w14:textId="77777777" w:rsidR="007B4D07" w:rsidRPr="001B6472" w:rsidRDefault="007B4D07" w:rsidP="00401941">
            <w:pPr>
              <w:spacing w:line="256" w:lineRule="auto"/>
              <w:rPr>
                <w:rFonts w:ascii="Times New Roman" w:eastAsia="Times New Roman" w:hAnsi="Times New Roman" w:cs="Times New Roman"/>
              </w:rPr>
            </w:pPr>
          </w:p>
          <w:p w14:paraId="3523A5D2" w14:textId="156A746C" w:rsidR="009C6E6C" w:rsidRPr="001B6472" w:rsidRDefault="00FF4423"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rPr>
              <w:t xml:space="preserve"> Complete &amp; model provided to RGC</w:t>
            </w:r>
            <w:r w:rsidR="009C6E6C" w:rsidRPr="001B6472">
              <w:rPr>
                <w:rFonts w:ascii="Times New Roman" w:eastAsia="Times New Roman" w:hAnsi="Times New Roman" w:cs="Times New Roman"/>
              </w:rPr>
              <w:t xml:space="preserve">    </w:t>
            </w:r>
          </w:p>
        </w:tc>
        <w:tc>
          <w:tcPr>
            <w:tcW w:w="4400" w:type="dxa"/>
            <w:tcBorders>
              <w:top w:val="nil"/>
              <w:left w:val="nil"/>
              <w:bottom w:val="single" w:sz="8" w:space="0" w:color="auto"/>
              <w:right w:val="single" w:sz="8" w:space="0" w:color="auto"/>
            </w:tcBorders>
            <w:shd w:val="clear" w:color="auto" w:fill="C9C9C9" w:themeFill="accent3" w:themeFillTint="99"/>
            <w:tcMar>
              <w:top w:w="0" w:type="dxa"/>
              <w:left w:w="108" w:type="dxa"/>
              <w:bottom w:w="0" w:type="dxa"/>
              <w:right w:w="108" w:type="dxa"/>
            </w:tcMar>
            <w:hideMark/>
          </w:tcPr>
          <w:p w14:paraId="339D3232" w14:textId="77777777" w:rsidR="009C6E6C" w:rsidRPr="001B6472" w:rsidRDefault="009C6E6C" w:rsidP="00401941">
            <w:pPr>
              <w:spacing w:line="256" w:lineRule="auto"/>
              <w:rPr>
                <w:rFonts w:ascii="Times New Roman" w:eastAsia="Times New Roman" w:hAnsi="Times New Roman" w:cs="Times New Roman"/>
              </w:rPr>
            </w:pPr>
            <w:r w:rsidRPr="001B6472">
              <w:rPr>
                <w:rFonts w:ascii="Times New Roman" w:eastAsia="Times New Roman" w:hAnsi="Times New Roman" w:cs="Times New Roman"/>
                <w:color w:val="000000"/>
              </w:rPr>
              <w:t>Phase 2-2023</w:t>
            </w:r>
          </w:p>
        </w:tc>
      </w:tr>
      <w:tr w:rsidR="009C6E6C" w:rsidRPr="001B6472" w14:paraId="2DE43BD9" w14:textId="77777777" w:rsidTr="00401941">
        <w:trPr>
          <w:trHeight w:val="20"/>
        </w:trPr>
        <w:tc>
          <w:tcPr>
            <w:tcW w:w="27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53237E" w14:textId="5F21894B" w:rsidR="009C6E6C" w:rsidRPr="001B6472" w:rsidRDefault="009C6E6C" w:rsidP="00401941">
            <w:pPr>
              <w:spacing w:before="100" w:beforeAutospacing="1" w:after="100" w:afterAutospacing="1" w:line="256" w:lineRule="auto"/>
              <w:rPr>
                <w:rFonts w:ascii="Times New Roman" w:eastAsia="Times New Roman" w:hAnsi="Times New Roman" w:cs="Times New Roman"/>
              </w:rPr>
            </w:pPr>
          </w:p>
          <w:p w14:paraId="2B85856C" w14:textId="77777777" w:rsidR="009C6E6C" w:rsidRPr="001B6472" w:rsidRDefault="009C6E6C" w:rsidP="00401941">
            <w:pPr>
              <w:spacing w:beforeAutospacing="1" w:after="100" w:afterAutospacing="1" w:line="256" w:lineRule="auto"/>
              <w:rPr>
                <w:rFonts w:ascii="Times New Roman" w:eastAsia="Times New Roman" w:hAnsi="Times New Roman" w:cs="Times New Roman"/>
              </w:rPr>
            </w:pPr>
            <w:r w:rsidRPr="001B6472">
              <w:rPr>
                <w:rFonts w:ascii="Times New Roman" w:eastAsia="Times New Roman" w:hAnsi="Times New Roman" w:cs="Times New Roman"/>
                <w:color w:val="000000"/>
                <w:lang w:val="en-GB"/>
              </w:rPr>
              <w:t xml:space="preserve">           delivery </w:t>
            </w:r>
            <w:r w:rsidRPr="001B6472">
              <w:rPr>
                <w:rFonts w:ascii="Times New Roman" w:eastAsia="Times New Roman" w:hAnsi="Times New Roman" w:cs="Times New Roman"/>
                <w:i/>
                <w:iCs/>
                <w:color w:val="000000"/>
                <w:lang w:val="en-GB"/>
              </w:rPr>
              <w:t>exceeds</w:t>
            </w:r>
            <w:r w:rsidRPr="001B6472">
              <w:rPr>
                <w:rFonts w:ascii="Times New Roman" w:eastAsia="Times New Roman" w:hAnsi="Times New Roman" w:cs="Times New Roman"/>
                <w:color w:val="000000"/>
                <w:lang w:val="en-GB"/>
              </w:rPr>
              <w:t xml:space="preserve"> plan</w:t>
            </w:r>
          </w:p>
        </w:tc>
        <w:tc>
          <w:tcPr>
            <w:tcW w:w="4320" w:type="dxa"/>
            <w:gridSpan w:val="2"/>
            <w:tcBorders>
              <w:top w:val="nil"/>
              <w:left w:val="nil"/>
              <w:bottom w:val="single" w:sz="8" w:space="0" w:color="auto"/>
              <w:right w:val="single" w:sz="8" w:space="0" w:color="auto"/>
            </w:tcBorders>
            <w:tcMar>
              <w:top w:w="0" w:type="dxa"/>
              <w:left w:w="108" w:type="dxa"/>
              <w:bottom w:w="0" w:type="dxa"/>
              <w:right w:w="108" w:type="dxa"/>
            </w:tcMar>
          </w:tcPr>
          <w:p w14:paraId="7C1960EC" w14:textId="77777777" w:rsidR="00A5782D" w:rsidRPr="001B6472" w:rsidRDefault="00A5782D" w:rsidP="00401941">
            <w:pPr>
              <w:spacing w:line="256" w:lineRule="auto"/>
              <w:rPr>
                <w:rFonts w:ascii="Times New Roman" w:eastAsia="Times New Roman" w:hAnsi="Times New Roman" w:cs="Times New Roman"/>
              </w:rPr>
            </w:pPr>
          </w:p>
          <w:p w14:paraId="3A6645B3" w14:textId="24A49521" w:rsidR="00A5782D" w:rsidRPr="001B6472" w:rsidRDefault="00A5782D" w:rsidP="00401941">
            <w:pPr>
              <w:spacing w:line="256" w:lineRule="auto"/>
              <w:rPr>
                <w:rFonts w:ascii="Times New Roman" w:eastAsia="Times New Roman" w:hAnsi="Times New Roman" w:cs="Times New Roman"/>
              </w:rPr>
            </w:pPr>
            <w:r w:rsidRPr="00401941">
              <w:rPr>
                <w:rFonts w:ascii="Times New Roman" w:eastAsia="Times New Roman" w:hAnsi="Times New Roman" w:cs="Times New Roman"/>
                <w:lang w:val="en-GB"/>
              </w:rPr>
              <w:t xml:space="preserve">      </w:t>
            </w:r>
            <w:r w:rsidR="00401941" w:rsidRPr="00401941">
              <w:rPr>
                <w:rFonts w:ascii="Times New Roman" w:eastAsia="Times New Roman" w:hAnsi="Times New Roman" w:cs="Times New Roman"/>
                <w:lang w:val="en-GB"/>
              </w:rPr>
              <w:sym w:font="Wingdings 2" w:char="F052"/>
            </w:r>
            <w:r w:rsidRPr="00401941">
              <w:rPr>
                <w:rFonts w:ascii="Times New Roman" w:eastAsia="Times New Roman" w:hAnsi="Times New Roman" w:cs="Times New Roman"/>
                <w:lang w:val="en-GB"/>
              </w:rPr>
              <w:t xml:space="preserve">   delivery </w:t>
            </w:r>
            <w:r w:rsidRPr="00401941">
              <w:rPr>
                <w:rFonts w:ascii="Times New Roman" w:eastAsia="Times New Roman" w:hAnsi="Times New Roman" w:cs="Times New Roman"/>
                <w:i/>
                <w:iCs/>
                <w:lang w:val="en-GB"/>
              </w:rPr>
              <w:t>in line with</w:t>
            </w:r>
            <w:r w:rsidRPr="00401941">
              <w:rPr>
                <w:rFonts w:ascii="Times New Roman" w:eastAsia="Times New Roman" w:hAnsi="Times New Roman" w:cs="Times New Roman"/>
                <w:lang w:val="en-GB"/>
              </w:rPr>
              <w:t xml:space="preserve"> the plan</w:t>
            </w:r>
          </w:p>
        </w:tc>
        <w:tc>
          <w:tcPr>
            <w:tcW w:w="4400" w:type="dxa"/>
            <w:tcBorders>
              <w:top w:val="nil"/>
              <w:left w:val="nil"/>
              <w:bottom w:val="single" w:sz="8" w:space="0" w:color="auto"/>
              <w:right w:val="single" w:sz="8" w:space="0" w:color="auto"/>
            </w:tcBorders>
            <w:tcMar>
              <w:top w:w="0" w:type="dxa"/>
              <w:left w:w="108" w:type="dxa"/>
              <w:bottom w:w="0" w:type="dxa"/>
              <w:right w:w="108" w:type="dxa"/>
            </w:tcMar>
            <w:hideMark/>
          </w:tcPr>
          <w:p w14:paraId="008CC391" w14:textId="77777777" w:rsidR="009C6E6C" w:rsidRPr="001B6472" w:rsidRDefault="009C6E6C" w:rsidP="00401941">
            <w:pPr>
              <w:spacing w:before="100" w:beforeAutospacing="1" w:after="100" w:afterAutospacing="1" w:line="256" w:lineRule="auto"/>
              <w:rPr>
                <w:rFonts w:ascii="Times New Roman" w:eastAsia="Times New Roman" w:hAnsi="Times New Roman" w:cs="Times New Roman"/>
              </w:rPr>
            </w:pPr>
            <w:r w:rsidRPr="001B6472">
              <w:rPr>
                <w:rFonts w:ascii="Times New Roman" w:eastAsia="Times New Roman" w:hAnsi="Times New Roman" w:cs="Times New Roman"/>
                <w:lang w:val="en-GB"/>
              </w:rPr>
              <w:t> </w:t>
            </w:r>
          </w:p>
          <w:p w14:paraId="680BF5DE" w14:textId="47BF96BB" w:rsidR="009C6E6C" w:rsidRPr="001B6472" w:rsidRDefault="009C6E6C" w:rsidP="00401941">
            <w:pPr>
              <w:spacing w:beforeAutospacing="1" w:after="100" w:afterAutospacing="1" w:line="256" w:lineRule="auto"/>
              <w:rPr>
                <w:rFonts w:ascii="Times New Roman" w:eastAsia="Times New Roman" w:hAnsi="Times New Roman" w:cs="Times New Roman"/>
              </w:rPr>
            </w:pPr>
            <w:r w:rsidRPr="001B6472">
              <w:rPr>
                <w:rFonts w:ascii="Times New Roman" w:eastAsia="Times New Roman" w:hAnsi="Times New Roman" w:cs="Times New Roman"/>
                <w:color w:val="000000"/>
                <w:lang w:val="en-GB"/>
              </w:rPr>
              <w:t xml:space="preserve">           delivery </w:t>
            </w:r>
            <w:r w:rsidRPr="001B6472">
              <w:rPr>
                <w:rFonts w:ascii="Times New Roman" w:eastAsia="Times New Roman" w:hAnsi="Times New Roman" w:cs="Times New Roman"/>
                <w:i/>
                <w:iCs/>
                <w:color w:val="000000"/>
                <w:lang w:val="en-GB"/>
              </w:rPr>
              <w:t>below</w:t>
            </w:r>
            <w:r w:rsidRPr="001B6472">
              <w:rPr>
                <w:rFonts w:ascii="Times New Roman" w:eastAsia="Times New Roman" w:hAnsi="Times New Roman" w:cs="Times New Roman"/>
                <w:color w:val="000000"/>
                <w:lang w:val="en-GB"/>
              </w:rPr>
              <w:t xml:space="preserve"> plan</w:t>
            </w:r>
          </w:p>
        </w:tc>
      </w:tr>
    </w:tbl>
    <w:p w14:paraId="7ABDEC85" w14:textId="0863C2B0" w:rsidR="009E6638" w:rsidRPr="001B6472" w:rsidRDefault="009C6E6C" w:rsidP="009E6638">
      <w:pPr>
        <w:spacing w:after="120" w:line="240" w:lineRule="auto"/>
        <w:rPr>
          <w:rFonts w:ascii="Times New Roman" w:eastAsia="Times New Roman" w:hAnsi="Times New Roman" w:cs="Times New Roman"/>
          <w:b/>
          <w:bCs/>
        </w:rPr>
      </w:pPr>
      <w:r w:rsidRPr="001B6472">
        <w:rPr>
          <w:rFonts w:ascii="Times New Roman" w:eastAsia="Times New Roman" w:hAnsi="Times New Roman" w:cs="Times New Roman"/>
          <w:b/>
          <w:bCs/>
        </w:rPr>
        <w:br w:type="textWrapping" w:clear="all"/>
      </w:r>
      <w:r w:rsidR="00B31ABB" w:rsidRPr="001B6472">
        <w:rPr>
          <w:rFonts w:ascii="Times New Roman" w:eastAsia="Times New Roman" w:hAnsi="Times New Roman" w:cs="Times New Roman"/>
          <w:b/>
          <w:bCs/>
        </w:rPr>
        <w:t xml:space="preserve">Note:  </w:t>
      </w:r>
      <w:r w:rsidR="00B31ABB" w:rsidRPr="001B6472">
        <w:rPr>
          <w:rFonts w:ascii="Times New Roman" w:eastAsia="Times New Roman" w:hAnsi="Times New Roman" w:cs="Times New Roman"/>
          <w:b/>
          <w:bCs/>
          <w:highlight w:val="green"/>
        </w:rPr>
        <w:t xml:space="preserve">Green: </w:t>
      </w:r>
      <w:proofErr w:type="gramStart"/>
      <w:r w:rsidR="00B31ABB" w:rsidRPr="001B6472">
        <w:rPr>
          <w:rFonts w:ascii="Times New Roman" w:eastAsia="Times New Roman" w:hAnsi="Times New Roman" w:cs="Times New Roman"/>
          <w:b/>
          <w:bCs/>
          <w:highlight w:val="green"/>
        </w:rPr>
        <w:t>completed;</w:t>
      </w:r>
      <w:r w:rsidR="00B31ABB" w:rsidRPr="001B6472">
        <w:rPr>
          <w:rFonts w:ascii="Times New Roman" w:eastAsia="Times New Roman" w:hAnsi="Times New Roman" w:cs="Times New Roman"/>
          <w:b/>
          <w:bCs/>
        </w:rPr>
        <w:t xml:space="preserve"> </w:t>
      </w:r>
      <w:r w:rsidR="00485665" w:rsidRPr="001B6472">
        <w:rPr>
          <w:rFonts w:ascii="Times New Roman" w:eastAsia="Times New Roman" w:hAnsi="Times New Roman" w:cs="Times New Roman"/>
          <w:b/>
          <w:bCs/>
        </w:rPr>
        <w:t xml:space="preserve"> </w:t>
      </w:r>
      <w:r w:rsidR="00485665" w:rsidRPr="006E31F1">
        <w:rPr>
          <w:rFonts w:ascii="Times New Roman" w:eastAsia="Times New Roman" w:hAnsi="Times New Roman" w:cs="Times New Roman"/>
          <w:b/>
          <w:bCs/>
          <w:highlight w:val="yellow"/>
        </w:rPr>
        <w:t>Yellow</w:t>
      </w:r>
      <w:proofErr w:type="gramEnd"/>
      <w:r w:rsidR="00485665" w:rsidRPr="006E31F1">
        <w:rPr>
          <w:rFonts w:ascii="Times New Roman" w:eastAsia="Times New Roman" w:hAnsi="Times New Roman" w:cs="Times New Roman"/>
          <w:b/>
          <w:bCs/>
          <w:highlight w:val="yellow"/>
        </w:rPr>
        <w:t>: In progress</w:t>
      </w:r>
      <w:r w:rsidR="00485665" w:rsidRPr="006E31F1">
        <w:rPr>
          <w:rFonts w:ascii="Times New Roman" w:eastAsia="Times New Roman" w:hAnsi="Times New Roman" w:cs="Times New Roman"/>
          <w:b/>
          <w:bCs/>
        </w:rPr>
        <w:t>;</w:t>
      </w:r>
      <w:r w:rsidR="00485665" w:rsidRPr="001B6472">
        <w:rPr>
          <w:rFonts w:ascii="Times New Roman" w:eastAsia="Times New Roman" w:hAnsi="Times New Roman" w:cs="Times New Roman"/>
          <w:b/>
          <w:bCs/>
        </w:rPr>
        <w:t xml:space="preserve"> </w:t>
      </w:r>
      <w:r w:rsidR="00485665" w:rsidRPr="001B6472">
        <w:rPr>
          <w:rFonts w:ascii="Times New Roman" w:eastAsia="Times New Roman" w:hAnsi="Times New Roman" w:cs="Times New Roman"/>
          <w:b/>
          <w:bCs/>
          <w:highlight w:val="lightGray"/>
        </w:rPr>
        <w:t>Grey:  Phase 2 implementation</w:t>
      </w:r>
    </w:p>
    <w:p w14:paraId="1463071A" w14:textId="00E9F250" w:rsidR="008F5978" w:rsidRPr="001B6472" w:rsidRDefault="008F5978" w:rsidP="009E6638">
      <w:pPr>
        <w:spacing w:after="120" w:line="240" w:lineRule="auto"/>
        <w:rPr>
          <w:rFonts w:ascii="Times New Roman" w:eastAsia="Times New Roman" w:hAnsi="Times New Roman" w:cs="Times New Roman"/>
          <w:b/>
          <w:bCs/>
        </w:rPr>
        <w:sectPr w:rsidR="008F5978" w:rsidRPr="001B6472" w:rsidSect="00223055">
          <w:pgSz w:w="15840" w:h="12240" w:orient="landscape"/>
          <w:pgMar w:top="1440" w:right="1440" w:bottom="1440" w:left="1440" w:header="720" w:footer="720" w:gutter="0"/>
          <w:cols w:space="720"/>
          <w:titlePg/>
          <w:docGrid w:linePitch="360"/>
        </w:sectPr>
      </w:pPr>
    </w:p>
    <w:p w14:paraId="27D8CF19" w14:textId="28DF2A35" w:rsidR="009E6638" w:rsidRPr="001B6472" w:rsidRDefault="009E6638" w:rsidP="009E6638">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b/>
          <w:bCs/>
        </w:rPr>
        <w:lastRenderedPageBreak/>
        <w:t> </w:t>
      </w:r>
    </w:p>
    <w:p w14:paraId="438DAEB3" w14:textId="77777777" w:rsidR="009E6638" w:rsidRPr="001B6472" w:rsidRDefault="009E6638" w:rsidP="009E6638">
      <w:pPr>
        <w:spacing w:after="120" w:line="240" w:lineRule="auto"/>
        <w:ind w:left="720"/>
        <w:rPr>
          <w:rFonts w:ascii="Times New Roman" w:eastAsia="Times New Roman" w:hAnsi="Times New Roman" w:cs="Times New Roman"/>
          <w:sz w:val="24"/>
          <w:szCs w:val="24"/>
        </w:rPr>
      </w:pPr>
      <w:r w:rsidRPr="001B6472">
        <w:rPr>
          <w:rFonts w:ascii="Times New Roman" w:eastAsia="Times New Roman" w:hAnsi="Times New Roman" w:cs="Times New Roman"/>
          <w:i/>
          <w:iCs/>
        </w:rPr>
        <w:t>3.</w:t>
      </w:r>
      <w:r w:rsidRPr="001B6472">
        <w:rPr>
          <w:rFonts w:ascii="Times New Roman" w:eastAsia="Times New Roman" w:hAnsi="Times New Roman" w:cs="Times New Roman"/>
          <w:sz w:val="14"/>
          <w:szCs w:val="14"/>
        </w:rPr>
        <w:t xml:space="preserve">     </w:t>
      </w:r>
      <w:r w:rsidRPr="001B6472">
        <w:rPr>
          <w:rFonts w:ascii="Times New Roman" w:eastAsia="Times New Roman" w:hAnsi="Times New Roman" w:cs="Times New Roman"/>
          <w:b/>
          <w:bCs/>
        </w:rPr>
        <w:t xml:space="preserve">Progress Toward Country </w:t>
      </w:r>
      <w:proofErr w:type="spellStart"/>
      <w:r w:rsidRPr="001B6472">
        <w:rPr>
          <w:rFonts w:ascii="Times New Roman" w:eastAsia="Times New Roman" w:hAnsi="Times New Roman" w:cs="Times New Roman"/>
          <w:b/>
          <w:bCs/>
        </w:rPr>
        <w:t>Programme</w:t>
      </w:r>
      <w:proofErr w:type="spellEnd"/>
      <w:r w:rsidRPr="001B6472">
        <w:rPr>
          <w:rFonts w:ascii="Times New Roman" w:eastAsia="Times New Roman" w:hAnsi="Times New Roman" w:cs="Times New Roman"/>
          <w:b/>
          <w:bCs/>
        </w:rPr>
        <w:t xml:space="preserve"> Outputs</w:t>
      </w:r>
    </w:p>
    <w:tbl>
      <w:tblPr>
        <w:tblW w:w="9450" w:type="dxa"/>
        <w:tblCellMar>
          <w:left w:w="0" w:type="dxa"/>
          <w:right w:w="0" w:type="dxa"/>
        </w:tblCellMar>
        <w:tblLook w:val="04A0" w:firstRow="1" w:lastRow="0" w:firstColumn="1" w:lastColumn="0" w:noHBand="0" w:noVBand="1"/>
      </w:tblPr>
      <w:tblGrid>
        <w:gridCol w:w="2610"/>
        <w:gridCol w:w="1890"/>
        <w:gridCol w:w="1980"/>
        <w:gridCol w:w="2970"/>
      </w:tblGrid>
      <w:tr w:rsidR="009E6638" w:rsidRPr="001B6472" w14:paraId="0E9E4BC2" w14:textId="77777777" w:rsidTr="4E836B26">
        <w:trPr>
          <w:trHeight w:val="161"/>
        </w:trPr>
        <w:tc>
          <w:tcPr>
            <w:tcW w:w="2610" w:type="dxa"/>
            <w:tcBorders>
              <w:top w:val="single" w:sz="8" w:space="0" w:color="auto"/>
              <w:left w:val="single" w:sz="8" w:space="0" w:color="auto"/>
              <w:bottom w:val="single" w:sz="8" w:space="0" w:color="auto"/>
              <w:right w:val="single" w:sz="8" w:space="0" w:color="auto"/>
            </w:tcBorders>
            <w:shd w:val="clear" w:color="auto" w:fill="F3F3F3"/>
            <w:tcMar>
              <w:top w:w="0" w:type="dxa"/>
              <w:left w:w="108" w:type="dxa"/>
              <w:bottom w:w="0" w:type="dxa"/>
              <w:right w:w="108" w:type="dxa"/>
            </w:tcMar>
            <w:hideMark/>
          </w:tcPr>
          <w:p w14:paraId="2D73E0D8" w14:textId="7777777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b/>
                <w:bCs/>
              </w:rPr>
              <w:t>Output Indicators</w:t>
            </w:r>
          </w:p>
          <w:p w14:paraId="518593D0" w14:textId="7777777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 </w:t>
            </w:r>
          </w:p>
        </w:tc>
        <w:tc>
          <w:tcPr>
            <w:tcW w:w="1890" w:type="dxa"/>
            <w:tcBorders>
              <w:top w:val="single" w:sz="8" w:space="0" w:color="auto"/>
              <w:left w:val="nil"/>
              <w:bottom w:val="single" w:sz="8" w:space="0" w:color="auto"/>
              <w:right w:val="single" w:sz="8" w:space="0" w:color="auto"/>
            </w:tcBorders>
            <w:shd w:val="clear" w:color="auto" w:fill="F3F3F3"/>
            <w:tcMar>
              <w:top w:w="0" w:type="dxa"/>
              <w:left w:w="108" w:type="dxa"/>
              <w:bottom w:w="0" w:type="dxa"/>
              <w:right w:w="108" w:type="dxa"/>
            </w:tcMar>
            <w:hideMark/>
          </w:tcPr>
          <w:p w14:paraId="0C846822" w14:textId="77777777" w:rsidR="009E6638" w:rsidRPr="001B6472" w:rsidRDefault="009E6638" w:rsidP="000042F2">
            <w:pPr>
              <w:spacing w:line="256" w:lineRule="auto"/>
              <w:rPr>
                <w:rFonts w:ascii="Times New Roman" w:eastAsia="Times New Roman" w:hAnsi="Times New Roman" w:cs="Times New Roman"/>
                <w:b/>
                <w:bCs/>
              </w:rPr>
            </w:pPr>
            <w:r w:rsidRPr="001B6472">
              <w:rPr>
                <w:rFonts w:ascii="Times New Roman" w:eastAsia="Times New Roman" w:hAnsi="Times New Roman" w:cs="Times New Roman"/>
                <w:b/>
                <w:bCs/>
              </w:rPr>
              <w:t>Baseline (2020)</w:t>
            </w:r>
          </w:p>
        </w:tc>
        <w:tc>
          <w:tcPr>
            <w:tcW w:w="1980" w:type="dxa"/>
            <w:tcBorders>
              <w:top w:val="single" w:sz="8" w:space="0" w:color="auto"/>
              <w:left w:val="nil"/>
              <w:bottom w:val="single" w:sz="8" w:space="0" w:color="auto"/>
              <w:right w:val="single" w:sz="8" w:space="0" w:color="auto"/>
            </w:tcBorders>
            <w:shd w:val="clear" w:color="auto" w:fill="F3F3F3"/>
            <w:tcMar>
              <w:top w:w="0" w:type="dxa"/>
              <w:left w:w="108" w:type="dxa"/>
              <w:bottom w:w="0" w:type="dxa"/>
              <w:right w:w="108" w:type="dxa"/>
            </w:tcMar>
            <w:hideMark/>
          </w:tcPr>
          <w:p w14:paraId="4E9BA476" w14:textId="77777777" w:rsidR="009E6638" w:rsidRPr="001B6472" w:rsidRDefault="009E6638" w:rsidP="000042F2">
            <w:pPr>
              <w:spacing w:line="256" w:lineRule="auto"/>
              <w:rPr>
                <w:rFonts w:ascii="Times New Roman" w:eastAsia="Times New Roman" w:hAnsi="Times New Roman" w:cs="Times New Roman"/>
                <w:b/>
                <w:bCs/>
              </w:rPr>
            </w:pPr>
            <w:r w:rsidRPr="001B6472">
              <w:rPr>
                <w:rFonts w:ascii="Times New Roman" w:eastAsia="Times New Roman" w:hAnsi="Times New Roman" w:cs="Times New Roman"/>
                <w:b/>
                <w:bCs/>
              </w:rPr>
              <w:t>Target (2023)</w:t>
            </w:r>
          </w:p>
        </w:tc>
        <w:tc>
          <w:tcPr>
            <w:tcW w:w="2970" w:type="dxa"/>
            <w:tcBorders>
              <w:top w:val="single" w:sz="8" w:space="0" w:color="auto"/>
              <w:left w:val="nil"/>
              <w:bottom w:val="single" w:sz="8" w:space="0" w:color="auto"/>
              <w:right w:val="single" w:sz="8" w:space="0" w:color="auto"/>
            </w:tcBorders>
            <w:shd w:val="clear" w:color="auto" w:fill="F3F3F3"/>
            <w:tcMar>
              <w:top w:w="0" w:type="dxa"/>
              <w:left w:w="108" w:type="dxa"/>
              <w:bottom w:w="0" w:type="dxa"/>
              <w:right w:w="108" w:type="dxa"/>
            </w:tcMar>
            <w:hideMark/>
          </w:tcPr>
          <w:p w14:paraId="440120FA" w14:textId="7777777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b/>
                <w:bCs/>
                <w:i/>
                <w:iCs/>
                <w:color w:val="000000"/>
              </w:rPr>
              <w:t>Current Status</w:t>
            </w:r>
          </w:p>
          <w:p w14:paraId="7A5AF60D" w14:textId="7777777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b/>
                <w:bCs/>
                <w:i/>
                <w:iCs/>
              </w:rPr>
              <w:t> </w:t>
            </w:r>
          </w:p>
        </w:tc>
      </w:tr>
      <w:tr w:rsidR="009E6638" w:rsidRPr="001B6472" w14:paraId="7ABF453D" w14:textId="77777777" w:rsidTr="4E836B26">
        <w:trPr>
          <w:trHeight w:val="161"/>
        </w:trPr>
        <w:tc>
          <w:tcPr>
            <w:tcW w:w="9450" w:type="dxa"/>
            <w:gridSpan w:val="4"/>
            <w:tcBorders>
              <w:top w:val="nil"/>
              <w:left w:val="single" w:sz="8" w:space="0" w:color="auto"/>
              <w:bottom w:val="single" w:sz="8" w:space="0" w:color="auto"/>
              <w:right w:val="single" w:sz="8" w:space="0" w:color="auto"/>
            </w:tcBorders>
            <w:shd w:val="clear" w:color="auto" w:fill="F3F3F3"/>
            <w:tcMar>
              <w:top w:w="0" w:type="dxa"/>
              <w:left w:w="108" w:type="dxa"/>
              <w:bottom w:w="0" w:type="dxa"/>
              <w:right w:w="108" w:type="dxa"/>
            </w:tcMar>
            <w:hideMark/>
          </w:tcPr>
          <w:p w14:paraId="69CD0ED7" w14:textId="0DE62275"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color w:val="000000"/>
                <w:lang w:val="en-GB"/>
              </w:rPr>
              <w:t xml:space="preserve">UNDAF: By 2023, women and men in Cambodia, </w:t>
            </w:r>
            <w:proofErr w:type="gramStart"/>
            <w:r w:rsidRPr="001B6472">
              <w:rPr>
                <w:rFonts w:ascii="Times New Roman" w:eastAsia="Times New Roman" w:hAnsi="Times New Roman" w:cs="Times New Roman"/>
                <w:color w:val="000000"/>
                <w:lang w:val="en-GB"/>
              </w:rPr>
              <w:t>in particular the</w:t>
            </w:r>
            <w:proofErr w:type="gramEnd"/>
            <w:r w:rsidRPr="001B6472">
              <w:rPr>
                <w:rFonts w:ascii="Times New Roman" w:eastAsia="Times New Roman" w:hAnsi="Times New Roman" w:cs="Times New Roman"/>
                <w:color w:val="000000"/>
                <w:lang w:val="en-GB"/>
              </w:rPr>
              <w:t xml:space="preserve"> marginalized and vulnerable, benefit from expanded opportunities for decent work and technological innovations; and participate in a growing, more productive</w:t>
            </w:r>
            <w:r w:rsidR="00DE7081" w:rsidRPr="001B6472">
              <w:rPr>
                <w:rFonts w:ascii="Times New Roman" w:eastAsia="Times New Roman" w:hAnsi="Times New Roman" w:cs="Times New Roman"/>
                <w:color w:val="000000"/>
                <w:lang w:val="en-GB"/>
              </w:rPr>
              <w:t>,</w:t>
            </w:r>
            <w:r w:rsidRPr="001B6472">
              <w:rPr>
                <w:rFonts w:ascii="Times New Roman" w:eastAsia="Times New Roman" w:hAnsi="Times New Roman" w:cs="Times New Roman"/>
                <w:color w:val="000000"/>
                <w:lang w:val="en-GB"/>
              </w:rPr>
              <w:t xml:space="preserve"> and competitive economy that is also fairer and sustainable.</w:t>
            </w:r>
          </w:p>
        </w:tc>
      </w:tr>
      <w:tr w:rsidR="009E6638" w:rsidRPr="001B6472" w14:paraId="14FEE2CB" w14:textId="77777777" w:rsidTr="4E836B26">
        <w:trPr>
          <w:trHeight w:val="714"/>
        </w:trPr>
        <w:tc>
          <w:tcPr>
            <w:tcW w:w="2610" w:type="dxa"/>
            <w:tcBorders>
              <w:top w:val="nil"/>
              <w:left w:val="single" w:sz="8" w:space="0" w:color="auto"/>
              <w:bottom w:val="single" w:sz="8" w:space="0" w:color="auto"/>
              <w:right w:val="single" w:sz="8" w:space="0" w:color="auto"/>
            </w:tcBorders>
            <w:shd w:val="clear" w:color="auto" w:fill="F3F3F3"/>
            <w:tcMar>
              <w:top w:w="0" w:type="dxa"/>
              <w:left w:w="108" w:type="dxa"/>
              <w:bottom w:w="0" w:type="dxa"/>
              <w:right w:w="108" w:type="dxa"/>
            </w:tcMar>
            <w:hideMark/>
          </w:tcPr>
          <w:p w14:paraId="16D02E06" w14:textId="50C4A7D0" w:rsidR="00B91906" w:rsidRPr="001B6472" w:rsidRDefault="009E6638" w:rsidP="000042F2">
            <w:pPr>
              <w:spacing w:line="256" w:lineRule="auto"/>
              <w:rPr>
                <w:rFonts w:ascii="Times New Roman" w:eastAsia="Times New Roman" w:hAnsi="Times New Roman" w:cs="Times New Roman"/>
                <w:color w:val="000000"/>
                <w:lang w:val="en-GB"/>
              </w:rPr>
            </w:pPr>
            <w:r w:rsidRPr="001B6472">
              <w:rPr>
                <w:rFonts w:ascii="Times New Roman" w:eastAsia="Times New Roman" w:hAnsi="Times New Roman" w:cs="Times New Roman"/>
                <w:color w:val="000000"/>
                <w:lang w:val="en-GB"/>
              </w:rPr>
              <w:t xml:space="preserve">UNDAF Outcome indicator 2.3.2: </w:t>
            </w:r>
            <w:r w:rsidR="00B91906" w:rsidRPr="001B6472">
              <w:rPr>
                <w:rFonts w:ascii="Times New Roman" w:eastAsia="Times New Roman" w:hAnsi="Times New Roman" w:cs="Times New Roman"/>
                <w:color w:val="000000"/>
                <w:lang w:val="en-GB"/>
              </w:rPr>
              <w:t xml:space="preserve">Economic inclusion </w:t>
            </w:r>
            <w:r w:rsidR="00D61A51" w:rsidRPr="001B6472">
              <w:rPr>
                <w:rFonts w:ascii="Times New Roman" w:eastAsia="Times New Roman" w:hAnsi="Times New Roman" w:cs="Times New Roman"/>
                <w:color w:val="000000"/>
                <w:lang w:val="en-GB"/>
              </w:rPr>
              <w:t>of poor people living in remote locations and other marginalized group</w:t>
            </w:r>
            <w:r w:rsidR="00DE7081" w:rsidRPr="001B6472">
              <w:rPr>
                <w:rFonts w:ascii="Times New Roman" w:eastAsia="Times New Roman" w:hAnsi="Times New Roman" w:cs="Times New Roman"/>
                <w:color w:val="000000"/>
                <w:lang w:val="en-GB"/>
              </w:rPr>
              <w:t>s</w:t>
            </w:r>
            <w:r w:rsidR="003B6037" w:rsidRPr="001B6472">
              <w:rPr>
                <w:rFonts w:ascii="Times New Roman" w:eastAsia="Times New Roman" w:hAnsi="Times New Roman" w:cs="Times New Roman"/>
                <w:color w:val="000000"/>
                <w:lang w:val="en-GB"/>
              </w:rPr>
              <w:t xml:space="preserve"> (number participating in </w:t>
            </w:r>
            <w:r w:rsidR="00386669" w:rsidRPr="001B6472">
              <w:rPr>
                <w:rFonts w:ascii="Times New Roman" w:eastAsia="Times New Roman" w:hAnsi="Times New Roman" w:cs="Times New Roman"/>
                <w:color w:val="000000"/>
                <w:lang w:val="en-GB"/>
              </w:rPr>
              <w:t xml:space="preserve">RCG targeted UN supported poverty eradication/economic </w:t>
            </w:r>
            <w:r w:rsidR="00F931C3" w:rsidRPr="001B6472">
              <w:rPr>
                <w:rFonts w:ascii="Times New Roman" w:eastAsia="Times New Roman" w:hAnsi="Times New Roman" w:cs="Times New Roman"/>
                <w:color w:val="000000"/>
                <w:lang w:val="en-GB"/>
              </w:rPr>
              <w:t>inclusion programmes-</w:t>
            </w:r>
            <w:r w:rsidR="00B76202" w:rsidRPr="001B6472">
              <w:rPr>
                <w:rFonts w:ascii="Times New Roman" w:eastAsia="Times New Roman" w:hAnsi="Times New Roman" w:cs="Times New Roman"/>
                <w:color w:val="000000"/>
                <w:lang w:val="en-GB"/>
              </w:rPr>
              <w:t xml:space="preserve"> including social protection and mine action</w:t>
            </w:r>
          </w:p>
        </w:tc>
        <w:tc>
          <w:tcPr>
            <w:tcW w:w="1890" w:type="dxa"/>
            <w:tcBorders>
              <w:top w:val="nil"/>
              <w:left w:val="nil"/>
              <w:bottom w:val="single" w:sz="8" w:space="0" w:color="auto"/>
              <w:right w:val="single" w:sz="8" w:space="0" w:color="auto"/>
            </w:tcBorders>
            <w:shd w:val="clear" w:color="auto" w:fill="F3F3F3"/>
            <w:tcMar>
              <w:top w:w="0" w:type="dxa"/>
              <w:left w:w="108" w:type="dxa"/>
              <w:bottom w:w="0" w:type="dxa"/>
              <w:right w:w="108" w:type="dxa"/>
            </w:tcMar>
            <w:hideMark/>
          </w:tcPr>
          <w:p w14:paraId="4B824F35" w14:textId="77777777" w:rsidR="009E6638" w:rsidRPr="001B6472" w:rsidRDefault="009E6638" w:rsidP="00CD28D8">
            <w:pPr>
              <w:spacing w:line="256" w:lineRule="auto"/>
              <w:jc w:val="center"/>
              <w:rPr>
                <w:rFonts w:ascii="Times New Roman" w:eastAsia="Times New Roman" w:hAnsi="Times New Roman" w:cs="Times New Roman"/>
                <w:color w:val="000000"/>
                <w:lang w:val="en-GB"/>
              </w:rPr>
            </w:pPr>
            <w:r w:rsidRPr="001B6472">
              <w:rPr>
                <w:rFonts w:ascii="Times New Roman" w:eastAsia="Times New Roman" w:hAnsi="Times New Roman" w:cs="Times New Roman"/>
                <w:color w:val="000000"/>
                <w:lang w:val="en-GB"/>
              </w:rPr>
              <w:t>0</w:t>
            </w:r>
          </w:p>
        </w:tc>
        <w:tc>
          <w:tcPr>
            <w:tcW w:w="1980" w:type="dxa"/>
            <w:tcBorders>
              <w:top w:val="nil"/>
              <w:left w:val="nil"/>
              <w:bottom w:val="single" w:sz="8" w:space="0" w:color="auto"/>
              <w:right w:val="single" w:sz="8" w:space="0" w:color="auto"/>
            </w:tcBorders>
            <w:shd w:val="clear" w:color="auto" w:fill="F3F3F3"/>
            <w:tcMar>
              <w:top w:w="0" w:type="dxa"/>
              <w:left w:w="108" w:type="dxa"/>
              <w:bottom w:w="0" w:type="dxa"/>
              <w:right w:w="108" w:type="dxa"/>
            </w:tcMar>
            <w:hideMark/>
          </w:tcPr>
          <w:p w14:paraId="74A5A46F" w14:textId="7F3A8E58" w:rsidR="009E6638" w:rsidRPr="001B6472" w:rsidRDefault="009E6638" w:rsidP="000042F2">
            <w:pPr>
              <w:spacing w:line="256" w:lineRule="auto"/>
              <w:rPr>
                <w:rFonts w:ascii="Times New Roman" w:eastAsia="Times New Roman" w:hAnsi="Times New Roman" w:cs="Times New Roman"/>
                <w:color w:val="000000"/>
                <w:lang w:val="en-GB"/>
              </w:rPr>
            </w:pPr>
            <w:r w:rsidRPr="001B6472">
              <w:rPr>
                <w:rFonts w:ascii="Times New Roman" w:eastAsia="Times New Roman" w:hAnsi="Times New Roman" w:cs="Times New Roman"/>
                <w:color w:val="000000"/>
                <w:lang w:val="en-GB"/>
              </w:rPr>
              <w:t> </w:t>
            </w:r>
            <w:r w:rsidR="00B471A6" w:rsidRPr="001B6472">
              <w:rPr>
                <w:rFonts w:ascii="Times New Roman" w:eastAsia="Times New Roman" w:hAnsi="Times New Roman" w:cs="Times New Roman"/>
                <w:color w:val="000000"/>
                <w:lang w:val="en-GB"/>
              </w:rPr>
              <w:t>&gt;100,000 people</w:t>
            </w:r>
          </w:p>
        </w:tc>
        <w:tc>
          <w:tcPr>
            <w:tcW w:w="2970" w:type="dxa"/>
            <w:tcBorders>
              <w:top w:val="nil"/>
              <w:left w:val="nil"/>
              <w:bottom w:val="single" w:sz="8" w:space="0" w:color="auto"/>
              <w:right w:val="single" w:sz="8" w:space="0" w:color="auto"/>
            </w:tcBorders>
            <w:shd w:val="clear" w:color="auto" w:fill="F3F3F3"/>
            <w:tcMar>
              <w:top w:w="0" w:type="dxa"/>
              <w:left w:w="108" w:type="dxa"/>
              <w:bottom w:w="0" w:type="dxa"/>
              <w:right w:w="108" w:type="dxa"/>
            </w:tcMar>
            <w:hideMark/>
          </w:tcPr>
          <w:p w14:paraId="11A228AB" w14:textId="43EE022C" w:rsidR="00297DD4" w:rsidRPr="001B6472" w:rsidRDefault="00B471A6" w:rsidP="00502111">
            <w:pPr>
              <w:spacing w:line="256" w:lineRule="auto"/>
              <w:rPr>
                <w:rFonts w:ascii="Times New Roman" w:eastAsia="Times New Roman" w:hAnsi="Times New Roman" w:cs="Times New Roman"/>
                <w:color w:val="000000"/>
                <w:lang w:val="en-GB"/>
              </w:rPr>
            </w:pPr>
            <w:r w:rsidRPr="001B6472">
              <w:rPr>
                <w:rFonts w:ascii="Times New Roman" w:eastAsia="Times New Roman" w:hAnsi="Times New Roman" w:cs="Times New Roman"/>
                <w:color w:val="000000"/>
                <w:lang w:val="en-GB"/>
              </w:rPr>
              <w:t xml:space="preserve">The project provides support to 1,587 households </w:t>
            </w:r>
            <w:r w:rsidR="00E17A9E" w:rsidRPr="001B6472">
              <w:rPr>
                <w:rFonts w:ascii="Times New Roman" w:eastAsia="Times New Roman" w:hAnsi="Times New Roman" w:cs="Times New Roman"/>
                <w:color w:val="000000"/>
                <w:lang w:val="en-GB"/>
              </w:rPr>
              <w:t xml:space="preserve">as project participants or </w:t>
            </w:r>
            <w:r w:rsidRPr="001B6472">
              <w:rPr>
                <w:rFonts w:ascii="Times New Roman" w:eastAsia="Times New Roman" w:hAnsi="Times New Roman" w:cs="Times New Roman"/>
                <w:color w:val="000000"/>
                <w:lang w:val="en-GB"/>
              </w:rPr>
              <w:t>approximately 7,935 people.</w:t>
            </w:r>
          </w:p>
        </w:tc>
      </w:tr>
      <w:tr w:rsidR="009E6638" w:rsidRPr="001B6472" w14:paraId="289DA282" w14:textId="77777777" w:rsidTr="4E836B26">
        <w:trPr>
          <w:trHeight w:val="714"/>
        </w:trPr>
        <w:tc>
          <w:tcPr>
            <w:tcW w:w="9450" w:type="dxa"/>
            <w:gridSpan w:val="4"/>
            <w:tcBorders>
              <w:top w:val="nil"/>
              <w:left w:val="single" w:sz="8" w:space="0" w:color="auto"/>
              <w:bottom w:val="single" w:sz="8" w:space="0" w:color="auto"/>
              <w:right w:val="single" w:sz="8" w:space="0" w:color="auto"/>
            </w:tcBorders>
            <w:shd w:val="clear" w:color="auto" w:fill="F3F3F3"/>
            <w:tcMar>
              <w:top w:w="0" w:type="dxa"/>
              <w:left w:w="108" w:type="dxa"/>
              <w:bottom w:w="0" w:type="dxa"/>
              <w:right w:w="108" w:type="dxa"/>
            </w:tcMar>
            <w:hideMark/>
          </w:tcPr>
          <w:p w14:paraId="114F41D7" w14:textId="2366B114"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b/>
                <w:bCs/>
                <w:color w:val="000000"/>
                <w:lang w:val="en-GB"/>
              </w:rPr>
              <w:t>Applicable Output(s) from the UNDP Strategic Plan:  1.1.2 Marginalised groups, particularly the poor, women, people with disabilities</w:t>
            </w:r>
            <w:r w:rsidR="00DE7081" w:rsidRPr="001B6472">
              <w:rPr>
                <w:rFonts w:ascii="Times New Roman" w:eastAsia="Times New Roman" w:hAnsi="Times New Roman" w:cs="Times New Roman"/>
                <w:b/>
                <w:bCs/>
                <w:color w:val="000000"/>
                <w:lang w:val="en-GB"/>
              </w:rPr>
              <w:t>,</w:t>
            </w:r>
            <w:r w:rsidRPr="001B6472">
              <w:rPr>
                <w:rFonts w:ascii="Times New Roman" w:eastAsia="Times New Roman" w:hAnsi="Times New Roman" w:cs="Times New Roman"/>
                <w:b/>
                <w:bCs/>
                <w:color w:val="000000"/>
                <w:lang w:val="en-GB"/>
              </w:rPr>
              <w:t xml:space="preserve"> and displaced are empowered to gain universal access to basic services and financial and non-financial assets to build productive capacities and benefit from sustainable livelihoods and jobs</w:t>
            </w:r>
          </w:p>
        </w:tc>
      </w:tr>
      <w:tr w:rsidR="009E6638" w:rsidRPr="001B6472" w14:paraId="7E5BD9EB" w14:textId="77777777" w:rsidTr="4E836B26">
        <w:trPr>
          <w:trHeight w:val="714"/>
        </w:trPr>
        <w:tc>
          <w:tcPr>
            <w:tcW w:w="2610" w:type="dxa"/>
            <w:tcBorders>
              <w:top w:val="nil"/>
              <w:left w:val="single" w:sz="8" w:space="0" w:color="auto"/>
              <w:bottom w:val="single" w:sz="8" w:space="0" w:color="auto"/>
              <w:right w:val="single" w:sz="8" w:space="0" w:color="auto"/>
            </w:tcBorders>
            <w:shd w:val="clear" w:color="auto" w:fill="F3F3F3"/>
            <w:tcMar>
              <w:top w:w="0" w:type="dxa"/>
              <w:left w:w="108" w:type="dxa"/>
              <w:bottom w:w="0" w:type="dxa"/>
              <w:right w:w="108" w:type="dxa"/>
            </w:tcMar>
            <w:hideMark/>
          </w:tcPr>
          <w:p w14:paraId="4270210E" w14:textId="7777777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color w:val="000000"/>
                <w:lang w:val="en-GB"/>
              </w:rPr>
              <w:t>Number of marginalized groups benefiting from the project</w:t>
            </w:r>
          </w:p>
        </w:tc>
        <w:tc>
          <w:tcPr>
            <w:tcW w:w="1890" w:type="dxa"/>
            <w:tcBorders>
              <w:top w:val="nil"/>
              <w:left w:val="nil"/>
              <w:bottom w:val="single" w:sz="8" w:space="0" w:color="auto"/>
              <w:right w:val="single" w:sz="8" w:space="0" w:color="auto"/>
            </w:tcBorders>
            <w:shd w:val="clear" w:color="auto" w:fill="F3F3F3"/>
            <w:tcMar>
              <w:top w:w="0" w:type="dxa"/>
              <w:left w:w="108" w:type="dxa"/>
              <w:bottom w:w="0" w:type="dxa"/>
              <w:right w:w="108" w:type="dxa"/>
            </w:tcMar>
            <w:hideMark/>
          </w:tcPr>
          <w:p w14:paraId="62B0E908" w14:textId="7777777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color w:val="000000"/>
              </w:rPr>
              <w:t>0</w:t>
            </w:r>
          </w:p>
        </w:tc>
        <w:tc>
          <w:tcPr>
            <w:tcW w:w="1980" w:type="dxa"/>
            <w:tcBorders>
              <w:top w:val="nil"/>
              <w:left w:val="nil"/>
              <w:bottom w:val="single" w:sz="8" w:space="0" w:color="auto"/>
              <w:right w:val="single" w:sz="8" w:space="0" w:color="auto"/>
            </w:tcBorders>
            <w:shd w:val="clear" w:color="auto" w:fill="F3F3F3"/>
            <w:tcMar>
              <w:top w:w="0" w:type="dxa"/>
              <w:left w:w="108" w:type="dxa"/>
              <w:bottom w:w="0" w:type="dxa"/>
              <w:right w:w="108" w:type="dxa"/>
            </w:tcMar>
            <w:hideMark/>
          </w:tcPr>
          <w:p w14:paraId="37E8B4AB" w14:textId="35A40FED" w:rsidR="009E6638" w:rsidRPr="001B6472" w:rsidRDefault="009E6638" w:rsidP="000042F2">
            <w:pPr>
              <w:spacing w:line="256" w:lineRule="auto"/>
              <w:rPr>
                <w:rFonts w:ascii="Times New Roman" w:eastAsia="Times New Roman" w:hAnsi="Times New Roman" w:cs="Times New Roman"/>
                <w:color w:val="000000"/>
                <w:lang w:val="en-GB"/>
              </w:rPr>
            </w:pPr>
            <w:r w:rsidRPr="001B6472">
              <w:rPr>
                <w:rFonts w:ascii="Times New Roman" w:eastAsia="Times New Roman" w:hAnsi="Times New Roman" w:cs="Times New Roman"/>
                <w:color w:val="000000"/>
                <w:lang w:val="en-GB"/>
              </w:rPr>
              <w:t>1,600 farmers receive cash, asset</w:t>
            </w:r>
            <w:r w:rsidR="00DE7081" w:rsidRPr="001B6472">
              <w:rPr>
                <w:rFonts w:ascii="Times New Roman" w:eastAsia="Times New Roman" w:hAnsi="Times New Roman" w:cs="Times New Roman"/>
                <w:color w:val="000000"/>
                <w:lang w:val="en-GB"/>
              </w:rPr>
              <w:t>,</w:t>
            </w:r>
            <w:r w:rsidRPr="001B6472">
              <w:rPr>
                <w:rFonts w:ascii="Times New Roman" w:eastAsia="Times New Roman" w:hAnsi="Times New Roman" w:cs="Times New Roman"/>
                <w:color w:val="000000"/>
                <w:lang w:val="en-GB"/>
              </w:rPr>
              <w:t xml:space="preserve"> and capacity building</w:t>
            </w:r>
            <w:r w:rsidR="00627AA0" w:rsidRPr="001B6472">
              <w:rPr>
                <w:rFonts w:ascii="Times New Roman" w:eastAsia="Times New Roman" w:hAnsi="Times New Roman" w:cs="Times New Roman"/>
                <w:color w:val="000000"/>
                <w:lang w:val="en-GB"/>
              </w:rPr>
              <w:t xml:space="preserve"> to improve their livelihood</w:t>
            </w:r>
          </w:p>
          <w:p w14:paraId="7567D903" w14:textId="6B78AED1" w:rsidR="009E6638" w:rsidRPr="001B6472" w:rsidRDefault="009E6638" w:rsidP="000042F2">
            <w:pPr>
              <w:spacing w:line="256" w:lineRule="auto"/>
              <w:rPr>
                <w:rFonts w:ascii="Times New Roman" w:eastAsia="Times New Roman" w:hAnsi="Times New Roman" w:cs="Times New Roman"/>
                <w:color w:val="000000"/>
                <w:lang w:val="en-GB"/>
              </w:rPr>
            </w:pPr>
          </w:p>
        </w:tc>
        <w:tc>
          <w:tcPr>
            <w:tcW w:w="2970" w:type="dxa"/>
            <w:tcBorders>
              <w:top w:val="nil"/>
              <w:left w:val="nil"/>
              <w:bottom w:val="single" w:sz="8" w:space="0" w:color="auto"/>
              <w:right w:val="single" w:sz="8" w:space="0" w:color="auto"/>
            </w:tcBorders>
            <w:shd w:val="clear" w:color="auto" w:fill="F3F3F3"/>
            <w:tcMar>
              <w:top w:w="0" w:type="dxa"/>
              <w:left w:w="108" w:type="dxa"/>
              <w:bottom w:w="0" w:type="dxa"/>
              <w:right w:w="108" w:type="dxa"/>
            </w:tcMar>
            <w:hideMark/>
          </w:tcPr>
          <w:p w14:paraId="2BFD4093" w14:textId="4CE6AD99" w:rsidR="009E6638" w:rsidRPr="001B6472" w:rsidRDefault="009E6638" w:rsidP="000042F2">
            <w:pPr>
              <w:spacing w:line="256" w:lineRule="auto"/>
              <w:rPr>
                <w:rFonts w:ascii="Times New Roman" w:eastAsia="Times New Roman" w:hAnsi="Times New Roman" w:cs="Times New Roman"/>
                <w:color w:val="000000"/>
                <w:lang w:val="en-GB"/>
              </w:rPr>
            </w:pPr>
            <w:r w:rsidRPr="001B6472">
              <w:rPr>
                <w:rFonts w:ascii="Times New Roman" w:eastAsia="Times New Roman" w:hAnsi="Times New Roman" w:cs="Times New Roman"/>
                <w:color w:val="000000" w:themeColor="text1"/>
                <w:lang w:val="en-GB"/>
              </w:rPr>
              <w:t>As of</w:t>
            </w:r>
            <w:r w:rsidR="2995D2C1" w:rsidRPr="001B6472">
              <w:rPr>
                <w:rFonts w:ascii="Times New Roman" w:eastAsia="Times New Roman" w:hAnsi="Times New Roman" w:cs="Times New Roman"/>
                <w:color w:val="000000" w:themeColor="text1"/>
                <w:lang w:val="en-GB"/>
              </w:rPr>
              <w:t xml:space="preserve"> June 2022 1,587,</w:t>
            </w:r>
            <w:r w:rsidRPr="001B6472">
              <w:rPr>
                <w:rFonts w:ascii="Times New Roman" w:eastAsia="Times New Roman" w:hAnsi="Times New Roman" w:cs="Times New Roman"/>
                <w:color w:val="000000" w:themeColor="text1"/>
                <w:lang w:val="en-GB"/>
              </w:rPr>
              <w:t xml:space="preserve"> households received:</w:t>
            </w:r>
          </w:p>
          <w:p w14:paraId="2DA3243D" w14:textId="77777777" w:rsidR="009E6638" w:rsidRPr="001B6472" w:rsidRDefault="009E6638" w:rsidP="000042F2">
            <w:pPr>
              <w:spacing w:line="256" w:lineRule="auto"/>
              <w:rPr>
                <w:rFonts w:ascii="Times New Roman" w:eastAsia="Times New Roman" w:hAnsi="Times New Roman" w:cs="Times New Roman"/>
                <w:color w:val="000000"/>
                <w:lang w:val="en-GB"/>
              </w:rPr>
            </w:pPr>
            <w:r w:rsidRPr="001B6472">
              <w:rPr>
                <w:rFonts w:ascii="Times New Roman" w:eastAsia="Times New Roman" w:hAnsi="Times New Roman" w:cs="Times New Roman"/>
                <w:color w:val="000000"/>
                <w:lang w:val="en-GB"/>
              </w:rPr>
              <w:t>-Training on livelihood and life skills</w:t>
            </w:r>
          </w:p>
          <w:p w14:paraId="1D603D73" w14:textId="0637E8A0" w:rsidR="00297DD4" w:rsidRPr="001B6472" w:rsidRDefault="009E6638" w:rsidP="000042F2">
            <w:pPr>
              <w:spacing w:line="256" w:lineRule="auto"/>
              <w:rPr>
                <w:rFonts w:ascii="Times New Roman" w:eastAsia="Times New Roman" w:hAnsi="Times New Roman" w:cs="Times New Roman"/>
                <w:color w:val="000000"/>
                <w:lang w:val="en-GB"/>
              </w:rPr>
            </w:pPr>
            <w:r w:rsidRPr="001B6472">
              <w:rPr>
                <w:rFonts w:ascii="Times New Roman" w:eastAsia="Times New Roman" w:hAnsi="Times New Roman" w:cs="Times New Roman"/>
                <w:color w:val="000000"/>
                <w:lang w:val="en-GB"/>
              </w:rPr>
              <w:t>-Monthly cash transfer for consumption</w:t>
            </w:r>
            <w:r w:rsidR="00297DD4" w:rsidRPr="001B6472">
              <w:rPr>
                <w:rFonts w:ascii="Times New Roman" w:eastAsia="Times New Roman" w:hAnsi="Times New Roman" w:cs="Times New Roman"/>
                <w:color w:val="000000"/>
                <w:lang w:val="en-GB"/>
              </w:rPr>
              <w:t xml:space="preserve"> for </w:t>
            </w:r>
            <w:r w:rsidR="00627AA0" w:rsidRPr="001B6472">
              <w:rPr>
                <w:rFonts w:ascii="Times New Roman" w:eastAsia="Times New Roman" w:hAnsi="Times New Roman" w:cs="Times New Roman"/>
                <w:color w:val="000000"/>
                <w:lang w:val="en-GB"/>
              </w:rPr>
              <w:t>six</w:t>
            </w:r>
            <w:r w:rsidR="00297DD4" w:rsidRPr="001B6472">
              <w:rPr>
                <w:rFonts w:ascii="Times New Roman" w:eastAsia="Times New Roman" w:hAnsi="Times New Roman" w:cs="Times New Roman"/>
                <w:color w:val="000000"/>
                <w:lang w:val="en-GB"/>
              </w:rPr>
              <w:t xml:space="preserve"> months</w:t>
            </w:r>
          </w:p>
          <w:p w14:paraId="132D19C9" w14:textId="7C2B562E" w:rsidR="00297DD4" w:rsidRPr="001B6472" w:rsidRDefault="00627AA0" w:rsidP="00297DD4">
            <w:pPr>
              <w:spacing w:line="256" w:lineRule="auto"/>
              <w:rPr>
                <w:rFonts w:ascii="Times New Roman" w:eastAsia="Times New Roman" w:hAnsi="Times New Roman" w:cs="Times New Roman"/>
                <w:color w:val="000000"/>
                <w:lang w:val="en-GB"/>
              </w:rPr>
            </w:pPr>
            <w:r w:rsidRPr="001B6472">
              <w:rPr>
                <w:rFonts w:ascii="Times New Roman" w:eastAsia="Times New Roman" w:hAnsi="Times New Roman" w:cs="Times New Roman"/>
                <w:color w:val="000000"/>
                <w:lang w:val="en-GB"/>
              </w:rPr>
              <w:t>799</w:t>
            </w:r>
            <w:r w:rsidR="00297DD4" w:rsidRPr="001B6472">
              <w:rPr>
                <w:rFonts w:ascii="Times New Roman" w:eastAsia="Times New Roman" w:hAnsi="Times New Roman" w:cs="Times New Roman"/>
                <w:color w:val="000000"/>
                <w:lang w:val="en-GB"/>
              </w:rPr>
              <w:t xml:space="preserve"> households (asset group) received productive assets.</w:t>
            </w:r>
          </w:p>
          <w:p w14:paraId="43448D4F" w14:textId="7E3A31A9" w:rsidR="00297DD4" w:rsidRPr="001B6472" w:rsidRDefault="00627AA0" w:rsidP="00297DD4">
            <w:pPr>
              <w:spacing w:line="256" w:lineRule="auto"/>
              <w:rPr>
                <w:rFonts w:ascii="Times New Roman" w:eastAsia="Times New Roman" w:hAnsi="Times New Roman" w:cs="Times New Roman"/>
                <w:color w:val="000000"/>
                <w:lang w:val="en-GB"/>
              </w:rPr>
            </w:pPr>
            <w:r w:rsidRPr="001B6472">
              <w:rPr>
                <w:rFonts w:ascii="Times New Roman" w:eastAsia="Times New Roman" w:hAnsi="Times New Roman" w:cs="Times New Roman"/>
                <w:color w:val="000000"/>
                <w:lang w:val="en-GB"/>
              </w:rPr>
              <w:t>788</w:t>
            </w:r>
            <w:r w:rsidR="00297DD4" w:rsidRPr="001B6472">
              <w:rPr>
                <w:rFonts w:ascii="Times New Roman" w:eastAsia="Times New Roman" w:hAnsi="Times New Roman" w:cs="Times New Roman"/>
                <w:color w:val="000000"/>
                <w:lang w:val="en-GB"/>
              </w:rPr>
              <w:t xml:space="preserve"> households in</w:t>
            </w:r>
            <w:r w:rsidRPr="001B6472">
              <w:rPr>
                <w:rFonts w:ascii="Times New Roman" w:eastAsia="Times New Roman" w:hAnsi="Times New Roman" w:cs="Times New Roman"/>
                <w:color w:val="000000"/>
                <w:lang w:val="en-GB"/>
              </w:rPr>
              <w:t xml:space="preserve"> the</w:t>
            </w:r>
            <w:r w:rsidR="00297DD4" w:rsidRPr="001B6472">
              <w:rPr>
                <w:rFonts w:ascii="Times New Roman" w:eastAsia="Times New Roman" w:hAnsi="Times New Roman" w:cs="Times New Roman"/>
                <w:color w:val="000000"/>
                <w:lang w:val="en-GB"/>
              </w:rPr>
              <w:t xml:space="preserve"> cash groups received one</w:t>
            </w:r>
            <w:r w:rsidR="00580ECF" w:rsidRPr="001B6472">
              <w:rPr>
                <w:rFonts w:ascii="Times New Roman" w:eastAsia="Times New Roman" w:hAnsi="Times New Roman" w:cs="Times New Roman"/>
                <w:color w:val="000000"/>
                <w:lang w:val="en-GB"/>
              </w:rPr>
              <w:t>-</w:t>
            </w:r>
            <w:r w:rsidR="00297DD4" w:rsidRPr="001B6472">
              <w:rPr>
                <w:rFonts w:ascii="Times New Roman" w:eastAsia="Times New Roman" w:hAnsi="Times New Roman" w:cs="Times New Roman"/>
                <w:color w:val="000000"/>
                <w:lang w:val="en-GB"/>
              </w:rPr>
              <w:t>off lump sum cash transfer to start/expand their income generating activities</w:t>
            </w:r>
            <w:r w:rsidR="006E37FD">
              <w:rPr>
                <w:rFonts w:ascii="Times New Roman" w:eastAsia="Times New Roman" w:hAnsi="Times New Roman" w:cs="Times New Roman"/>
                <w:color w:val="000000"/>
                <w:lang w:val="en-GB"/>
              </w:rPr>
              <w:t>, mostly in agriculture</w:t>
            </w:r>
            <w:r w:rsidR="00297DD4" w:rsidRPr="001B6472">
              <w:rPr>
                <w:rFonts w:ascii="Times New Roman" w:eastAsia="Times New Roman" w:hAnsi="Times New Roman" w:cs="Times New Roman"/>
                <w:color w:val="000000"/>
                <w:lang w:val="en-GB"/>
              </w:rPr>
              <w:t>.</w:t>
            </w:r>
          </w:p>
          <w:p w14:paraId="58B6F82E" w14:textId="5F21D69A" w:rsidR="009E6638" w:rsidRPr="001B6472" w:rsidRDefault="009E6638" w:rsidP="000042F2">
            <w:pPr>
              <w:spacing w:line="256" w:lineRule="auto"/>
              <w:rPr>
                <w:rFonts w:ascii="Times New Roman" w:eastAsia="Times New Roman" w:hAnsi="Times New Roman" w:cs="Times New Roman"/>
                <w:color w:val="000000"/>
                <w:lang w:val="en-GB"/>
              </w:rPr>
            </w:pPr>
          </w:p>
        </w:tc>
      </w:tr>
      <w:tr w:rsidR="009E6638" w:rsidRPr="001B6472" w14:paraId="291CD47C" w14:textId="77777777" w:rsidTr="00AA48EC">
        <w:trPr>
          <w:trHeight w:val="40"/>
        </w:trPr>
        <w:tc>
          <w:tcPr>
            <w:tcW w:w="26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3A8D5A" w14:textId="277B674C" w:rsidR="009E6638" w:rsidRPr="001B6472" w:rsidRDefault="009E6638" w:rsidP="000042F2">
            <w:pPr>
              <w:spacing w:before="100" w:beforeAutospacing="1" w:after="100" w:afterAutospacing="1" w:line="256" w:lineRule="auto"/>
              <w:rPr>
                <w:rFonts w:ascii="Times New Roman" w:eastAsia="Times New Roman" w:hAnsi="Times New Roman" w:cs="Times New Roman"/>
              </w:rPr>
            </w:pPr>
          </w:p>
          <w:p w14:paraId="254D784F" w14:textId="77777777" w:rsidR="009E6638" w:rsidRPr="001B6472" w:rsidRDefault="009E6638" w:rsidP="000042F2">
            <w:pPr>
              <w:spacing w:beforeAutospacing="1" w:after="100" w:afterAutospacing="1" w:line="256" w:lineRule="auto"/>
              <w:rPr>
                <w:rFonts w:ascii="Times New Roman" w:eastAsia="Times New Roman" w:hAnsi="Times New Roman" w:cs="Times New Roman"/>
              </w:rPr>
            </w:pPr>
            <w:r w:rsidRPr="001B6472">
              <w:rPr>
                <w:rFonts w:ascii="Times New Roman" w:eastAsia="Times New Roman" w:hAnsi="Times New Roman" w:cs="Times New Roman"/>
                <w:color w:val="000000"/>
                <w:lang w:val="en-GB"/>
              </w:rPr>
              <w:lastRenderedPageBreak/>
              <w:t xml:space="preserve">         delivery </w:t>
            </w:r>
            <w:r w:rsidRPr="001B6472">
              <w:rPr>
                <w:rFonts w:ascii="Times New Roman" w:eastAsia="Times New Roman" w:hAnsi="Times New Roman" w:cs="Times New Roman"/>
                <w:i/>
                <w:iCs/>
                <w:color w:val="000000"/>
                <w:lang w:val="en-GB"/>
              </w:rPr>
              <w:t>exceeds</w:t>
            </w:r>
            <w:r w:rsidRPr="001B6472">
              <w:rPr>
                <w:rFonts w:ascii="Times New Roman" w:eastAsia="Times New Roman" w:hAnsi="Times New Roman" w:cs="Times New Roman"/>
                <w:color w:val="000000"/>
                <w:lang w:val="en-GB"/>
              </w:rPr>
              <w:t xml:space="preserve"> plan</w:t>
            </w:r>
            <w:r w:rsidRPr="001B6472">
              <w:rPr>
                <w:rFonts w:ascii="Times New Roman" w:eastAsia="Times New Roman" w:hAnsi="Times New Roman" w:cs="Times New Roman"/>
                <w:b/>
                <w:bCs/>
                <w:color w:val="000000"/>
                <w:lang w:val="en-GB"/>
              </w:rPr>
              <w:t xml:space="preserve"> </w:t>
            </w:r>
          </w:p>
        </w:tc>
        <w:tc>
          <w:tcPr>
            <w:tcW w:w="3870"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280D3489" w14:textId="4436A779" w:rsidR="009E6638" w:rsidRPr="001B6472" w:rsidRDefault="009E6638" w:rsidP="000042F2">
            <w:pPr>
              <w:spacing w:line="256" w:lineRule="auto"/>
              <w:rPr>
                <w:rFonts w:ascii="Times New Roman" w:eastAsia="Times New Roman" w:hAnsi="Times New Roman" w:cs="Times New Roman"/>
              </w:rPr>
            </w:pPr>
          </w:p>
          <w:p w14:paraId="1DA52A56" w14:textId="7777777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color w:val="000000"/>
                <w:lang w:val="en-GB"/>
              </w:rPr>
              <w:lastRenderedPageBreak/>
              <w:t xml:space="preserve">      </w:t>
            </w:r>
            <w:r w:rsidRPr="001B6472">
              <w:rPr>
                <w:rFonts w:ascii="Times New Roman" w:eastAsia="Times New Roman" w:hAnsi="Times New Roman" w:cs="Times New Roman"/>
                <w:color w:val="000000"/>
                <w:lang w:val="en-GB"/>
              </w:rPr>
              <w:t xml:space="preserve">   delivery </w:t>
            </w:r>
            <w:r w:rsidRPr="001B6472">
              <w:rPr>
                <w:rFonts w:ascii="Times New Roman" w:eastAsia="Times New Roman" w:hAnsi="Times New Roman" w:cs="Times New Roman"/>
                <w:i/>
                <w:iCs/>
                <w:color w:val="000000"/>
                <w:lang w:val="en-GB"/>
              </w:rPr>
              <w:t>in line with</w:t>
            </w:r>
            <w:r w:rsidRPr="001B6472">
              <w:rPr>
                <w:rFonts w:ascii="Times New Roman" w:eastAsia="Times New Roman" w:hAnsi="Times New Roman" w:cs="Times New Roman"/>
                <w:color w:val="000000"/>
                <w:lang w:val="en-GB"/>
              </w:rPr>
              <w:t xml:space="preserve"> the plan</w:t>
            </w:r>
          </w:p>
          <w:p w14:paraId="6455F26B" w14:textId="7777777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b/>
                <w:bCs/>
              </w:rPr>
              <w:t> </w:t>
            </w:r>
          </w:p>
        </w:tc>
        <w:tc>
          <w:tcPr>
            <w:tcW w:w="2970" w:type="dxa"/>
            <w:tcBorders>
              <w:top w:val="nil"/>
              <w:left w:val="nil"/>
              <w:bottom w:val="single" w:sz="8" w:space="0" w:color="auto"/>
              <w:right w:val="single" w:sz="8" w:space="0" w:color="auto"/>
            </w:tcBorders>
            <w:tcMar>
              <w:top w:w="0" w:type="dxa"/>
              <w:left w:w="108" w:type="dxa"/>
              <w:bottom w:w="0" w:type="dxa"/>
              <w:right w:w="108" w:type="dxa"/>
            </w:tcMar>
            <w:hideMark/>
          </w:tcPr>
          <w:p w14:paraId="5041D028" w14:textId="7FC3B720" w:rsidR="009E6638" w:rsidRPr="001B6472" w:rsidRDefault="009E6638" w:rsidP="000042F2">
            <w:pPr>
              <w:spacing w:before="100" w:beforeAutospacing="1" w:after="100" w:afterAutospacing="1" w:line="256" w:lineRule="auto"/>
              <w:rPr>
                <w:rFonts w:ascii="Times New Roman" w:eastAsia="Times New Roman" w:hAnsi="Times New Roman" w:cs="Times New Roman"/>
              </w:rPr>
            </w:pPr>
          </w:p>
          <w:p w14:paraId="0811ACBF" w14:textId="5B487967" w:rsidR="009E6638" w:rsidRPr="001B6472" w:rsidRDefault="009E6638" w:rsidP="00AA48EC">
            <w:pPr>
              <w:spacing w:beforeAutospacing="1" w:after="100" w:afterAutospacing="1" w:line="256" w:lineRule="auto"/>
              <w:rPr>
                <w:rFonts w:ascii="Times New Roman" w:eastAsia="Times New Roman" w:hAnsi="Times New Roman" w:cs="Times New Roman"/>
              </w:rPr>
            </w:pPr>
            <w:r w:rsidRPr="001B6472">
              <w:rPr>
                <w:rFonts w:ascii="Times New Roman" w:eastAsia="Times New Roman" w:hAnsi="Times New Roman" w:cs="Times New Roman"/>
                <w:color w:val="000000"/>
              </w:rPr>
              <w:lastRenderedPageBreak/>
              <w:t xml:space="preserve">            delivery </w:t>
            </w:r>
            <w:r w:rsidRPr="001B6472">
              <w:rPr>
                <w:rFonts w:ascii="Times New Roman" w:eastAsia="Times New Roman" w:hAnsi="Times New Roman" w:cs="Times New Roman"/>
                <w:i/>
                <w:iCs/>
                <w:color w:val="000000"/>
              </w:rPr>
              <w:t>below</w:t>
            </w:r>
            <w:r w:rsidRPr="001B6472">
              <w:rPr>
                <w:rFonts w:ascii="Times New Roman" w:eastAsia="Times New Roman" w:hAnsi="Times New Roman" w:cs="Times New Roman"/>
                <w:color w:val="000000"/>
              </w:rPr>
              <w:t xml:space="preserve"> plan</w:t>
            </w:r>
          </w:p>
        </w:tc>
      </w:tr>
    </w:tbl>
    <w:p w14:paraId="52105C42" w14:textId="77777777" w:rsidR="009E6638" w:rsidRPr="001B6472" w:rsidRDefault="009E6638" w:rsidP="009E6638">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b/>
          <w:bCs/>
        </w:rPr>
        <w:lastRenderedPageBreak/>
        <w:t> </w:t>
      </w:r>
    </w:p>
    <w:p w14:paraId="76B9A4EC" w14:textId="48C88239" w:rsidR="00D5655E" w:rsidRPr="001B6472" w:rsidRDefault="009E6638" w:rsidP="00D5655E">
      <w:pPr>
        <w:spacing w:after="120" w:line="240" w:lineRule="auto"/>
        <w:ind w:left="720"/>
        <w:rPr>
          <w:rFonts w:ascii="Times New Roman" w:eastAsia="Times New Roman" w:hAnsi="Times New Roman" w:cs="Times New Roman"/>
          <w:sz w:val="24"/>
          <w:szCs w:val="24"/>
        </w:rPr>
      </w:pPr>
      <w:r w:rsidRPr="001B6472">
        <w:rPr>
          <w:rFonts w:ascii="Times New Roman" w:eastAsia="Times New Roman" w:hAnsi="Times New Roman" w:cs="Times New Roman"/>
          <w:i/>
          <w:iCs/>
        </w:rPr>
        <w:t>4.</w:t>
      </w:r>
      <w:r w:rsidRPr="001B6472">
        <w:rPr>
          <w:rFonts w:ascii="Times New Roman" w:eastAsia="Times New Roman" w:hAnsi="Times New Roman" w:cs="Times New Roman"/>
          <w:sz w:val="14"/>
          <w:szCs w:val="14"/>
        </w:rPr>
        <w:t xml:space="preserve">     </w:t>
      </w:r>
      <w:r w:rsidRPr="001B6472">
        <w:rPr>
          <w:rFonts w:ascii="Times New Roman" w:eastAsia="Times New Roman" w:hAnsi="Times New Roman" w:cs="Times New Roman"/>
          <w:b/>
          <w:bCs/>
        </w:rPr>
        <w:t>Gender Mainstreaming and Women’s Empowerment</w:t>
      </w:r>
    </w:p>
    <w:p w14:paraId="2F2159AC" w14:textId="4B93116F" w:rsidR="00D5655E" w:rsidRPr="001B6472" w:rsidRDefault="00D5655E" w:rsidP="00D5655E">
      <w:pPr>
        <w:jc w:val="both"/>
        <w:outlineLvl w:val="1"/>
        <w:rPr>
          <w:rFonts w:ascii="Times New Roman" w:eastAsia="Times New Roman" w:hAnsi="Times New Roman" w:cs="Times New Roman"/>
          <w:color w:val="000000"/>
        </w:rPr>
      </w:pPr>
      <w:r w:rsidRPr="001B6472">
        <w:rPr>
          <w:rFonts w:ascii="Times New Roman" w:eastAsia="Times New Roman" w:hAnsi="Times New Roman" w:cs="Times New Roman"/>
          <w:color w:val="000000" w:themeColor="text1"/>
        </w:rPr>
        <w:t>Gender aspects have mainstreamed in the project strategy and implementation. For the project governance, two females are represented as a Co-Chair of the project board and a chairwoman of the Provincial Working Group. Meanwhile, 9 out of 12 local volunteers, 2 out of 6 project coordinators, and 20 out of 60 local officials were recruited to facilitate and support the project implementation. Interestingly,</w:t>
      </w:r>
    </w:p>
    <w:p w14:paraId="2D79F95F" w14:textId="77777777" w:rsidR="00D5655E" w:rsidRPr="001B6472" w:rsidRDefault="00D5655E" w:rsidP="00D5655E">
      <w:pPr>
        <w:jc w:val="both"/>
        <w:outlineLvl w:val="1"/>
        <w:rPr>
          <w:rFonts w:ascii="Times New Roman" w:eastAsia="Times New Roman" w:hAnsi="Times New Roman" w:cs="Times New Roman"/>
          <w:color w:val="000000"/>
        </w:rPr>
      </w:pPr>
      <w:r w:rsidRPr="001B6472">
        <w:rPr>
          <w:rFonts w:ascii="Times New Roman" w:eastAsia="Times New Roman" w:hAnsi="Times New Roman" w:cs="Times New Roman"/>
          <w:color w:val="000000"/>
        </w:rPr>
        <w:t>To empower and support the female staff members to perform their roles and assigned tasks, various support was provided. The male peers were asked to escort female colleagues if they worked far from working stations or remote areas. They were encouraged to work as a team by joining project coordinators, local volunteers, and local officials. Especially, the nearby villages were assigned to female staff members. The reflection meetings were regularly organized to give opportunities for female staff and local officials to reflect on their work, report challenges, and provide suggestions. Female project coordinators and local volunteers expressed pleasure in the support provided by their male colleagues and management.</w:t>
      </w:r>
    </w:p>
    <w:p w14:paraId="3B607BD7" w14:textId="23D0A758" w:rsidR="00D5655E" w:rsidRPr="001B6472" w:rsidRDefault="00D5655E" w:rsidP="00D5655E">
      <w:pPr>
        <w:jc w:val="both"/>
        <w:outlineLvl w:val="1"/>
        <w:rPr>
          <w:rFonts w:ascii="Times New Roman" w:eastAsia="Times New Roman" w:hAnsi="Times New Roman" w:cs="Times New Roman"/>
          <w:color w:val="000000"/>
        </w:rPr>
      </w:pPr>
      <w:r w:rsidRPr="7A5B11A8">
        <w:rPr>
          <w:rFonts w:ascii="Times New Roman" w:eastAsia="Times New Roman" w:hAnsi="Times New Roman" w:cs="Times New Roman"/>
          <w:color w:val="000000" w:themeColor="text1"/>
        </w:rPr>
        <w:t>Of project participants, 90 percent of the trainees on gender, financial management, hygiene, water, sanitation, and health, were female. This empowered women for access to knowledge and carry out key roles in the household in both income-generating activities and livelihood management. To support them to carry out these roles effectively, a home visit was conducted to meet both male and female household heads alongside active household members to promote this initiative and mobilize support for women in steering the household improvement plan.</w:t>
      </w:r>
    </w:p>
    <w:p w14:paraId="7F7BC822" w14:textId="5F1A18A4" w:rsidR="00D5655E" w:rsidRPr="001B6472" w:rsidRDefault="00D5655E" w:rsidP="00D5655E">
      <w:pPr>
        <w:jc w:val="both"/>
        <w:outlineLvl w:val="1"/>
        <w:rPr>
          <w:rFonts w:ascii="Times New Roman" w:eastAsia="Times New Roman" w:hAnsi="Times New Roman" w:cs="Times New Roman"/>
          <w:color w:val="000000"/>
        </w:rPr>
      </w:pPr>
      <w:r w:rsidRPr="5FE4C9A0">
        <w:rPr>
          <w:rFonts w:ascii="Times New Roman" w:eastAsia="Times New Roman" w:hAnsi="Times New Roman" w:cs="Times New Roman"/>
          <w:color w:val="000000" w:themeColor="text1"/>
        </w:rPr>
        <w:t xml:space="preserve">Interestingly, women were agreed and encouraged by their spouses to manage cash (monthly and lump sum cash) transferred by the project. Based on the field reports by WVI, most women hold Wing Card and withdrew cash. Women were trained to inform and </w:t>
      </w:r>
      <w:r w:rsidR="003B2B9C" w:rsidRPr="5FE4C9A0">
        <w:rPr>
          <w:rFonts w:ascii="Times New Roman" w:eastAsia="Times New Roman" w:hAnsi="Times New Roman" w:cs="Times New Roman"/>
          <w:color w:val="000000" w:themeColor="text1"/>
        </w:rPr>
        <w:t>discuss with</w:t>
      </w:r>
      <w:r w:rsidRPr="5FE4C9A0">
        <w:rPr>
          <w:rFonts w:ascii="Times New Roman" w:eastAsia="Times New Roman" w:hAnsi="Times New Roman" w:cs="Times New Roman"/>
          <w:color w:val="000000" w:themeColor="text1"/>
        </w:rPr>
        <w:t xml:space="preserve"> their spouses about expenditures and savings</w:t>
      </w:r>
      <w:r w:rsidR="00E964A4" w:rsidRPr="5FE4C9A0">
        <w:rPr>
          <w:rFonts w:ascii="Times New Roman" w:eastAsia="Times New Roman" w:hAnsi="Times New Roman" w:cs="Times New Roman"/>
          <w:color w:val="000000" w:themeColor="text1"/>
        </w:rPr>
        <w:t xml:space="preserve"> so that the decision is made </w:t>
      </w:r>
      <w:proofErr w:type="gramStart"/>
      <w:r w:rsidR="69F2A18A" w:rsidRPr="5FE4C9A0">
        <w:rPr>
          <w:rFonts w:ascii="Times New Roman" w:eastAsia="Times New Roman" w:hAnsi="Times New Roman" w:cs="Times New Roman"/>
          <w:color w:val="000000" w:themeColor="text1"/>
        </w:rPr>
        <w:t>jointly</w:t>
      </w:r>
      <w:proofErr w:type="gramEnd"/>
      <w:r w:rsidR="00E964A4" w:rsidRPr="5FE4C9A0">
        <w:rPr>
          <w:rFonts w:ascii="Times New Roman" w:eastAsia="Times New Roman" w:hAnsi="Times New Roman" w:cs="Times New Roman"/>
          <w:color w:val="000000" w:themeColor="text1"/>
        </w:rPr>
        <w:t xml:space="preserve"> and conflict can be avoided</w:t>
      </w:r>
      <w:r w:rsidRPr="5FE4C9A0">
        <w:rPr>
          <w:rFonts w:ascii="Times New Roman" w:eastAsia="Times New Roman" w:hAnsi="Times New Roman" w:cs="Times New Roman"/>
          <w:color w:val="000000" w:themeColor="text1"/>
        </w:rPr>
        <w:t xml:space="preserve">. The record was provided to each household for this purpose. </w:t>
      </w:r>
    </w:p>
    <w:p w14:paraId="6114A159" w14:textId="72CE30B6" w:rsidR="00D5655E" w:rsidRPr="001B6472" w:rsidRDefault="00D5655E" w:rsidP="00D5655E">
      <w:pPr>
        <w:spacing w:after="120" w:line="240" w:lineRule="auto"/>
        <w:jc w:val="both"/>
        <w:rPr>
          <w:rFonts w:ascii="Times New Roman" w:eastAsia="Times New Roman" w:hAnsi="Times New Roman" w:cs="Times New Roman"/>
        </w:rPr>
      </w:pPr>
      <w:r w:rsidRPr="001B6472">
        <w:rPr>
          <w:rFonts w:ascii="Times New Roman" w:eastAsia="Times New Roman" w:hAnsi="Times New Roman" w:cs="Times New Roman"/>
        </w:rPr>
        <w:t xml:space="preserve">Following the gender mainstreaming strategy and based on lessons learned from the previous year of the project implementation, gender aspects have been identified and selected based on local experts and officials involved in the project implementation. </w:t>
      </w:r>
      <w:r w:rsidRPr="7A5B11A8">
        <w:rPr>
          <w:rFonts w:ascii="Times New Roman" w:eastAsia="Times New Roman" w:hAnsi="Times New Roman" w:cs="Times New Roman"/>
        </w:rPr>
        <w:t xml:space="preserve">The project has therefore implemented five main activities (family visioning, financial management, no violence against women, health care during pregnancy, and food and nutrition) </w:t>
      </w:r>
      <w:r w:rsidRPr="001B6472">
        <w:rPr>
          <w:rFonts w:ascii="Times New Roman" w:eastAsia="Times New Roman" w:hAnsi="Times New Roman" w:cs="Times New Roman"/>
        </w:rPr>
        <w:t xml:space="preserve">in which gender lenses/aspects are used in the project strategies, included in project activities, and reflected in the project feedback loop or complain mechanisms  </w:t>
      </w:r>
    </w:p>
    <w:p w14:paraId="5348AF2F" w14:textId="7AF0058B" w:rsidR="00D5655E" w:rsidRPr="001B6472" w:rsidRDefault="00D5655E" w:rsidP="00D5655E">
      <w:pPr>
        <w:spacing w:after="120" w:line="240" w:lineRule="auto"/>
        <w:jc w:val="both"/>
        <w:rPr>
          <w:rFonts w:ascii="Times New Roman" w:eastAsia="Times New Roman" w:hAnsi="Times New Roman" w:cs="Times New Roman"/>
        </w:rPr>
      </w:pPr>
      <w:r w:rsidRPr="001B6472">
        <w:rPr>
          <w:rFonts w:ascii="Times New Roman" w:eastAsia="Times New Roman" w:hAnsi="Times New Roman" w:cs="Times New Roman"/>
        </w:rPr>
        <w:t>Furthermore, the project works with local officials acting as the project’s trainers to provide training while at the same time capitalizing</w:t>
      </w:r>
      <w:r w:rsidR="00DE7081" w:rsidRPr="001B6472">
        <w:rPr>
          <w:rFonts w:ascii="Times New Roman" w:eastAsia="Times New Roman" w:hAnsi="Times New Roman" w:cs="Times New Roman"/>
        </w:rPr>
        <w:t xml:space="preserve"> on their</w:t>
      </w:r>
      <w:r w:rsidRPr="001B6472">
        <w:rPr>
          <w:rFonts w:ascii="Times New Roman" w:eastAsia="Times New Roman" w:hAnsi="Times New Roman" w:cs="Times New Roman"/>
        </w:rPr>
        <w:t xml:space="preserve"> skills and expertise to track and monitor gender issues in households. If there are cases, these officials will intervene and addr</w:t>
      </w:r>
      <w:r w:rsidR="00DE7081" w:rsidRPr="001B6472">
        <w:rPr>
          <w:rFonts w:ascii="Times New Roman" w:eastAsia="Times New Roman" w:hAnsi="Times New Roman" w:cs="Times New Roman"/>
        </w:rPr>
        <w:t>e</w:t>
      </w:r>
      <w:r w:rsidRPr="001B6472">
        <w:rPr>
          <w:rFonts w:ascii="Times New Roman" w:eastAsia="Times New Roman" w:hAnsi="Times New Roman" w:cs="Times New Roman"/>
        </w:rPr>
        <w:t>ss issues while the project will support by including more training and awareness raisings to households as well as duty bearers (local authorities- Women and Children Committees)</w:t>
      </w:r>
    </w:p>
    <w:p w14:paraId="36E2A003" w14:textId="567A70A5" w:rsidR="00D5655E" w:rsidRDefault="00D5655E" w:rsidP="00D5655E">
      <w:pPr>
        <w:spacing w:after="120" w:line="240" w:lineRule="auto"/>
        <w:jc w:val="both"/>
        <w:rPr>
          <w:rFonts w:ascii="Times New Roman" w:eastAsia="Times New Roman" w:hAnsi="Times New Roman" w:cs="Times New Roman"/>
        </w:rPr>
      </w:pPr>
      <w:r w:rsidRPr="001B6472">
        <w:rPr>
          <w:rFonts w:ascii="Times New Roman" w:eastAsia="Times New Roman" w:hAnsi="Times New Roman" w:cs="Times New Roman"/>
        </w:rPr>
        <w:t>Since men and women are found to play important roles in livelihood improvement, gender aspects will include in key subjects of the poverty graduation training. The training will m</w:t>
      </w:r>
      <w:r w:rsidR="00DE7081" w:rsidRPr="001B6472">
        <w:rPr>
          <w:rFonts w:ascii="Times New Roman" w:eastAsia="Times New Roman" w:hAnsi="Times New Roman" w:cs="Times New Roman"/>
        </w:rPr>
        <w:t>ai</w:t>
      </w:r>
      <w:r w:rsidRPr="001B6472">
        <w:rPr>
          <w:rFonts w:ascii="Times New Roman" w:eastAsia="Times New Roman" w:hAnsi="Times New Roman" w:cs="Times New Roman"/>
        </w:rPr>
        <w:t>nstream gender on family visioning, financial management, entrepreneurship, business planning, hygiene, nutrition, health</w:t>
      </w:r>
      <w:r w:rsidR="00DE7081" w:rsidRPr="001B6472">
        <w:rPr>
          <w:rFonts w:ascii="Times New Roman" w:eastAsia="Times New Roman" w:hAnsi="Times New Roman" w:cs="Times New Roman"/>
        </w:rPr>
        <w:t>,</w:t>
      </w:r>
      <w:r w:rsidRPr="001B6472">
        <w:rPr>
          <w:rFonts w:ascii="Times New Roman" w:eastAsia="Times New Roman" w:hAnsi="Times New Roman" w:cs="Times New Roman"/>
        </w:rPr>
        <w:t xml:space="preserve"> and education. Especially, to protect women and children from violence, there will be training on gender violence </w:t>
      </w:r>
      <w:r w:rsidR="00DE7081" w:rsidRPr="001B6472">
        <w:rPr>
          <w:rFonts w:ascii="Times New Roman" w:eastAsia="Times New Roman" w:hAnsi="Times New Roman" w:cs="Times New Roman"/>
        </w:rPr>
        <w:t xml:space="preserve">delivered </w:t>
      </w:r>
      <w:r w:rsidRPr="001B6472">
        <w:rPr>
          <w:rFonts w:ascii="Times New Roman" w:eastAsia="Times New Roman" w:hAnsi="Times New Roman" w:cs="Times New Roman"/>
        </w:rPr>
        <w:t xml:space="preserve">to men. </w:t>
      </w:r>
    </w:p>
    <w:p w14:paraId="2CB26D82" w14:textId="77777777" w:rsidR="00630705" w:rsidRPr="001B6472" w:rsidRDefault="00630705" w:rsidP="00D5655E">
      <w:pPr>
        <w:spacing w:after="120" w:line="240" w:lineRule="auto"/>
        <w:jc w:val="both"/>
        <w:rPr>
          <w:rFonts w:ascii="Times New Roman" w:eastAsia="Times New Roman" w:hAnsi="Times New Roman" w:cs="Times New Roman"/>
        </w:rPr>
      </w:pPr>
    </w:p>
    <w:p w14:paraId="021D5DBD" w14:textId="77777777" w:rsidR="009E6638" w:rsidRPr="001B6472" w:rsidRDefault="009E6638" w:rsidP="009E6638">
      <w:pPr>
        <w:spacing w:after="120" w:line="240" w:lineRule="auto"/>
        <w:ind w:left="720"/>
        <w:jc w:val="both"/>
        <w:rPr>
          <w:rFonts w:ascii="Times New Roman" w:eastAsia="Times New Roman" w:hAnsi="Times New Roman" w:cs="Times New Roman"/>
          <w:sz w:val="24"/>
          <w:szCs w:val="24"/>
        </w:rPr>
      </w:pPr>
      <w:r w:rsidRPr="001B6472">
        <w:rPr>
          <w:rFonts w:ascii="Times New Roman" w:eastAsia="Times New Roman" w:hAnsi="Times New Roman" w:cs="Times New Roman"/>
          <w:i/>
          <w:iCs/>
        </w:rPr>
        <w:lastRenderedPageBreak/>
        <w:t>5.</w:t>
      </w:r>
      <w:r w:rsidRPr="001B6472">
        <w:rPr>
          <w:rFonts w:ascii="Times New Roman" w:eastAsia="Times New Roman" w:hAnsi="Times New Roman" w:cs="Times New Roman"/>
          <w:sz w:val="14"/>
          <w:szCs w:val="14"/>
        </w:rPr>
        <w:t xml:space="preserve">     </w:t>
      </w:r>
      <w:r w:rsidRPr="001B6472">
        <w:rPr>
          <w:rFonts w:ascii="Times New Roman" w:eastAsia="Times New Roman" w:hAnsi="Times New Roman" w:cs="Times New Roman"/>
          <w:b/>
          <w:bCs/>
        </w:rPr>
        <w:t>Capacity Development</w:t>
      </w:r>
    </w:p>
    <w:p w14:paraId="60C6C61A" w14:textId="385D1BC7" w:rsidR="000757C1" w:rsidRPr="001B6472" w:rsidRDefault="00AF7D82" w:rsidP="00D5655E">
      <w:pPr>
        <w:spacing w:after="120" w:line="240" w:lineRule="auto"/>
        <w:jc w:val="both"/>
        <w:rPr>
          <w:rFonts w:ascii="Times New Roman" w:eastAsia="Times New Roman" w:hAnsi="Times New Roman" w:cs="Times New Roman"/>
        </w:rPr>
      </w:pPr>
      <w:r w:rsidRPr="001B6472">
        <w:rPr>
          <w:rFonts w:ascii="Times New Roman" w:eastAsia="Times New Roman" w:hAnsi="Times New Roman" w:cs="Times New Roman"/>
        </w:rPr>
        <w:t>To get</w:t>
      </w:r>
      <w:r w:rsidR="000757C1" w:rsidRPr="001B6472">
        <w:rPr>
          <w:rFonts w:ascii="Times New Roman" w:eastAsia="Times New Roman" w:hAnsi="Times New Roman" w:cs="Times New Roman"/>
        </w:rPr>
        <w:t xml:space="preserve"> poverty graduation approaches adopted or scal</w:t>
      </w:r>
      <w:r w:rsidRPr="001B6472">
        <w:rPr>
          <w:rFonts w:ascii="Times New Roman" w:eastAsia="Times New Roman" w:hAnsi="Times New Roman" w:cs="Times New Roman"/>
        </w:rPr>
        <w:t>ed</w:t>
      </w:r>
      <w:r w:rsidR="000757C1" w:rsidRPr="001B6472">
        <w:rPr>
          <w:rFonts w:ascii="Times New Roman" w:eastAsia="Times New Roman" w:hAnsi="Times New Roman" w:cs="Times New Roman"/>
        </w:rPr>
        <w:t xml:space="preserve"> up, the project focuses on the capacity buil</w:t>
      </w:r>
      <w:r w:rsidRPr="001B6472">
        <w:rPr>
          <w:rFonts w:ascii="Times New Roman" w:eastAsia="Times New Roman" w:hAnsi="Times New Roman" w:cs="Times New Roman"/>
        </w:rPr>
        <w:t>d</w:t>
      </w:r>
      <w:r w:rsidR="000757C1" w:rsidRPr="001B6472">
        <w:rPr>
          <w:rFonts w:ascii="Times New Roman" w:eastAsia="Times New Roman" w:hAnsi="Times New Roman" w:cs="Times New Roman"/>
        </w:rPr>
        <w:t xml:space="preserve">ing of government ministries and related stakeholders. </w:t>
      </w:r>
    </w:p>
    <w:p w14:paraId="26331AFD" w14:textId="1831B12A" w:rsidR="000757C1" w:rsidRPr="001B6472" w:rsidRDefault="000757C1" w:rsidP="00D5655E">
      <w:pPr>
        <w:spacing w:after="120" w:line="240" w:lineRule="auto"/>
        <w:jc w:val="both"/>
        <w:rPr>
          <w:rFonts w:ascii="Times New Roman" w:eastAsia="Times New Roman" w:hAnsi="Times New Roman" w:cs="Times New Roman"/>
        </w:rPr>
      </w:pPr>
      <w:r w:rsidRPr="001B6472">
        <w:rPr>
          <w:rFonts w:ascii="Times New Roman" w:eastAsia="Times New Roman" w:hAnsi="Times New Roman" w:cs="Times New Roman"/>
        </w:rPr>
        <w:t>T</w:t>
      </w:r>
      <w:r w:rsidR="00D5655E" w:rsidRPr="001B6472">
        <w:rPr>
          <w:rFonts w:ascii="Times New Roman" w:eastAsia="Times New Roman" w:hAnsi="Times New Roman" w:cs="Times New Roman"/>
        </w:rPr>
        <w:t>he two Working Groups at the Sub-National Administration</w:t>
      </w:r>
      <w:r w:rsidRPr="001B6472">
        <w:rPr>
          <w:rFonts w:ascii="Times New Roman" w:eastAsia="Times New Roman" w:hAnsi="Times New Roman" w:cs="Times New Roman"/>
        </w:rPr>
        <w:t>s</w:t>
      </w:r>
      <w:r w:rsidR="00D5655E" w:rsidRPr="001B6472">
        <w:rPr>
          <w:rFonts w:ascii="Times New Roman" w:eastAsia="Times New Roman" w:hAnsi="Times New Roman" w:cs="Times New Roman"/>
        </w:rPr>
        <w:t xml:space="preserve"> were constituted, and related provincial departments were assigned. The first study tour was organized on 30 March 2022 for the working groups to learn and exchange knowledge on the project implementation. 60 local officials and 12 volunteers (31 female) were trained on technical and life skills as defined in the poverty graduation curriculum. The training includes family visioning, financial literacy, health, education, gender, child protection, and climate change. They were assigned to provide training and conducted home visits to the project participants. Their feedback was collected and used to improve the supporting system and provide further refresher and follow-up training for the next round.</w:t>
      </w:r>
      <w:r w:rsidRPr="001B6472">
        <w:rPr>
          <w:rFonts w:ascii="Times New Roman" w:eastAsia="Times New Roman" w:hAnsi="Times New Roman" w:cs="Times New Roman"/>
        </w:rPr>
        <w:t xml:space="preserve"> Moreover, the reflection workshop was held to give opportunities to local officials and volunteers to feedback</w:t>
      </w:r>
      <w:r w:rsidR="00AF7D82" w:rsidRPr="001B6472">
        <w:rPr>
          <w:rFonts w:ascii="Times New Roman" w:eastAsia="Times New Roman" w:hAnsi="Times New Roman" w:cs="Times New Roman"/>
        </w:rPr>
        <w:t xml:space="preserve"> on</w:t>
      </w:r>
      <w:r w:rsidRPr="001B6472">
        <w:rPr>
          <w:rFonts w:ascii="Times New Roman" w:eastAsia="Times New Roman" w:hAnsi="Times New Roman" w:cs="Times New Roman"/>
        </w:rPr>
        <w:t xml:space="preserve"> their work and challeng</w:t>
      </w:r>
      <w:r w:rsidR="00AF7D82" w:rsidRPr="001B6472">
        <w:rPr>
          <w:rFonts w:ascii="Times New Roman" w:eastAsia="Times New Roman" w:hAnsi="Times New Roman" w:cs="Times New Roman"/>
        </w:rPr>
        <w:t>e</w:t>
      </w:r>
      <w:r w:rsidRPr="001B6472">
        <w:rPr>
          <w:rFonts w:ascii="Times New Roman" w:eastAsia="Times New Roman" w:hAnsi="Times New Roman" w:cs="Times New Roman"/>
        </w:rPr>
        <w:t>s, and</w:t>
      </w:r>
      <w:r w:rsidR="00AF7D82" w:rsidRPr="001B6472">
        <w:rPr>
          <w:rFonts w:ascii="Times New Roman" w:eastAsia="Times New Roman" w:hAnsi="Times New Roman" w:cs="Times New Roman"/>
        </w:rPr>
        <w:t xml:space="preserve"> to</w:t>
      </w:r>
      <w:r w:rsidRPr="001B6472">
        <w:rPr>
          <w:rFonts w:ascii="Times New Roman" w:eastAsia="Times New Roman" w:hAnsi="Times New Roman" w:cs="Times New Roman"/>
        </w:rPr>
        <w:t xml:space="preserve"> share ideas to leverage the project implementation. The project also organized a study tour to expose them to similar activities carried out by other projects, mainly income generating activities and </w:t>
      </w:r>
      <w:r w:rsidR="00AF7D82" w:rsidRPr="001B6472">
        <w:rPr>
          <w:rFonts w:ascii="Times New Roman" w:eastAsia="Times New Roman" w:hAnsi="Times New Roman" w:cs="Times New Roman"/>
        </w:rPr>
        <w:t xml:space="preserve">the </w:t>
      </w:r>
      <w:r w:rsidRPr="001B6472">
        <w:rPr>
          <w:rFonts w:ascii="Times New Roman" w:eastAsia="Times New Roman" w:hAnsi="Times New Roman" w:cs="Times New Roman"/>
        </w:rPr>
        <w:t xml:space="preserve">function of </w:t>
      </w:r>
      <w:r w:rsidR="00AF7D82" w:rsidRPr="001B6472">
        <w:rPr>
          <w:rFonts w:ascii="Times New Roman" w:eastAsia="Times New Roman" w:hAnsi="Times New Roman" w:cs="Times New Roman"/>
        </w:rPr>
        <w:t xml:space="preserve">the </w:t>
      </w:r>
      <w:r w:rsidRPr="001B6472">
        <w:rPr>
          <w:rFonts w:ascii="Times New Roman" w:eastAsia="Times New Roman" w:hAnsi="Times New Roman" w:cs="Times New Roman"/>
        </w:rPr>
        <w:t xml:space="preserve">organic agricultural cooperative </w:t>
      </w:r>
      <w:r w:rsidR="00C40F98" w:rsidRPr="001B6472">
        <w:rPr>
          <w:rFonts w:ascii="Times New Roman" w:eastAsia="Times New Roman" w:hAnsi="Times New Roman" w:cs="Times New Roman"/>
        </w:rPr>
        <w:t>on 10</w:t>
      </w:r>
      <w:r w:rsidR="00AF7D82" w:rsidRPr="001B6472">
        <w:rPr>
          <w:rFonts w:ascii="Times New Roman" w:eastAsia="Times New Roman" w:hAnsi="Times New Roman" w:cs="Times New Roman"/>
        </w:rPr>
        <w:t xml:space="preserve"> June </w:t>
      </w:r>
      <w:r w:rsidRPr="001B6472">
        <w:rPr>
          <w:rFonts w:ascii="Times New Roman" w:eastAsia="Times New Roman" w:hAnsi="Times New Roman" w:cs="Times New Roman"/>
        </w:rPr>
        <w:t>2022.</w:t>
      </w:r>
    </w:p>
    <w:p w14:paraId="773B2D38" w14:textId="64D78365" w:rsidR="00D5655E" w:rsidRPr="001B6472" w:rsidRDefault="00D5655E" w:rsidP="000757C1">
      <w:pPr>
        <w:jc w:val="both"/>
        <w:outlineLvl w:val="1"/>
        <w:rPr>
          <w:rFonts w:ascii="Times New Roman" w:eastAsia="Times New Roman" w:hAnsi="Times New Roman" w:cs="Times New Roman"/>
        </w:rPr>
      </w:pPr>
      <w:r w:rsidRPr="001B6472">
        <w:rPr>
          <w:rFonts w:ascii="Times New Roman" w:eastAsia="Times New Roman" w:hAnsi="Times New Roman" w:cs="Times New Roman"/>
        </w:rPr>
        <w:t xml:space="preserve">To improve the capacity of </w:t>
      </w:r>
      <w:proofErr w:type="spellStart"/>
      <w:r w:rsidRPr="001B6472">
        <w:rPr>
          <w:rFonts w:ascii="Times New Roman" w:eastAsia="Times New Roman" w:hAnsi="Times New Roman" w:cs="Times New Roman"/>
        </w:rPr>
        <w:t>MoSVY’s</w:t>
      </w:r>
      <w:proofErr w:type="spellEnd"/>
      <w:r w:rsidRPr="001B6472">
        <w:rPr>
          <w:rFonts w:ascii="Times New Roman" w:eastAsia="Times New Roman" w:hAnsi="Times New Roman" w:cs="Times New Roman"/>
        </w:rPr>
        <w:t xml:space="preserve"> project team to follow and comply with UNDP’s Standard Operation Procedure, the consultant was recruited to produce a financial guideline and trained its team on financial aspects highlighted in the HACT and spot check reports. The draft manual is ongoing while minor issues such as salary tax, transferring staff salary via banking, two-time monthly payrolls, record, and report of gain from exchange rate were addressed.  </w:t>
      </w:r>
    </w:p>
    <w:p w14:paraId="2B508057" w14:textId="499EC561" w:rsidR="009E6638" w:rsidRPr="001B6472" w:rsidRDefault="009E6638" w:rsidP="009E6638">
      <w:pPr>
        <w:spacing w:after="120" w:line="240" w:lineRule="auto"/>
        <w:ind w:left="720"/>
        <w:jc w:val="both"/>
        <w:rPr>
          <w:rFonts w:ascii="Times New Roman" w:eastAsia="Times New Roman" w:hAnsi="Times New Roman" w:cs="Times New Roman"/>
          <w:b/>
          <w:bCs/>
        </w:rPr>
      </w:pPr>
      <w:r w:rsidRPr="001B6472">
        <w:rPr>
          <w:rFonts w:ascii="Times New Roman" w:eastAsia="Times New Roman" w:hAnsi="Times New Roman" w:cs="Times New Roman"/>
          <w:i/>
          <w:iCs/>
        </w:rPr>
        <w:t>6.</w:t>
      </w:r>
      <w:r w:rsidRPr="001B6472">
        <w:rPr>
          <w:rFonts w:ascii="Times New Roman" w:eastAsia="Times New Roman" w:hAnsi="Times New Roman" w:cs="Times New Roman"/>
          <w:sz w:val="14"/>
          <w:szCs w:val="14"/>
        </w:rPr>
        <w:t xml:space="preserve">     </w:t>
      </w:r>
      <w:r w:rsidRPr="001B6472">
        <w:rPr>
          <w:rFonts w:ascii="Times New Roman" w:eastAsia="Times New Roman" w:hAnsi="Times New Roman" w:cs="Times New Roman"/>
          <w:b/>
          <w:bCs/>
        </w:rPr>
        <w:t>Innovation</w:t>
      </w:r>
    </w:p>
    <w:p w14:paraId="6B06E8E9" w14:textId="4C5EC5F0" w:rsidR="000757C1" w:rsidRPr="001B6472" w:rsidRDefault="000757C1" w:rsidP="000757C1">
      <w:pPr>
        <w:jc w:val="both"/>
        <w:rPr>
          <w:rFonts w:ascii="Times New Roman" w:eastAsia="Times New Roman" w:hAnsi="Times New Roman" w:cs="Times New Roman"/>
        </w:rPr>
      </w:pPr>
      <w:r w:rsidRPr="001B6472">
        <w:rPr>
          <w:rFonts w:ascii="Times New Roman" w:eastAsia="Times New Roman" w:hAnsi="Times New Roman" w:cs="Times New Roman"/>
        </w:rPr>
        <w:t xml:space="preserve">The project introduced an online monitoring tool as part of the project monitoring plan. This aims to assist WVI to collect and compile data quickly for timely and accurate reporting for both output delivery and tracking of household progress. The system includes the application of ODK as a platform in which field coordinators, local volunteers, and officials can enter data, report about their work, and pinpoint household locations. Real-time access to data will help WVI to assess training quality, count the number of </w:t>
      </w:r>
      <w:proofErr w:type="gramStart"/>
      <w:r w:rsidRPr="001B6472">
        <w:rPr>
          <w:rFonts w:ascii="Times New Roman" w:eastAsia="Times New Roman" w:hAnsi="Times New Roman" w:cs="Times New Roman"/>
        </w:rPr>
        <w:t>training</w:t>
      </w:r>
      <w:proofErr w:type="gramEnd"/>
      <w:r w:rsidRPr="001B6472">
        <w:rPr>
          <w:rFonts w:ascii="Times New Roman" w:eastAsia="Times New Roman" w:hAnsi="Times New Roman" w:cs="Times New Roman"/>
        </w:rPr>
        <w:t xml:space="preserve">, and address feedback from project participants. Meanwhile, UNDP also can utilize data for reporting, result-based analysis, and performance of the responsible parties. </w:t>
      </w:r>
    </w:p>
    <w:p w14:paraId="21821182" w14:textId="0F259856" w:rsidR="0014585D" w:rsidRPr="001B6472" w:rsidRDefault="009E6638" w:rsidP="0014585D">
      <w:pPr>
        <w:spacing w:after="120" w:line="240" w:lineRule="auto"/>
        <w:ind w:left="720"/>
        <w:jc w:val="both"/>
        <w:rPr>
          <w:rFonts w:ascii="Times New Roman" w:eastAsia="Times New Roman" w:hAnsi="Times New Roman" w:cs="Times New Roman"/>
          <w:sz w:val="24"/>
          <w:szCs w:val="24"/>
        </w:rPr>
      </w:pPr>
      <w:r w:rsidRPr="001B6472">
        <w:rPr>
          <w:rFonts w:ascii="Times New Roman" w:eastAsia="Times New Roman" w:hAnsi="Times New Roman" w:cs="Times New Roman"/>
          <w:i/>
          <w:iCs/>
        </w:rPr>
        <w:t>7.</w:t>
      </w:r>
      <w:r w:rsidRPr="001B6472">
        <w:rPr>
          <w:rFonts w:ascii="Times New Roman" w:eastAsia="Times New Roman" w:hAnsi="Times New Roman" w:cs="Times New Roman"/>
          <w:sz w:val="14"/>
          <w:szCs w:val="14"/>
        </w:rPr>
        <w:t xml:space="preserve">     </w:t>
      </w:r>
      <w:r w:rsidRPr="001B6472">
        <w:rPr>
          <w:rFonts w:ascii="Times New Roman" w:eastAsia="Times New Roman" w:hAnsi="Times New Roman" w:cs="Times New Roman"/>
          <w:b/>
          <w:bCs/>
        </w:rPr>
        <w:t>Environmental and Social Safeguard</w:t>
      </w:r>
      <w:r w:rsidR="004A703F" w:rsidRPr="001B6472">
        <w:rPr>
          <w:rFonts w:ascii="Times New Roman" w:eastAsia="Times New Roman" w:hAnsi="Times New Roman" w:cs="Times New Roman"/>
          <w:b/>
          <w:bCs/>
        </w:rPr>
        <w:t>s</w:t>
      </w:r>
    </w:p>
    <w:p w14:paraId="6FCF74FE" w14:textId="77777777" w:rsidR="0014585D" w:rsidRPr="001B6472" w:rsidRDefault="0014585D" w:rsidP="0014585D">
      <w:pPr>
        <w:jc w:val="both"/>
        <w:rPr>
          <w:rFonts w:ascii="Times New Roman" w:eastAsia="Times New Roman" w:hAnsi="Times New Roman" w:cs="Times New Roman"/>
        </w:rPr>
      </w:pPr>
      <w:r w:rsidRPr="001B6472">
        <w:rPr>
          <w:rFonts w:ascii="Times New Roman" w:eastAsia="Times New Roman" w:hAnsi="Times New Roman" w:cs="Times New Roman"/>
        </w:rPr>
        <w:t xml:space="preserve">Nearly 60 percent of the project participants selected poultry and livestock raising as their main income-generating activities. The project realizes that household environmental management is crucial for both the human and survival of those productive assets. Therefore, technical training and field check was conducted to encourage the project participants to clean and follow hygiene practices. Human and livestock/poultry waste was kept and stored properly. Essentially, livestock waste is used as valuable by-products, i.e., fertilizer. </w:t>
      </w:r>
    </w:p>
    <w:p w14:paraId="04C832C2" w14:textId="39335BFA" w:rsidR="0014585D" w:rsidRPr="001B6472" w:rsidRDefault="0014585D" w:rsidP="0014585D">
      <w:pPr>
        <w:jc w:val="both"/>
        <w:rPr>
          <w:rFonts w:ascii="Times New Roman" w:eastAsia="Times New Roman" w:hAnsi="Times New Roman" w:cs="Times New Roman"/>
        </w:rPr>
      </w:pPr>
      <w:r w:rsidRPr="001B6472">
        <w:rPr>
          <w:rFonts w:ascii="Times New Roman" w:eastAsia="Times New Roman" w:hAnsi="Times New Roman" w:cs="Times New Roman"/>
        </w:rPr>
        <w:t>Furthermore, local experts were assigned to visit each project participant’s household to examine good practices while tracking the progress of productive assets. The local experts assessed location, facility/coop/land plot, survival of productive assets, growth rate against standard (age/weight), hygiene, feed/fertilizer, practice/care, risk factors, etc. Based on the assessment, they advised and guided the project participants to improve shortcomings to ensure their living environment is clean, hygienic, and safe.</w:t>
      </w:r>
    </w:p>
    <w:p w14:paraId="73F9B432" w14:textId="77777777" w:rsidR="004C6DCB" w:rsidRDefault="0014585D" w:rsidP="0052243D">
      <w:pPr>
        <w:jc w:val="both"/>
        <w:rPr>
          <w:rFonts w:ascii="Times New Roman" w:eastAsia="Times New Roman" w:hAnsi="Times New Roman" w:cs="Times New Roman"/>
        </w:rPr>
      </w:pPr>
      <w:r w:rsidRPr="001B6472">
        <w:rPr>
          <w:rFonts w:ascii="Times New Roman" w:eastAsia="Times New Roman" w:hAnsi="Times New Roman" w:cs="Times New Roman"/>
        </w:rPr>
        <w:t>Concerning conflict over resources (productive assets and cash) provided by the project to selected households, the project established complaint hand</w:t>
      </w:r>
      <w:r w:rsidR="00D778A3" w:rsidRPr="001B6472">
        <w:rPr>
          <w:rFonts w:ascii="Times New Roman" w:eastAsia="Times New Roman" w:hAnsi="Times New Roman" w:cs="Times New Roman"/>
        </w:rPr>
        <w:t>l</w:t>
      </w:r>
      <w:r w:rsidRPr="001B6472">
        <w:rPr>
          <w:rFonts w:ascii="Times New Roman" w:eastAsia="Times New Roman" w:hAnsi="Times New Roman" w:cs="Times New Roman"/>
        </w:rPr>
        <w:t>ing mechanisms. Complaint boxes were installed at commune offices and areas which are public</w:t>
      </w:r>
      <w:r w:rsidR="00D778A3" w:rsidRPr="001B6472">
        <w:rPr>
          <w:rFonts w:ascii="Times New Roman" w:eastAsia="Times New Roman" w:hAnsi="Times New Roman" w:cs="Times New Roman"/>
        </w:rPr>
        <w:t>ly</w:t>
      </w:r>
      <w:r w:rsidRPr="001B6472">
        <w:rPr>
          <w:rFonts w:ascii="Times New Roman" w:eastAsia="Times New Roman" w:hAnsi="Times New Roman" w:cs="Times New Roman"/>
        </w:rPr>
        <w:t xml:space="preserve"> accessible. Commune authorities </w:t>
      </w:r>
      <w:r w:rsidR="0052243D" w:rsidRPr="001B6472">
        <w:rPr>
          <w:rFonts w:ascii="Times New Roman" w:eastAsia="Times New Roman" w:hAnsi="Times New Roman" w:cs="Times New Roman"/>
        </w:rPr>
        <w:t>were</w:t>
      </w:r>
      <w:r w:rsidRPr="001B6472">
        <w:rPr>
          <w:rFonts w:ascii="Times New Roman" w:eastAsia="Times New Roman" w:hAnsi="Times New Roman" w:cs="Times New Roman"/>
        </w:rPr>
        <w:t xml:space="preserve"> trained about</w:t>
      </w:r>
      <w:r w:rsidR="0052243D" w:rsidRPr="001B6472">
        <w:rPr>
          <w:rFonts w:ascii="Times New Roman" w:eastAsia="Times New Roman" w:hAnsi="Times New Roman" w:cs="Times New Roman"/>
        </w:rPr>
        <w:t xml:space="preserve"> the p</w:t>
      </w:r>
      <w:r w:rsidRPr="001B6472">
        <w:rPr>
          <w:rFonts w:ascii="Times New Roman" w:eastAsia="Times New Roman" w:hAnsi="Times New Roman" w:cs="Times New Roman"/>
        </w:rPr>
        <w:t>rocedures on complaint handling and grievance redressal</w:t>
      </w:r>
      <w:r w:rsidR="0052243D" w:rsidRPr="001B6472">
        <w:rPr>
          <w:rFonts w:ascii="Times New Roman" w:eastAsia="Times New Roman" w:hAnsi="Times New Roman" w:cs="Times New Roman"/>
        </w:rPr>
        <w:t xml:space="preserve"> and asked to assign responsible officials to check </w:t>
      </w:r>
      <w:r w:rsidR="0052243D" w:rsidRPr="001B6472">
        <w:rPr>
          <w:rFonts w:ascii="Times New Roman" w:eastAsia="Times New Roman" w:hAnsi="Times New Roman" w:cs="Times New Roman"/>
        </w:rPr>
        <w:lastRenderedPageBreak/>
        <w:t>the box and report complaints to co</w:t>
      </w:r>
      <w:r w:rsidR="00D778A3" w:rsidRPr="001B6472">
        <w:rPr>
          <w:rFonts w:ascii="Times New Roman" w:eastAsia="Times New Roman" w:hAnsi="Times New Roman" w:cs="Times New Roman"/>
        </w:rPr>
        <w:t>m</w:t>
      </w:r>
      <w:r w:rsidR="0052243D" w:rsidRPr="001B6472">
        <w:rPr>
          <w:rFonts w:ascii="Times New Roman" w:eastAsia="Times New Roman" w:hAnsi="Times New Roman" w:cs="Times New Roman"/>
        </w:rPr>
        <w:t>mittees with the support</w:t>
      </w:r>
      <w:r w:rsidR="00C40F98" w:rsidRPr="001B6472">
        <w:rPr>
          <w:rFonts w:ascii="Times New Roman" w:eastAsia="Times New Roman" w:hAnsi="Times New Roman" w:cs="Times New Roman"/>
        </w:rPr>
        <w:t xml:space="preserve"> of</w:t>
      </w:r>
      <w:r w:rsidR="0052243D" w:rsidRPr="001B6472">
        <w:rPr>
          <w:rFonts w:ascii="Times New Roman" w:eastAsia="Times New Roman" w:hAnsi="Times New Roman" w:cs="Times New Roman"/>
        </w:rPr>
        <w:t xml:space="preserve"> WVI’s field coordinators and local volunteers. So far, there have had no complaints but only feedback w</w:t>
      </w:r>
      <w:r w:rsidR="00D778A3" w:rsidRPr="001B6472">
        <w:rPr>
          <w:rFonts w:ascii="Times New Roman" w:eastAsia="Times New Roman" w:hAnsi="Times New Roman" w:cs="Times New Roman"/>
        </w:rPr>
        <w:t>as</w:t>
      </w:r>
      <w:r w:rsidR="0052243D" w:rsidRPr="001B6472">
        <w:rPr>
          <w:rFonts w:ascii="Times New Roman" w:eastAsia="Times New Roman" w:hAnsi="Times New Roman" w:cs="Times New Roman"/>
        </w:rPr>
        <w:t xml:space="preserve"> received on technical assistance. Some project participants sought support to prevent the death of chicken</w:t>
      </w:r>
      <w:r w:rsidR="00D778A3" w:rsidRPr="001B6472">
        <w:rPr>
          <w:rFonts w:ascii="Times New Roman" w:eastAsia="Times New Roman" w:hAnsi="Times New Roman" w:cs="Times New Roman"/>
        </w:rPr>
        <w:t>s</w:t>
      </w:r>
      <w:r w:rsidR="0052243D" w:rsidRPr="001B6472">
        <w:rPr>
          <w:rFonts w:ascii="Times New Roman" w:eastAsia="Times New Roman" w:hAnsi="Times New Roman" w:cs="Times New Roman"/>
        </w:rPr>
        <w:t xml:space="preserve"> and advice</w:t>
      </w:r>
      <w:r w:rsidR="00D778A3" w:rsidRPr="001B6472">
        <w:rPr>
          <w:rFonts w:ascii="Times New Roman" w:eastAsia="Times New Roman" w:hAnsi="Times New Roman" w:cs="Times New Roman"/>
        </w:rPr>
        <w:t xml:space="preserve"> on</w:t>
      </w:r>
      <w:r w:rsidR="0052243D" w:rsidRPr="001B6472">
        <w:rPr>
          <w:rFonts w:ascii="Times New Roman" w:eastAsia="Times New Roman" w:hAnsi="Times New Roman" w:cs="Times New Roman"/>
        </w:rPr>
        <w:t xml:space="preserve"> how to refill their stocks</w:t>
      </w:r>
      <w:r w:rsidR="004C6DCB">
        <w:rPr>
          <w:rFonts w:ascii="Times New Roman" w:eastAsia="Times New Roman" w:hAnsi="Times New Roman" w:cs="Times New Roman"/>
        </w:rPr>
        <w:t xml:space="preserve">. </w:t>
      </w:r>
    </w:p>
    <w:p w14:paraId="43F97BCD" w14:textId="5A87A21F" w:rsidR="0014585D" w:rsidRPr="001B6472" w:rsidRDefault="004C6DCB" w:rsidP="0052243D">
      <w:pPr>
        <w:jc w:val="both"/>
        <w:rPr>
          <w:rFonts w:ascii="Times New Roman" w:eastAsia="Times New Roman" w:hAnsi="Times New Roman" w:cs="Times New Roman"/>
        </w:rPr>
      </w:pPr>
      <w:r>
        <w:rPr>
          <w:rFonts w:ascii="Times New Roman" w:eastAsia="Times New Roman" w:hAnsi="Times New Roman" w:cs="Times New Roman"/>
        </w:rPr>
        <w:t>As mentioned in the section 4 on gender and women’s empowerment,</w:t>
      </w:r>
      <w:r w:rsidR="00193CA5">
        <w:rPr>
          <w:rFonts w:ascii="Times New Roman" w:eastAsia="Times New Roman" w:hAnsi="Times New Roman" w:cs="Times New Roman"/>
        </w:rPr>
        <w:t xml:space="preserve"> and to address potential adverse impact of the project</w:t>
      </w:r>
      <w:r w:rsidR="00B24707">
        <w:rPr>
          <w:rFonts w:ascii="Times New Roman" w:eastAsia="Times New Roman" w:hAnsi="Times New Roman" w:cs="Times New Roman"/>
        </w:rPr>
        <w:t xml:space="preserve"> on women</w:t>
      </w:r>
      <w:r w:rsidR="00193CA5">
        <w:rPr>
          <w:rFonts w:ascii="Times New Roman" w:eastAsia="Times New Roman" w:hAnsi="Times New Roman" w:cs="Times New Roman"/>
        </w:rPr>
        <w:t>,</w:t>
      </w:r>
      <w:r>
        <w:rPr>
          <w:rFonts w:ascii="Times New Roman" w:eastAsia="Times New Roman" w:hAnsi="Times New Roman" w:cs="Times New Roman"/>
        </w:rPr>
        <w:t xml:space="preserve"> the project </w:t>
      </w:r>
      <w:r w:rsidR="00555195">
        <w:rPr>
          <w:rFonts w:ascii="Times New Roman" w:eastAsia="Times New Roman" w:hAnsi="Times New Roman" w:cs="Times New Roman"/>
        </w:rPr>
        <w:t xml:space="preserve">conducts </w:t>
      </w:r>
      <w:r w:rsidR="00B24707">
        <w:rPr>
          <w:rFonts w:ascii="Times New Roman" w:eastAsia="Times New Roman" w:hAnsi="Times New Roman" w:cs="Times New Roman"/>
        </w:rPr>
        <w:t xml:space="preserve">regular </w:t>
      </w:r>
      <w:r w:rsidR="00555195">
        <w:rPr>
          <w:rFonts w:ascii="Times New Roman" w:eastAsia="Times New Roman" w:hAnsi="Times New Roman" w:cs="Times New Roman"/>
        </w:rPr>
        <w:t>household visit</w:t>
      </w:r>
      <w:r w:rsidR="00193CA5">
        <w:rPr>
          <w:rFonts w:ascii="Times New Roman" w:eastAsia="Times New Roman" w:hAnsi="Times New Roman" w:cs="Times New Roman"/>
        </w:rPr>
        <w:t>s</w:t>
      </w:r>
      <w:r w:rsidR="00555195">
        <w:rPr>
          <w:rFonts w:ascii="Times New Roman" w:eastAsia="Times New Roman" w:hAnsi="Times New Roman" w:cs="Times New Roman"/>
        </w:rPr>
        <w:t xml:space="preserve"> and provides training to both men and women members of the households on concept relating to gender equality, </w:t>
      </w:r>
      <w:r w:rsidR="00FC5488">
        <w:rPr>
          <w:rFonts w:ascii="Times New Roman" w:eastAsia="Times New Roman" w:hAnsi="Times New Roman" w:cs="Times New Roman"/>
        </w:rPr>
        <w:t xml:space="preserve">mutual respect and decision making, and household visioning etc. </w:t>
      </w:r>
      <w:r w:rsidR="00C50C24">
        <w:rPr>
          <w:rFonts w:ascii="Times New Roman" w:eastAsia="Times New Roman" w:hAnsi="Times New Roman" w:cs="Times New Roman"/>
        </w:rPr>
        <w:t xml:space="preserve">The project also works with Women and Children Committee to ensure that </w:t>
      </w:r>
      <w:r w:rsidR="006F1188">
        <w:rPr>
          <w:rFonts w:ascii="Times New Roman" w:eastAsia="Times New Roman" w:hAnsi="Times New Roman" w:cs="Times New Roman"/>
        </w:rPr>
        <w:t xml:space="preserve">any issues </w:t>
      </w:r>
      <w:proofErr w:type="spellStart"/>
      <w:r w:rsidR="006F1188">
        <w:rPr>
          <w:rFonts w:ascii="Times New Roman" w:eastAsia="Times New Roman" w:hAnsi="Times New Roman" w:cs="Times New Roman"/>
        </w:rPr>
        <w:t>arised</w:t>
      </w:r>
      <w:proofErr w:type="spellEnd"/>
      <w:r w:rsidR="006F1188">
        <w:rPr>
          <w:rFonts w:ascii="Times New Roman" w:eastAsia="Times New Roman" w:hAnsi="Times New Roman" w:cs="Times New Roman"/>
        </w:rPr>
        <w:t xml:space="preserve"> are properly addressed.</w:t>
      </w:r>
      <w:r w:rsidR="0052243D" w:rsidRPr="001B6472">
        <w:rPr>
          <w:rFonts w:ascii="Times New Roman" w:eastAsia="Times New Roman" w:hAnsi="Times New Roman" w:cs="Times New Roman"/>
        </w:rPr>
        <w:t xml:space="preserve"> </w:t>
      </w:r>
    </w:p>
    <w:p w14:paraId="62F2793A" w14:textId="20888CA9" w:rsidR="009E6638" w:rsidRPr="001B6472" w:rsidRDefault="009E6638" w:rsidP="009E6638">
      <w:pPr>
        <w:spacing w:after="120" w:line="240" w:lineRule="auto"/>
        <w:ind w:left="720"/>
        <w:rPr>
          <w:rFonts w:ascii="Times New Roman" w:eastAsia="Times New Roman" w:hAnsi="Times New Roman" w:cs="Times New Roman"/>
          <w:b/>
          <w:bCs/>
        </w:rPr>
      </w:pPr>
      <w:r w:rsidRPr="001B6472">
        <w:rPr>
          <w:rFonts w:ascii="Times New Roman" w:eastAsia="Times New Roman" w:hAnsi="Times New Roman" w:cs="Times New Roman"/>
          <w:i/>
          <w:iCs/>
        </w:rPr>
        <w:t>8.</w:t>
      </w:r>
      <w:r w:rsidRPr="001B6472">
        <w:rPr>
          <w:rFonts w:ascii="Times New Roman" w:eastAsia="Times New Roman" w:hAnsi="Times New Roman" w:cs="Times New Roman"/>
          <w:sz w:val="14"/>
          <w:szCs w:val="14"/>
        </w:rPr>
        <w:t xml:space="preserve">     </w:t>
      </w:r>
      <w:r w:rsidRPr="001B6472">
        <w:rPr>
          <w:rFonts w:ascii="Times New Roman" w:eastAsia="Times New Roman" w:hAnsi="Times New Roman" w:cs="Times New Roman"/>
          <w:b/>
          <w:bCs/>
        </w:rPr>
        <w:t>South-South and Triangular Cooperation</w:t>
      </w:r>
    </w:p>
    <w:p w14:paraId="7159B7D1" w14:textId="0A16BA93" w:rsidR="001B6472" w:rsidRPr="001B6472" w:rsidRDefault="0052243D" w:rsidP="0052243D">
      <w:pPr>
        <w:jc w:val="both"/>
        <w:rPr>
          <w:rFonts w:ascii="Times New Roman" w:eastAsia="Times New Roman" w:hAnsi="Times New Roman" w:cs="Times New Roman"/>
        </w:rPr>
      </w:pPr>
      <w:r w:rsidRPr="001B6472">
        <w:rPr>
          <w:rFonts w:ascii="Times New Roman" w:eastAsia="Times New Roman" w:hAnsi="Times New Roman" w:cs="Times New Roman"/>
        </w:rPr>
        <w:t xml:space="preserve">The project connected with the Bangladesh Rural Advancement Committee, a pioneer of the graduation approaches, for knowledge sharing and exploring cooperation opportunities. Through the virtual meeting on 17 February 2022, the project learned about the good practices of the graduation project, experience with RCT, and impact measurements. BRAC colleagues expressed their impression of GBSP and called for further knowledge exchange as fitted in the future. </w:t>
      </w:r>
    </w:p>
    <w:p w14:paraId="6D8FA7AF" w14:textId="77777777" w:rsidR="009E6638" w:rsidRPr="001B6472" w:rsidRDefault="009E6638" w:rsidP="009E6638">
      <w:pPr>
        <w:spacing w:after="120" w:line="240" w:lineRule="auto"/>
        <w:ind w:left="720"/>
        <w:rPr>
          <w:rFonts w:ascii="Times New Roman" w:eastAsia="Times New Roman" w:hAnsi="Times New Roman" w:cs="Times New Roman"/>
          <w:sz w:val="24"/>
          <w:szCs w:val="24"/>
        </w:rPr>
      </w:pPr>
      <w:r w:rsidRPr="001B6472">
        <w:rPr>
          <w:rFonts w:ascii="Times New Roman" w:eastAsia="Times New Roman" w:hAnsi="Times New Roman" w:cs="Times New Roman"/>
          <w:i/>
          <w:iCs/>
        </w:rPr>
        <w:t>9.</w:t>
      </w:r>
      <w:r w:rsidRPr="001B6472">
        <w:rPr>
          <w:rFonts w:ascii="Times New Roman" w:eastAsia="Times New Roman" w:hAnsi="Times New Roman" w:cs="Times New Roman"/>
          <w:sz w:val="14"/>
          <w:szCs w:val="14"/>
        </w:rPr>
        <w:t xml:space="preserve">     </w:t>
      </w:r>
      <w:r w:rsidRPr="001B6472">
        <w:rPr>
          <w:rFonts w:ascii="Times New Roman" w:eastAsia="Times New Roman" w:hAnsi="Times New Roman" w:cs="Times New Roman"/>
          <w:b/>
          <w:bCs/>
        </w:rPr>
        <w:t xml:space="preserve">PARTNERSHIPS </w:t>
      </w:r>
      <w:r w:rsidRPr="001B6472">
        <w:rPr>
          <w:rFonts w:ascii="Times New Roman" w:eastAsia="Times New Roman" w:hAnsi="Times New Roman" w:cs="Times New Roman"/>
          <w:i/>
          <w:iCs/>
        </w:rPr>
        <w:t>(1-2 pages)</w:t>
      </w:r>
    </w:p>
    <w:p w14:paraId="3B20D5A4" w14:textId="5E6FDD36" w:rsidR="009E6638" w:rsidRPr="001B6472" w:rsidRDefault="009E6638" w:rsidP="009E6638">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 xml:space="preserve">Poverty graduation approaches are </w:t>
      </w:r>
      <w:r w:rsidR="00FD2DE8" w:rsidRPr="001B6472">
        <w:rPr>
          <w:rFonts w:ascii="Times New Roman" w:eastAsia="Times New Roman" w:hAnsi="Times New Roman" w:cs="Times New Roman"/>
          <w:color w:val="000000"/>
        </w:rPr>
        <w:t xml:space="preserve">a </w:t>
      </w:r>
      <w:r w:rsidRPr="001B6472">
        <w:rPr>
          <w:rFonts w:ascii="Times New Roman" w:eastAsia="Times New Roman" w:hAnsi="Times New Roman" w:cs="Times New Roman"/>
          <w:color w:val="000000"/>
        </w:rPr>
        <w:t xml:space="preserve">combination of interventions </w:t>
      </w:r>
      <w:r w:rsidR="00EA59E2" w:rsidRPr="001B6472">
        <w:rPr>
          <w:rFonts w:ascii="Times New Roman" w:eastAsia="Times New Roman" w:hAnsi="Times New Roman" w:cs="Times New Roman"/>
          <w:color w:val="000000"/>
        </w:rPr>
        <w:t xml:space="preserve">in </w:t>
      </w:r>
      <w:r w:rsidRPr="001B6472">
        <w:rPr>
          <w:rFonts w:ascii="Times New Roman" w:eastAsia="Times New Roman" w:hAnsi="Times New Roman" w:cs="Times New Roman"/>
          <w:color w:val="000000"/>
        </w:rPr>
        <w:t>which activities should be carried out at the same time or in chronological order. Therefore, the project has partnered with relevant ministries to build a governance framework for strategic coordination, activity alignment, and impact monitoring.</w:t>
      </w:r>
    </w:p>
    <w:p w14:paraId="75B0D229" w14:textId="77777777" w:rsidR="009E6638" w:rsidRPr="001B6472" w:rsidRDefault="009E6638" w:rsidP="009E6638">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Key ministries and organizations are included in the table below:</w:t>
      </w:r>
    </w:p>
    <w:tbl>
      <w:tblPr>
        <w:tblW w:w="0" w:type="auto"/>
        <w:tblCellMar>
          <w:left w:w="0" w:type="dxa"/>
          <w:right w:w="0" w:type="dxa"/>
        </w:tblCellMar>
        <w:tblLook w:val="04A0" w:firstRow="1" w:lastRow="0" w:firstColumn="1" w:lastColumn="0" w:noHBand="0" w:noVBand="1"/>
      </w:tblPr>
      <w:tblGrid>
        <w:gridCol w:w="2872"/>
        <w:gridCol w:w="6468"/>
      </w:tblGrid>
      <w:tr w:rsidR="009E6638" w:rsidRPr="001B6472" w14:paraId="0EFD85D5" w14:textId="77777777" w:rsidTr="000042F2">
        <w:tc>
          <w:tcPr>
            <w:tcW w:w="28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B7B6A14"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b/>
                <w:bCs/>
                <w:color w:val="000000"/>
              </w:rPr>
              <w:t>Key Partners</w:t>
            </w:r>
          </w:p>
        </w:tc>
        <w:tc>
          <w:tcPr>
            <w:tcW w:w="647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A14C6B"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b/>
                <w:bCs/>
                <w:color w:val="000000"/>
              </w:rPr>
              <w:t>Areas of Partnership</w:t>
            </w:r>
          </w:p>
        </w:tc>
      </w:tr>
      <w:tr w:rsidR="009E6638" w:rsidRPr="001B6472" w14:paraId="5D72A86B" w14:textId="77777777" w:rsidTr="000042F2">
        <w:trPr>
          <w:trHeight w:val="1655"/>
        </w:trPr>
        <w:tc>
          <w:tcPr>
            <w:tcW w:w="28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03F181" w14:textId="3A7E6579"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National Social Protection Council, Minist</w:t>
            </w:r>
            <w:r w:rsidR="009713EE" w:rsidRPr="001B6472">
              <w:rPr>
                <w:rFonts w:ascii="Times New Roman" w:eastAsia="Times New Roman" w:hAnsi="Times New Roman" w:cs="Times New Roman"/>
                <w:color w:val="000000"/>
              </w:rPr>
              <w:t>ry</w:t>
            </w:r>
            <w:r w:rsidRPr="001B6472">
              <w:rPr>
                <w:rFonts w:ascii="Times New Roman" w:eastAsia="Times New Roman" w:hAnsi="Times New Roman" w:cs="Times New Roman"/>
                <w:color w:val="000000"/>
              </w:rPr>
              <w:t xml:space="preserve"> of Economy and Finance</w:t>
            </w:r>
          </w:p>
        </w:tc>
        <w:tc>
          <w:tcPr>
            <w:tcW w:w="6475" w:type="dxa"/>
            <w:tcBorders>
              <w:top w:val="nil"/>
              <w:left w:val="nil"/>
              <w:bottom w:val="single" w:sz="8" w:space="0" w:color="auto"/>
              <w:right w:val="single" w:sz="8" w:space="0" w:color="auto"/>
            </w:tcBorders>
            <w:tcMar>
              <w:top w:w="0" w:type="dxa"/>
              <w:left w:w="108" w:type="dxa"/>
              <w:bottom w:w="0" w:type="dxa"/>
              <w:right w:w="108" w:type="dxa"/>
            </w:tcMar>
            <w:hideMark/>
          </w:tcPr>
          <w:p w14:paraId="4554B363" w14:textId="79BCACCE"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 xml:space="preserve">The partnership aims to </w:t>
            </w:r>
            <w:r w:rsidR="00943213" w:rsidRPr="001B6472">
              <w:rPr>
                <w:rFonts w:ascii="Times New Roman" w:eastAsia="Times New Roman" w:hAnsi="Times New Roman" w:cs="Times New Roman"/>
                <w:color w:val="000000"/>
              </w:rPr>
              <w:t xml:space="preserve">have </w:t>
            </w:r>
            <w:r w:rsidRPr="001B6472">
              <w:rPr>
                <w:rFonts w:ascii="Times New Roman" w:eastAsia="Times New Roman" w:hAnsi="Times New Roman" w:cs="Times New Roman"/>
                <w:color w:val="000000"/>
              </w:rPr>
              <w:t xml:space="preserve">graduation approaches adopted </w:t>
            </w:r>
            <w:r w:rsidR="006760FE" w:rsidRPr="001B6472">
              <w:rPr>
                <w:rFonts w:ascii="Times New Roman" w:eastAsia="Times New Roman" w:hAnsi="Times New Roman" w:cs="Times New Roman"/>
                <w:color w:val="000000"/>
              </w:rPr>
              <w:t>by the Government</w:t>
            </w:r>
            <w:r w:rsidRPr="001B6472">
              <w:rPr>
                <w:rFonts w:ascii="Times New Roman" w:eastAsia="Times New Roman" w:hAnsi="Times New Roman" w:cs="Times New Roman"/>
                <w:color w:val="000000"/>
              </w:rPr>
              <w:t xml:space="preserve"> and scale</w:t>
            </w:r>
            <w:r w:rsidR="00943213" w:rsidRPr="001B6472">
              <w:rPr>
                <w:rFonts w:ascii="Times New Roman" w:eastAsia="Times New Roman" w:hAnsi="Times New Roman" w:cs="Times New Roman"/>
                <w:color w:val="000000"/>
              </w:rPr>
              <w:t>d</w:t>
            </w:r>
            <w:r w:rsidRPr="001B6472">
              <w:rPr>
                <w:rFonts w:ascii="Times New Roman" w:eastAsia="Times New Roman" w:hAnsi="Times New Roman" w:cs="Times New Roman"/>
                <w:color w:val="000000"/>
              </w:rPr>
              <w:t xml:space="preserve"> up nationwide. </w:t>
            </w:r>
            <w:r w:rsidR="00943213" w:rsidRPr="001B6472">
              <w:rPr>
                <w:rFonts w:ascii="Times New Roman" w:eastAsia="Times New Roman" w:hAnsi="Times New Roman" w:cs="Times New Roman"/>
                <w:color w:val="000000"/>
              </w:rPr>
              <w:t>T</w:t>
            </w:r>
            <w:r w:rsidRPr="001B6472">
              <w:rPr>
                <w:rFonts w:ascii="Times New Roman" w:eastAsia="Times New Roman" w:hAnsi="Times New Roman" w:cs="Times New Roman"/>
                <w:color w:val="000000"/>
              </w:rPr>
              <w:t>h</w:t>
            </w:r>
            <w:r w:rsidR="00D0662E" w:rsidRPr="001B6472">
              <w:rPr>
                <w:rFonts w:ascii="Times New Roman" w:eastAsia="Times New Roman" w:hAnsi="Times New Roman" w:cs="Times New Roman"/>
                <w:color w:val="000000"/>
              </w:rPr>
              <w:t>e</w:t>
            </w:r>
            <w:r w:rsidRPr="001B6472">
              <w:rPr>
                <w:rFonts w:ascii="Times New Roman" w:eastAsia="Times New Roman" w:hAnsi="Times New Roman" w:cs="Times New Roman"/>
                <w:color w:val="000000"/>
              </w:rPr>
              <w:t xml:space="preserve"> project needs to demonstrate </w:t>
            </w:r>
            <w:r w:rsidR="00F77CC8" w:rsidRPr="001B6472">
              <w:rPr>
                <w:rFonts w:ascii="Times New Roman" w:eastAsia="Times New Roman" w:hAnsi="Times New Roman" w:cs="Times New Roman"/>
                <w:color w:val="000000"/>
              </w:rPr>
              <w:t xml:space="preserve">the </w:t>
            </w:r>
            <w:r w:rsidRPr="001B6472">
              <w:rPr>
                <w:rFonts w:ascii="Times New Roman" w:eastAsia="Times New Roman" w:hAnsi="Times New Roman" w:cs="Times New Roman"/>
                <w:color w:val="000000"/>
              </w:rPr>
              <w:t>practicality of delivery/implementation arrangement</w:t>
            </w:r>
            <w:r w:rsidR="00243191" w:rsidRPr="001B6472">
              <w:rPr>
                <w:rFonts w:ascii="Times New Roman" w:eastAsia="Times New Roman" w:hAnsi="Times New Roman" w:cs="Times New Roman"/>
                <w:color w:val="000000"/>
              </w:rPr>
              <w:t>s</w:t>
            </w:r>
            <w:r w:rsidRPr="001B6472">
              <w:rPr>
                <w:rFonts w:ascii="Times New Roman" w:eastAsia="Times New Roman" w:hAnsi="Times New Roman" w:cs="Times New Roman"/>
                <w:color w:val="000000"/>
              </w:rPr>
              <w:t xml:space="preserve"> and return on investment, mainly poverty reduction (number of households graduating from poverty</w:t>
            </w:r>
            <w:r w:rsidR="00527265" w:rsidRPr="001B6472">
              <w:rPr>
                <w:rFonts w:ascii="Times New Roman" w:eastAsia="Times New Roman" w:hAnsi="Times New Roman" w:cs="Times New Roman"/>
                <w:color w:val="000000"/>
              </w:rPr>
              <w:t>,</w:t>
            </w:r>
            <w:r w:rsidRPr="001B6472">
              <w:rPr>
                <w:rFonts w:ascii="Times New Roman" w:eastAsia="Times New Roman" w:hAnsi="Times New Roman" w:cs="Times New Roman"/>
                <w:color w:val="000000"/>
              </w:rPr>
              <w:t xml:space="preserve"> and local GDP/economic outputs).</w:t>
            </w:r>
          </w:p>
        </w:tc>
      </w:tr>
      <w:tr w:rsidR="009E6638" w:rsidRPr="001B6472" w14:paraId="22C996B2" w14:textId="77777777" w:rsidTr="000042F2">
        <w:tc>
          <w:tcPr>
            <w:tcW w:w="28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B3E757" w14:textId="77777777"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Ministry of Interior, National Committee for Sub-National Democratic Development</w:t>
            </w:r>
          </w:p>
        </w:tc>
        <w:tc>
          <w:tcPr>
            <w:tcW w:w="6475" w:type="dxa"/>
            <w:tcBorders>
              <w:top w:val="nil"/>
              <w:left w:val="nil"/>
              <w:bottom w:val="single" w:sz="8" w:space="0" w:color="auto"/>
              <w:right w:val="single" w:sz="8" w:space="0" w:color="auto"/>
            </w:tcBorders>
            <w:tcMar>
              <w:top w:w="0" w:type="dxa"/>
              <w:left w:w="108" w:type="dxa"/>
              <w:bottom w:w="0" w:type="dxa"/>
              <w:right w:w="108" w:type="dxa"/>
            </w:tcMar>
            <w:hideMark/>
          </w:tcPr>
          <w:p w14:paraId="1ABEBF9C" w14:textId="180ACA60"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 xml:space="preserve">This partnership aims to set up the project implementation structure at local </w:t>
            </w:r>
            <w:proofErr w:type="gramStart"/>
            <w:r w:rsidRPr="001B6472">
              <w:rPr>
                <w:rFonts w:ascii="Times New Roman" w:eastAsia="Times New Roman" w:hAnsi="Times New Roman" w:cs="Times New Roman"/>
                <w:color w:val="000000"/>
              </w:rPr>
              <w:t>levels</w:t>
            </w:r>
            <w:r w:rsidR="002F07F9" w:rsidRPr="001B6472">
              <w:rPr>
                <w:rFonts w:ascii="Times New Roman" w:eastAsia="Times New Roman" w:hAnsi="Times New Roman" w:cs="Times New Roman"/>
                <w:color w:val="000000"/>
              </w:rPr>
              <w:t>,</w:t>
            </w:r>
            <w:r w:rsidRPr="001B6472">
              <w:rPr>
                <w:rFonts w:ascii="Times New Roman" w:eastAsia="Times New Roman" w:hAnsi="Times New Roman" w:cs="Times New Roman"/>
                <w:color w:val="000000"/>
              </w:rPr>
              <w:t xml:space="preserve"> and</w:t>
            </w:r>
            <w:proofErr w:type="gramEnd"/>
            <w:r w:rsidRPr="001B6472">
              <w:rPr>
                <w:rFonts w:ascii="Times New Roman" w:eastAsia="Times New Roman" w:hAnsi="Times New Roman" w:cs="Times New Roman"/>
                <w:color w:val="000000"/>
              </w:rPr>
              <w:t xml:space="preserve"> build </w:t>
            </w:r>
            <w:r w:rsidR="00D778A3" w:rsidRPr="001B6472">
              <w:rPr>
                <w:rFonts w:ascii="Times New Roman" w:eastAsia="Times New Roman" w:hAnsi="Times New Roman" w:cs="Times New Roman"/>
                <w:color w:val="000000"/>
              </w:rPr>
              <w:t xml:space="preserve">the </w:t>
            </w:r>
            <w:r w:rsidRPr="001B6472">
              <w:rPr>
                <w:rFonts w:ascii="Times New Roman" w:eastAsia="Times New Roman" w:hAnsi="Times New Roman" w:cs="Times New Roman"/>
                <w:color w:val="000000"/>
              </w:rPr>
              <w:t>capacit</w:t>
            </w:r>
            <w:r w:rsidR="00D778A3" w:rsidRPr="001B6472">
              <w:rPr>
                <w:rFonts w:ascii="Times New Roman" w:eastAsia="Times New Roman" w:hAnsi="Times New Roman" w:cs="Times New Roman"/>
                <w:color w:val="000000"/>
              </w:rPr>
              <w:t>y</w:t>
            </w:r>
            <w:r w:rsidRPr="001B6472">
              <w:rPr>
                <w:rFonts w:ascii="Times New Roman" w:eastAsia="Times New Roman" w:hAnsi="Times New Roman" w:cs="Times New Roman"/>
                <w:color w:val="000000"/>
              </w:rPr>
              <w:t xml:space="preserve"> of SNAs through direct participation and leadership in project implementation. Roles and functions between ministries and SNAs will be identified, </w:t>
            </w:r>
            <w:proofErr w:type="gramStart"/>
            <w:r w:rsidRPr="001B6472">
              <w:rPr>
                <w:rFonts w:ascii="Times New Roman" w:eastAsia="Times New Roman" w:hAnsi="Times New Roman" w:cs="Times New Roman"/>
                <w:color w:val="000000"/>
              </w:rPr>
              <w:t>reviewed</w:t>
            </w:r>
            <w:r w:rsidR="00D778A3" w:rsidRPr="001B6472">
              <w:rPr>
                <w:rFonts w:ascii="Times New Roman" w:eastAsia="Times New Roman" w:hAnsi="Times New Roman" w:cs="Times New Roman"/>
                <w:color w:val="000000"/>
              </w:rPr>
              <w:t xml:space="preserve">, </w:t>
            </w:r>
            <w:r w:rsidRPr="001B6472">
              <w:rPr>
                <w:rFonts w:ascii="Times New Roman" w:eastAsia="Times New Roman" w:hAnsi="Times New Roman" w:cs="Times New Roman"/>
                <w:color w:val="000000"/>
              </w:rPr>
              <w:t xml:space="preserve"> and</w:t>
            </w:r>
            <w:proofErr w:type="gramEnd"/>
            <w:r w:rsidRPr="001B6472">
              <w:rPr>
                <w:rFonts w:ascii="Times New Roman" w:eastAsia="Times New Roman" w:hAnsi="Times New Roman" w:cs="Times New Roman"/>
                <w:color w:val="000000"/>
              </w:rPr>
              <w:t xml:space="preserve"> assessed to build an integrated system </w:t>
            </w:r>
            <w:r w:rsidR="00D778A3" w:rsidRPr="001B6472">
              <w:rPr>
                <w:rFonts w:ascii="Times New Roman" w:eastAsia="Times New Roman" w:hAnsi="Times New Roman" w:cs="Times New Roman"/>
                <w:color w:val="000000"/>
              </w:rPr>
              <w:t>that</w:t>
            </w:r>
            <w:r w:rsidRPr="001B6472">
              <w:rPr>
                <w:rFonts w:ascii="Times New Roman" w:eastAsia="Times New Roman" w:hAnsi="Times New Roman" w:cs="Times New Roman"/>
                <w:color w:val="000000"/>
              </w:rPr>
              <w:t xml:space="preserve"> synchronizes operations and enables smooth cooperation</w:t>
            </w:r>
            <w:r w:rsidR="005C4913" w:rsidRPr="001B6472">
              <w:rPr>
                <w:rFonts w:ascii="Times New Roman" w:eastAsia="Times New Roman" w:hAnsi="Times New Roman" w:cs="Times New Roman"/>
                <w:color w:val="000000"/>
              </w:rPr>
              <w:t>,</w:t>
            </w:r>
            <w:r w:rsidRPr="001B6472">
              <w:rPr>
                <w:rFonts w:ascii="Times New Roman" w:eastAsia="Times New Roman" w:hAnsi="Times New Roman" w:cs="Times New Roman"/>
                <w:color w:val="000000"/>
              </w:rPr>
              <w:t xml:space="preserve"> in which different</w:t>
            </w:r>
            <w:r w:rsidR="005C4913" w:rsidRPr="001B6472">
              <w:rPr>
                <w:rFonts w:ascii="Times New Roman" w:eastAsia="Times New Roman" w:hAnsi="Times New Roman" w:cs="Times New Roman"/>
                <w:color w:val="000000"/>
              </w:rPr>
              <w:t xml:space="preserve"> kinds</w:t>
            </w:r>
            <w:r w:rsidRPr="001B6472">
              <w:rPr>
                <w:rFonts w:ascii="Times New Roman" w:eastAsia="Times New Roman" w:hAnsi="Times New Roman" w:cs="Times New Roman"/>
                <w:color w:val="000000"/>
              </w:rPr>
              <w:t xml:space="preserve"> </w:t>
            </w:r>
            <w:r w:rsidR="005C4913" w:rsidRPr="001B6472">
              <w:rPr>
                <w:rFonts w:ascii="Times New Roman" w:eastAsia="Times New Roman" w:hAnsi="Times New Roman" w:cs="Times New Roman"/>
                <w:color w:val="000000"/>
              </w:rPr>
              <w:t xml:space="preserve">of </w:t>
            </w:r>
            <w:r w:rsidRPr="001B6472">
              <w:rPr>
                <w:rFonts w:ascii="Times New Roman" w:eastAsia="Times New Roman" w:hAnsi="Times New Roman" w:cs="Times New Roman"/>
                <w:color w:val="000000"/>
              </w:rPr>
              <w:t xml:space="preserve">multiple support/interventions can be carried out at the same time or in a well aligned complementary manner. </w:t>
            </w:r>
          </w:p>
        </w:tc>
      </w:tr>
      <w:tr w:rsidR="009E6638" w:rsidRPr="001B6472" w14:paraId="520424B5" w14:textId="77777777" w:rsidTr="000042F2">
        <w:tc>
          <w:tcPr>
            <w:tcW w:w="28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A6E808" w14:textId="2C9741B0"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Ministry of Planning</w:t>
            </w:r>
            <w:r w:rsidR="001D64CD" w:rsidRPr="001B6472">
              <w:rPr>
                <w:rFonts w:ascii="Times New Roman" w:eastAsia="Times New Roman" w:hAnsi="Times New Roman" w:cs="Times New Roman"/>
                <w:color w:val="000000"/>
              </w:rPr>
              <w:t xml:space="preserve"> (</w:t>
            </w:r>
            <w:proofErr w:type="spellStart"/>
            <w:r w:rsidR="001D64CD" w:rsidRPr="001B6472">
              <w:rPr>
                <w:rFonts w:ascii="Times New Roman" w:eastAsia="Times New Roman" w:hAnsi="Times New Roman" w:cs="Times New Roman"/>
                <w:color w:val="000000"/>
              </w:rPr>
              <w:t>MoP</w:t>
            </w:r>
            <w:proofErr w:type="spellEnd"/>
            <w:r w:rsidR="001D64CD" w:rsidRPr="001B6472">
              <w:rPr>
                <w:rFonts w:ascii="Times New Roman" w:eastAsia="Times New Roman" w:hAnsi="Times New Roman" w:cs="Times New Roman"/>
                <w:color w:val="000000"/>
              </w:rPr>
              <w:t>)</w:t>
            </w:r>
          </w:p>
        </w:tc>
        <w:tc>
          <w:tcPr>
            <w:tcW w:w="6475" w:type="dxa"/>
            <w:tcBorders>
              <w:top w:val="nil"/>
              <w:left w:val="nil"/>
              <w:bottom w:val="single" w:sz="8" w:space="0" w:color="auto"/>
              <w:right w:val="single" w:sz="8" w:space="0" w:color="auto"/>
            </w:tcBorders>
            <w:tcMar>
              <w:top w:w="0" w:type="dxa"/>
              <w:left w:w="108" w:type="dxa"/>
              <w:bottom w:w="0" w:type="dxa"/>
              <w:right w:w="108" w:type="dxa"/>
            </w:tcMar>
            <w:hideMark/>
          </w:tcPr>
          <w:p w14:paraId="60204BAD" w14:textId="014F8445"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 xml:space="preserve">This partnership aims to reinforce UNDP’s support </w:t>
            </w:r>
            <w:r w:rsidR="001D64CD" w:rsidRPr="001B6472">
              <w:rPr>
                <w:rFonts w:ascii="Times New Roman" w:eastAsia="Times New Roman" w:hAnsi="Times New Roman" w:cs="Times New Roman"/>
                <w:color w:val="000000"/>
              </w:rPr>
              <w:t xml:space="preserve">to </w:t>
            </w:r>
            <w:proofErr w:type="spellStart"/>
            <w:r w:rsidRPr="001B6472">
              <w:rPr>
                <w:rFonts w:ascii="Times New Roman" w:eastAsia="Times New Roman" w:hAnsi="Times New Roman" w:cs="Times New Roman"/>
                <w:color w:val="000000"/>
              </w:rPr>
              <w:t>MoP</w:t>
            </w:r>
            <w:proofErr w:type="spellEnd"/>
            <w:r w:rsidRPr="001B6472">
              <w:rPr>
                <w:rFonts w:ascii="Times New Roman" w:eastAsia="Times New Roman" w:hAnsi="Times New Roman" w:cs="Times New Roman"/>
                <w:color w:val="000000"/>
              </w:rPr>
              <w:t xml:space="preserve"> on the ID </w:t>
            </w:r>
            <w:r w:rsidR="001D64CD" w:rsidRPr="001B6472">
              <w:rPr>
                <w:rFonts w:ascii="Times New Roman" w:eastAsia="Times New Roman" w:hAnsi="Times New Roman" w:cs="Times New Roman"/>
                <w:color w:val="000000"/>
              </w:rPr>
              <w:t>P</w:t>
            </w:r>
            <w:r w:rsidRPr="001B6472">
              <w:rPr>
                <w:rFonts w:ascii="Times New Roman" w:eastAsia="Times New Roman" w:hAnsi="Times New Roman" w:cs="Times New Roman"/>
                <w:color w:val="000000"/>
              </w:rPr>
              <w:t>oor program through previous projects and during</w:t>
            </w:r>
            <w:r w:rsidR="00D778A3" w:rsidRPr="001B6472">
              <w:rPr>
                <w:rFonts w:ascii="Times New Roman" w:eastAsia="Times New Roman" w:hAnsi="Times New Roman" w:cs="Times New Roman"/>
                <w:color w:val="000000"/>
              </w:rPr>
              <w:t xml:space="preserve"> the</w:t>
            </w:r>
            <w:r w:rsidRPr="001B6472">
              <w:rPr>
                <w:rFonts w:ascii="Times New Roman" w:eastAsia="Times New Roman" w:hAnsi="Times New Roman" w:cs="Times New Roman"/>
                <w:color w:val="000000"/>
              </w:rPr>
              <w:t xml:space="preserve"> Covid-19</w:t>
            </w:r>
            <w:r w:rsidR="004B5714" w:rsidRPr="001B6472">
              <w:rPr>
                <w:rFonts w:ascii="Times New Roman" w:eastAsia="Times New Roman" w:hAnsi="Times New Roman" w:cs="Times New Roman"/>
                <w:color w:val="000000"/>
              </w:rPr>
              <w:t xml:space="preserve"> response and recovery</w:t>
            </w:r>
            <w:r w:rsidR="00D778A3" w:rsidRPr="001B6472">
              <w:rPr>
                <w:rFonts w:ascii="Times New Roman" w:eastAsia="Times New Roman" w:hAnsi="Times New Roman" w:cs="Times New Roman"/>
                <w:color w:val="000000"/>
              </w:rPr>
              <w:t xml:space="preserve"> </w:t>
            </w:r>
            <w:r w:rsidRPr="001B6472">
              <w:rPr>
                <w:rFonts w:ascii="Times New Roman" w:eastAsia="Times New Roman" w:hAnsi="Times New Roman" w:cs="Times New Roman"/>
                <w:color w:val="000000"/>
              </w:rPr>
              <w:t xml:space="preserve">while making use of this program to identify project </w:t>
            </w:r>
            <w:r w:rsidR="006B3023" w:rsidRPr="001B6472">
              <w:rPr>
                <w:rFonts w:ascii="Times New Roman" w:eastAsia="Times New Roman" w:hAnsi="Times New Roman" w:cs="Times New Roman"/>
                <w:color w:val="000000"/>
              </w:rPr>
              <w:t>participants</w:t>
            </w:r>
            <w:r w:rsidRPr="001B6472">
              <w:rPr>
                <w:rFonts w:ascii="Times New Roman" w:eastAsia="Times New Roman" w:hAnsi="Times New Roman" w:cs="Times New Roman"/>
                <w:color w:val="000000"/>
              </w:rPr>
              <w:t>. The project expects that it can contribute to improv</w:t>
            </w:r>
            <w:r w:rsidR="00D778A3" w:rsidRPr="001B6472">
              <w:rPr>
                <w:rFonts w:ascii="Times New Roman" w:eastAsia="Times New Roman" w:hAnsi="Times New Roman" w:cs="Times New Roman"/>
                <w:color w:val="000000"/>
              </w:rPr>
              <w:t>ing</w:t>
            </w:r>
            <w:r w:rsidRPr="001B6472">
              <w:rPr>
                <w:rFonts w:ascii="Times New Roman" w:eastAsia="Times New Roman" w:hAnsi="Times New Roman" w:cs="Times New Roman"/>
                <w:color w:val="000000"/>
              </w:rPr>
              <w:t xml:space="preserve"> the system</w:t>
            </w:r>
            <w:r w:rsidR="00A25E21" w:rsidRPr="001B6472">
              <w:rPr>
                <w:rFonts w:ascii="Times New Roman" w:eastAsia="Times New Roman" w:hAnsi="Times New Roman" w:cs="Times New Roman"/>
                <w:color w:val="000000"/>
              </w:rPr>
              <w:t xml:space="preserve"> and make it more effective</w:t>
            </w:r>
            <w:r w:rsidRPr="001B6472">
              <w:rPr>
                <w:rFonts w:ascii="Times New Roman" w:eastAsia="Times New Roman" w:hAnsi="Times New Roman" w:cs="Times New Roman"/>
                <w:color w:val="000000"/>
              </w:rPr>
              <w:t xml:space="preserve">. In addition, it also aims to complement the ministry’s ongoing work on </w:t>
            </w:r>
            <w:r w:rsidR="00D35975" w:rsidRPr="001B6472">
              <w:rPr>
                <w:rFonts w:ascii="Times New Roman" w:eastAsia="Times New Roman" w:hAnsi="Times New Roman" w:cs="Times New Roman"/>
                <w:color w:val="000000"/>
              </w:rPr>
              <w:t>l</w:t>
            </w:r>
            <w:r w:rsidRPr="001B6472">
              <w:rPr>
                <w:rFonts w:ascii="Times New Roman" w:eastAsia="Times New Roman" w:hAnsi="Times New Roman" w:cs="Times New Roman"/>
                <w:color w:val="000000"/>
              </w:rPr>
              <w:t xml:space="preserve">ocal GDP </w:t>
            </w:r>
            <w:r w:rsidRPr="001B6472">
              <w:rPr>
                <w:rFonts w:ascii="Times New Roman" w:eastAsia="Times New Roman" w:hAnsi="Times New Roman" w:cs="Times New Roman"/>
                <w:color w:val="000000"/>
              </w:rPr>
              <w:lastRenderedPageBreak/>
              <w:t xml:space="preserve">assessment. The project can contribute to the design and formulation of local economic survey tools and economic models. </w:t>
            </w:r>
          </w:p>
        </w:tc>
      </w:tr>
      <w:tr w:rsidR="009E6638" w:rsidRPr="001B6472" w14:paraId="5A2C8BFB" w14:textId="77777777" w:rsidTr="000042F2">
        <w:tc>
          <w:tcPr>
            <w:tcW w:w="28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010D13" w14:textId="77777777"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lastRenderedPageBreak/>
              <w:t>Ministry of Social Affairs, Veterans and Youth Rehabilitation</w:t>
            </w:r>
          </w:p>
        </w:tc>
        <w:tc>
          <w:tcPr>
            <w:tcW w:w="6475" w:type="dxa"/>
            <w:tcBorders>
              <w:top w:val="nil"/>
              <w:left w:val="nil"/>
              <w:bottom w:val="single" w:sz="8" w:space="0" w:color="auto"/>
              <w:right w:val="single" w:sz="8" w:space="0" w:color="auto"/>
            </w:tcBorders>
            <w:tcMar>
              <w:top w:w="0" w:type="dxa"/>
              <w:left w:w="108" w:type="dxa"/>
              <w:bottom w:w="0" w:type="dxa"/>
              <w:right w:w="108" w:type="dxa"/>
            </w:tcMar>
            <w:hideMark/>
          </w:tcPr>
          <w:p w14:paraId="375F32CC" w14:textId="6929E942"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 xml:space="preserve">The partnership aims to make use of the existing cash transfer system, which is already set up by </w:t>
            </w:r>
            <w:proofErr w:type="spellStart"/>
            <w:r w:rsidRPr="001B6472">
              <w:rPr>
                <w:rFonts w:ascii="Times New Roman" w:eastAsia="Times New Roman" w:hAnsi="Times New Roman" w:cs="Times New Roman"/>
                <w:color w:val="000000"/>
              </w:rPr>
              <w:t>MoSVY</w:t>
            </w:r>
            <w:proofErr w:type="spellEnd"/>
            <w:r w:rsidRPr="001B6472">
              <w:rPr>
                <w:rFonts w:ascii="Times New Roman" w:eastAsia="Times New Roman" w:hAnsi="Times New Roman" w:cs="Times New Roman"/>
                <w:color w:val="000000"/>
              </w:rPr>
              <w:t>, especially a new arrangement which is established to transfer cash to poor households during Covid-19. Th</w:t>
            </w:r>
            <w:r w:rsidR="00B23BA8" w:rsidRPr="001B6472">
              <w:rPr>
                <w:rFonts w:ascii="Times New Roman" w:eastAsia="Times New Roman" w:hAnsi="Times New Roman" w:cs="Times New Roman"/>
                <w:color w:val="000000"/>
              </w:rPr>
              <w:t>e project</w:t>
            </w:r>
            <w:r w:rsidRPr="001B6472">
              <w:rPr>
                <w:rFonts w:ascii="Times New Roman" w:eastAsia="Times New Roman" w:hAnsi="Times New Roman" w:cs="Times New Roman"/>
                <w:color w:val="000000"/>
              </w:rPr>
              <w:t xml:space="preserve"> also intends to upgrade and strengthen the ministry’s financial system</w:t>
            </w:r>
            <w:r w:rsidR="00B23BA8" w:rsidRPr="001B6472">
              <w:rPr>
                <w:rFonts w:ascii="Times New Roman" w:eastAsia="Times New Roman" w:hAnsi="Times New Roman" w:cs="Times New Roman"/>
                <w:color w:val="000000"/>
              </w:rPr>
              <w:t>,</w:t>
            </w:r>
            <w:r w:rsidRPr="001B6472">
              <w:rPr>
                <w:rFonts w:ascii="Times New Roman" w:eastAsia="Times New Roman" w:hAnsi="Times New Roman" w:cs="Times New Roman"/>
                <w:color w:val="000000"/>
              </w:rPr>
              <w:t xml:space="preserve"> which </w:t>
            </w:r>
            <w:r w:rsidR="00B23BA8" w:rsidRPr="001B6472">
              <w:rPr>
                <w:rFonts w:ascii="Times New Roman" w:eastAsia="Times New Roman" w:hAnsi="Times New Roman" w:cs="Times New Roman"/>
                <w:color w:val="000000"/>
              </w:rPr>
              <w:t xml:space="preserve">can </w:t>
            </w:r>
            <w:r w:rsidRPr="001B6472">
              <w:rPr>
                <w:rFonts w:ascii="Times New Roman" w:eastAsia="Times New Roman" w:hAnsi="Times New Roman" w:cs="Times New Roman"/>
                <w:color w:val="000000"/>
              </w:rPr>
              <w:t xml:space="preserve">result in </w:t>
            </w:r>
            <w:r w:rsidR="00AD4600" w:rsidRPr="001B6472">
              <w:rPr>
                <w:rFonts w:ascii="Times New Roman" w:eastAsia="Times New Roman" w:hAnsi="Times New Roman" w:cs="Times New Roman"/>
                <w:color w:val="000000"/>
              </w:rPr>
              <w:t xml:space="preserve">increasing </w:t>
            </w:r>
            <w:r w:rsidRPr="001B6472">
              <w:rPr>
                <w:rFonts w:ascii="Times New Roman" w:eastAsia="Times New Roman" w:hAnsi="Times New Roman" w:cs="Times New Roman"/>
                <w:color w:val="000000"/>
              </w:rPr>
              <w:t>trust, use of the system, and effective public service delivery.</w:t>
            </w:r>
          </w:p>
        </w:tc>
      </w:tr>
      <w:tr w:rsidR="009E6638" w:rsidRPr="001B6472" w14:paraId="32D55661" w14:textId="77777777" w:rsidTr="000042F2">
        <w:tc>
          <w:tcPr>
            <w:tcW w:w="28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030E25" w14:textId="6291F865"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Ministry of Agriculture, Forestry</w:t>
            </w:r>
            <w:r w:rsidR="00D778A3" w:rsidRPr="001B6472">
              <w:rPr>
                <w:rFonts w:ascii="Times New Roman" w:eastAsia="Times New Roman" w:hAnsi="Times New Roman" w:cs="Times New Roman"/>
                <w:color w:val="000000"/>
              </w:rPr>
              <w:t>,</w:t>
            </w:r>
            <w:r w:rsidRPr="001B6472">
              <w:rPr>
                <w:rFonts w:ascii="Times New Roman" w:eastAsia="Times New Roman" w:hAnsi="Times New Roman" w:cs="Times New Roman"/>
                <w:color w:val="000000"/>
              </w:rPr>
              <w:t xml:space="preserve"> and Fishery</w:t>
            </w:r>
            <w:r w:rsidR="00AD4600" w:rsidRPr="001B6472">
              <w:rPr>
                <w:rFonts w:ascii="Times New Roman" w:eastAsia="Times New Roman" w:hAnsi="Times New Roman" w:cs="Times New Roman"/>
                <w:color w:val="000000"/>
              </w:rPr>
              <w:t xml:space="preserve"> (MAFF)</w:t>
            </w:r>
          </w:p>
        </w:tc>
        <w:tc>
          <w:tcPr>
            <w:tcW w:w="6475" w:type="dxa"/>
            <w:tcBorders>
              <w:top w:val="nil"/>
              <w:left w:val="nil"/>
              <w:bottom w:val="single" w:sz="8" w:space="0" w:color="auto"/>
              <w:right w:val="single" w:sz="8" w:space="0" w:color="auto"/>
            </w:tcBorders>
            <w:tcMar>
              <w:top w:w="0" w:type="dxa"/>
              <w:left w:w="108" w:type="dxa"/>
              <w:bottom w:w="0" w:type="dxa"/>
              <w:right w:w="108" w:type="dxa"/>
            </w:tcMar>
            <w:hideMark/>
          </w:tcPr>
          <w:p w14:paraId="6242AC35" w14:textId="54381568"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The partnership with MAFF is critical as the project targets poor households depending on agriculture to earn their living. The project aims to capitalize</w:t>
            </w:r>
            <w:r w:rsidR="00D778A3" w:rsidRPr="001B6472">
              <w:rPr>
                <w:rFonts w:ascii="Times New Roman" w:eastAsia="Times New Roman" w:hAnsi="Times New Roman" w:cs="Times New Roman"/>
                <w:color w:val="000000"/>
              </w:rPr>
              <w:t xml:space="preserve"> on</w:t>
            </w:r>
            <w:r w:rsidRPr="001B6472">
              <w:rPr>
                <w:rFonts w:ascii="Times New Roman" w:eastAsia="Times New Roman" w:hAnsi="Times New Roman" w:cs="Times New Roman"/>
                <w:color w:val="000000"/>
              </w:rPr>
              <w:t xml:space="preserve"> technical knowledge, local </w:t>
            </w:r>
            <w:r w:rsidR="00D778A3" w:rsidRPr="001B6472">
              <w:rPr>
                <w:rFonts w:ascii="Times New Roman" w:eastAsia="Times New Roman" w:hAnsi="Times New Roman" w:cs="Times New Roman"/>
                <w:color w:val="000000"/>
              </w:rPr>
              <w:t>experts,</w:t>
            </w:r>
            <w:r w:rsidRPr="001B6472">
              <w:rPr>
                <w:rFonts w:ascii="Times New Roman" w:eastAsia="Times New Roman" w:hAnsi="Times New Roman" w:cs="Times New Roman"/>
                <w:color w:val="000000"/>
              </w:rPr>
              <w:t xml:space="preserve"> and extension systems to improve the project </w:t>
            </w:r>
            <w:r w:rsidR="006B3023" w:rsidRPr="001B6472">
              <w:rPr>
                <w:rFonts w:ascii="Times New Roman" w:eastAsia="Times New Roman" w:hAnsi="Times New Roman" w:cs="Times New Roman"/>
                <w:color w:val="000000"/>
              </w:rPr>
              <w:t>participants</w:t>
            </w:r>
            <w:r w:rsidRPr="001B6472">
              <w:rPr>
                <w:rFonts w:ascii="Times New Roman" w:eastAsia="Times New Roman" w:hAnsi="Times New Roman" w:cs="Times New Roman"/>
                <w:color w:val="000000"/>
              </w:rPr>
              <w:t>’ farming productivity and manage on-farm risks.</w:t>
            </w:r>
          </w:p>
        </w:tc>
      </w:tr>
      <w:tr w:rsidR="009E6638" w:rsidRPr="001B6472" w14:paraId="4D7A486F" w14:textId="77777777" w:rsidTr="000042F2">
        <w:tc>
          <w:tcPr>
            <w:tcW w:w="28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5F9B02" w14:textId="3029BE2D"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rPr>
              <w:t>F</w:t>
            </w:r>
            <w:r w:rsidR="009713EE" w:rsidRPr="001B6472">
              <w:rPr>
                <w:rFonts w:ascii="Times New Roman" w:eastAsia="Times New Roman" w:hAnsi="Times New Roman" w:cs="Times New Roman"/>
              </w:rPr>
              <w:t xml:space="preserve">ood and </w:t>
            </w:r>
            <w:r w:rsidRPr="001B6472">
              <w:rPr>
                <w:rFonts w:ascii="Times New Roman" w:eastAsia="Times New Roman" w:hAnsi="Times New Roman" w:cs="Times New Roman"/>
              </w:rPr>
              <w:t>A</w:t>
            </w:r>
            <w:r w:rsidR="009713EE" w:rsidRPr="001B6472">
              <w:rPr>
                <w:rFonts w:ascii="Times New Roman" w:eastAsia="Times New Roman" w:hAnsi="Times New Roman" w:cs="Times New Roman"/>
              </w:rPr>
              <w:t xml:space="preserve">griculture </w:t>
            </w:r>
            <w:r w:rsidRPr="001B6472">
              <w:rPr>
                <w:rFonts w:ascii="Times New Roman" w:eastAsia="Times New Roman" w:hAnsi="Times New Roman" w:cs="Times New Roman"/>
              </w:rPr>
              <w:t>O</w:t>
            </w:r>
            <w:r w:rsidR="009713EE" w:rsidRPr="001B6472">
              <w:rPr>
                <w:rFonts w:ascii="Times New Roman" w:eastAsia="Times New Roman" w:hAnsi="Times New Roman" w:cs="Times New Roman"/>
              </w:rPr>
              <w:t>rganization</w:t>
            </w:r>
          </w:p>
        </w:tc>
        <w:tc>
          <w:tcPr>
            <w:tcW w:w="6475" w:type="dxa"/>
            <w:tcBorders>
              <w:top w:val="nil"/>
              <w:left w:val="nil"/>
              <w:bottom w:val="single" w:sz="8" w:space="0" w:color="auto"/>
              <w:right w:val="single" w:sz="8" w:space="0" w:color="auto"/>
            </w:tcBorders>
            <w:tcMar>
              <w:top w:w="0" w:type="dxa"/>
              <w:left w:w="108" w:type="dxa"/>
              <w:bottom w:w="0" w:type="dxa"/>
              <w:right w:w="108" w:type="dxa"/>
            </w:tcMar>
            <w:hideMark/>
          </w:tcPr>
          <w:p w14:paraId="17CA786A" w14:textId="069A2A8D"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FAO has substantial agriculture development experience, notably asset transfer</w:t>
            </w:r>
            <w:r w:rsidR="002F7E8A" w:rsidRPr="001B6472">
              <w:rPr>
                <w:rFonts w:ascii="Times New Roman" w:eastAsia="Times New Roman" w:hAnsi="Times New Roman" w:cs="Times New Roman"/>
                <w:color w:val="000000"/>
              </w:rPr>
              <w:t>s</w:t>
            </w:r>
            <w:r w:rsidRPr="001B6472">
              <w:rPr>
                <w:rFonts w:ascii="Times New Roman" w:eastAsia="Times New Roman" w:hAnsi="Times New Roman" w:cs="Times New Roman"/>
                <w:color w:val="000000"/>
              </w:rPr>
              <w:t xml:space="preserve"> to rural farmers. Partnership with FAO can provide technical assistance on improving farming productivity via access to know</w:t>
            </w:r>
            <w:r w:rsidR="00D778A3" w:rsidRPr="001B6472">
              <w:rPr>
                <w:rFonts w:ascii="Times New Roman" w:eastAsia="Times New Roman" w:hAnsi="Times New Roman" w:cs="Times New Roman"/>
                <w:color w:val="000000"/>
              </w:rPr>
              <w:t>-</w:t>
            </w:r>
            <w:r w:rsidRPr="001B6472">
              <w:rPr>
                <w:rFonts w:ascii="Times New Roman" w:eastAsia="Times New Roman" w:hAnsi="Times New Roman" w:cs="Times New Roman"/>
                <w:color w:val="000000"/>
              </w:rPr>
              <w:t>how on asset transfer arrangement</w:t>
            </w:r>
            <w:r w:rsidR="002F7E8A" w:rsidRPr="001B6472">
              <w:rPr>
                <w:rFonts w:ascii="Times New Roman" w:eastAsia="Times New Roman" w:hAnsi="Times New Roman" w:cs="Times New Roman"/>
                <w:color w:val="000000"/>
              </w:rPr>
              <w:t>s</w:t>
            </w:r>
            <w:r w:rsidRPr="001B6472">
              <w:rPr>
                <w:rFonts w:ascii="Times New Roman" w:eastAsia="Times New Roman" w:hAnsi="Times New Roman" w:cs="Times New Roman"/>
                <w:color w:val="000000"/>
              </w:rPr>
              <w:t>.</w:t>
            </w:r>
          </w:p>
        </w:tc>
      </w:tr>
      <w:tr w:rsidR="009E6638" w:rsidRPr="001B6472" w14:paraId="106B991A" w14:textId="77777777" w:rsidTr="000042F2">
        <w:tc>
          <w:tcPr>
            <w:tcW w:w="28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39A091" w14:textId="77777777"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World Vision International</w:t>
            </w:r>
          </w:p>
        </w:tc>
        <w:tc>
          <w:tcPr>
            <w:tcW w:w="6475" w:type="dxa"/>
            <w:tcBorders>
              <w:top w:val="nil"/>
              <w:left w:val="nil"/>
              <w:bottom w:val="single" w:sz="8" w:space="0" w:color="auto"/>
              <w:right w:val="single" w:sz="8" w:space="0" w:color="auto"/>
            </w:tcBorders>
            <w:tcMar>
              <w:top w:w="0" w:type="dxa"/>
              <w:left w:w="108" w:type="dxa"/>
              <w:bottom w:w="0" w:type="dxa"/>
              <w:right w:w="108" w:type="dxa"/>
            </w:tcMar>
            <w:hideMark/>
          </w:tcPr>
          <w:p w14:paraId="28D1B724" w14:textId="290A3F43"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Practical experience on graduation projects is needed and vital to factor in the project implementation as it is new to Cambodia. WVI has local offices in the project</w:t>
            </w:r>
            <w:r w:rsidR="001F3142" w:rsidRPr="001B6472">
              <w:rPr>
                <w:rFonts w:ascii="Times New Roman" w:eastAsia="Times New Roman" w:hAnsi="Times New Roman" w:cs="Times New Roman"/>
                <w:color w:val="000000"/>
              </w:rPr>
              <w:t>’s</w:t>
            </w:r>
            <w:r w:rsidRPr="001B6472">
              <w:rPr>
                <w:rFonts w:ascii="Times New Roman" w:eastAsia="Times New Roman" w:hAnsi="Times New Roman" w:cs="Times New Roman"/>
                <w:color w:val="000000"/>
              </w:rPr>
              <w:t xml:space="preserve"> target areas and a capable field operation</w:t>
            </w:r>
            <w:r w:rsidR="001F3142" w:rsidRPr="001B6472">
              <w:rPr>
                <w:rFonts w:ascii="Times New Roman" w:eastAsia="Times New Roman" w:hAnsi="Times New Roman" w:cs="Times New Roman"/>
                <w:color w:val="000000"/>
              </w:rPr>
              <w:t>s</w:t>
            </w:r>
            <w:r w:rsidRPr="001B6472">
              <w:rPr>
                <w:rFonts w:ascii="Times New Roman" w:eastAsia="Times New Roman" w:hAnsi="Times New Roman" w:cs="Times New Roman"/>
                <w:color w:val="000000"/>
              </w:rPr>
              <w:t xml:space="preserve"> team </w:t>
            </w:r>
            <w:r w:rsidR="00D778A3" w:rsidRPr="001B6472">
              <w:rPr>
                <w:rFonts w:ascii="Times New Roman" w:eastAsia="Times New Roman" w:hAnsi="Times New Roman" w:cs="Times New Roman"/>
                <w:color w:val="000000"/>
              </w:rPr>
              <w:t>that</w:t>
            </w:r>
            <w:r w:rsidRPr="001B6472">
              <w:rPr>
                <w:rFonts w:ascii="Times New Roman" w:eastAsia="Times New Roman" w:hAnsi="Times New Roman" w:cs="Times New Roman"/>
                <w:color w:val="000000"/>
              </w:rPr>
              <w:t xml:space="preserve"> can set up a local ecosystem by mobilizing, engaging</w:t>
            </w:r>
            <w:r w:rsidR="00D778A3" w:rsidRPr="001B6472">
              <w:rPr>
                <w:rFonts w:ascii="Times New Roman" w:eastAsia="Times New Roman" w:hAnsi="Times New Roman" w:cs="Times New Roman"/>
                <w:color w:val="000000"/>
              </w:rPr>
              <w:t>,</w:t>
            </w:r>
            <w:r w:rsidRPr="001B6472">
              <w:rPr>
                <w:rFonts w:ascii="Times New Roman" w:eastAsia="Times New Roman" w:hAnsi="Times New Roman" w:cs="Times New Roman"/>
                <w:color w:val="000000"/>
              </w:rPr>
              <w:t xml:space="preserve"> and facilitating all stakeholders. The partnership aims to implement the first round of the ICT trials. </w:t>
            </w:r>
          </w:p>
        </w:tc>
      </w:tr>
      <w:tr w:rsidR="009E6638" w:rsidRPr="001B6472" w14:paraId="6DA73C60" w14:textId="77777777" w:rsidTr="000042F2">
        <w:tc>
          <w:tcPr>
            <w:tcW w:w="28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DD36B1" w14:textId="270D09FC" w:rsidR="009E6638" w:rsidRPr="001B6472" w:rsidRDefault="007053AC"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Private Sector (</w:t>
            </w:r>
            <w:r w:rsidR="009E6638" w:rsidRPr="001B6472">
              <w:rPr>
                <w:rFonts w:ascii="Times New Roman" w:eastAsia="Times New Roman" w:hAnsi="Times New Roman" w:cs="Times New Roman"/>
                <w:color w:val="000000"/>
              </w:rPr>
              <w:t>Wing</w:t>
            </w:r>
            <w:r w:rsidRPr="001B6472">
              <w:rPr>
                <w:rFonts w:ascii="Times New Roman" w:eastAsia="Times New Roman" w:hAnsi="Times New Roman" w:cs="Times New Roman"/>
                <w:color w:val="000000"/>
              </w:rPr>
              <w:t xml:space="preserve"> Bank)</w:t>
            </w:r>
          </w:p>
        </w:tc>
        <w:tc>
          <w:tcPr>
            <w:tcW w:w="6475" w:type="dxa"/>
            <w:tcBorders>
              <w:top w:val="nil"/>
              <w:left w:val="nil"/>
              <w:bottom w:val="single" w:sz="8" w:space="0" w:color="auto"/>
              <w:right w:val="single" w:sz="8" w:space="0" w:color="auto"/>
            </w:tcBorders>
            <w:tcMar>
              <w:top w:w="0" w:type="dxa"/>
              <w:left w:w="108" w:type="dxa"/>
              <w:bottom w:w="0" w:type="dxa"/>
              <w:right w:w="108" w:type="dxa"/>
            </w:tcMar>
            <w:hideMark/>
          </w:tcPr>
          <w:p w14:paraId="6387D946" w14:textId="3C56BEFC"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 xml:space="preserve">Wing is a commercial bank having expertise </w:t>
            </w:r>
            <w:r w:rsidR="00FE2A7B" w:rsidRPr="001B6472">
              <w:rPr>
                <w:rFonts w:ascii="Times New Roman" w:eastAsia="Times New Roman" w:hAnsi="Times New Roman" w:cs="Times New Roman"/>
                <w:color w:val="000000"/>
              </w:rPr>
              <w:t>i</w:t>
            </w:r>
            <w:r w:rsidRPr="001B6472">
              <w:rPr>
                <w:rFonts w:ascii="Times New Roman" w:eastAsia="Times New Roman" w:hAnsi="Times New Roman" w:cs="Times New Roman"/>
                <w:color w:val="000000"/>
              </w:rPr>
              <w:t xml:space="preserve">n online money transfer. Wing </w:t>
            </w:r>
            <w:r w:rsidR="00FE2A7B" w:rsidRPr="001B6472">
              <w:rPr>
                <w:rFonts w:ascii="Times New Roman" w:eastAsia="Times New Roman" w:hAnsi="Times New Roman" w:cs="Times New Roman"/>
                <w:color w:val="000000"/>
              </w:rPr>
              <w:t xml:space="preserve">has made </w:t>
            </w:r>
            <w:r w:rsidRPr="001B6472">
              <w:rPr>
                <w:rFonts w:ascii="Times New Roman" w:eastAsia="Times New Roman" w:hAnsi="Times New Roman" w:cs="Times New Roman"/>
                <w:color w:val="000000"/>
              </w:rPr>
              <w:t>business and transaction</w:t>
            </w:r>
            <w:r w:rsidR="00FE2A7B" w:rsidRPr="001B6472">
              <w:rPr>
                <w:rFonts w:ascii="Times New Roman" w:eastAsia="Times New Roman" w:hAnsi="Times New Roman" w:cs="Times New Roman"/>
                <w:color w:val="000000"/>
              </w:rPr>
              <w:t>s</w:t>
            </w:r>
            <w:r w:rsidRPr="001B6472">
              <w:rPr>
                <w:rFonts w:ascii="Times New Roman" w:eastAsia="Times New Roman" w:hAnsi="Times New Roman" w:cs="Times New Roman"/>
                <w:color w:val="000000"/>
              </w:rPr>
              <w:t xml:space="preserve"> easier</w:t>
            </w:r>
            <w:r w:rsidR="000B1E36" w:rsidRPr="001B6472">
              <w:rPr>
                <w:rFonts w:ascii="Times New Roman" w:eastAsia="Times New Roman" w:hAnsi="Times New Roman" w:cs="Times New Roman"/>
                <w:color w:val="000000"/>
              </w:rPr>
              <w:t xml:space="preserve"> and</w:t>
            </w:r>
            <w:r w:rsidRPr="001B6472">
              <w:rPr>
                <w:rFonts w:ascii="Times New Roman" w:eastAsia="Times New Roman" w:hAnsi="Times New Roman" w:cs="Times New Roman"/>
                <w:color w:val="000000"/>
              </w:rPr>
              <w:t xml:space="preserve"> </w:t>
            </w:r>
            <w:r w:rsidR="00FE2A7B" w:rsidRPr="001B6472">
              <w:rPr>
                <w:rFonts w:ascii="Times New Roman" w:eastAsia="Times New Roman" w:hAnsi="Times New Roman" w:cs="Times New Roman"/>
                <w:color w:val="000000"/>
              </w:rPr>
              <w:t xml:space="preserve">more </w:t>
            </w:r>
            <w:r w:rsidRPr="001B6472">
              <w:rPr>
                <w:rFonts w:ascii="Times New Roman" w:eastAsia="Times New Roman" w:hAnsi="Times New Roman" w:cs="Times New Roman"/>
                <w:color w:val="000000"/>
              </w:rPr>
              <w:t>trust</w:t>
            </w:r>
            <w:r w:rsidR="000B1E36" w:rsidRPr="001B6472">
              <w:rPr>
                <w:rFonts w:ascii="Times New Roman" w:eastAsia="Times New Roman" w:hAnsi="Times New Roman" w:cs="Times New Roman"/>
                <w:color w:val="000000"/>
              </w:rPr>
              <w:t>worthy</w:t>
            </w:r>
            <w:r w:rsidRPr="001B6472">
              <w:rPr>
                <w:rFonts w:ascii="Times New Roman" w:eastAsia="Times New Roman" w:hAnsi="Times New Roman" w:cs="Times New Roman"/>
                <w:color w:val="000000"/>
              </w:rPr>
              <w:t xml:space="preserve">. Its fin-tech system provides multiple options to subscribers or users </w:t>
            </w:r>
            <w:r w:rsidR="003521E7" w:rsidRPr="001B6472">
              <w:rPr>
                <w:rFonts w:ascii="Times New Roman" w:eastAsia="Times New Roman" w:hAnsi="Times New Roman" w:cs="Times New Roman"/>
                <w:color w:val="000000"/>
              </w:rPr>
              <w:t xml:space="preserve">for </w:t>
            </w:r>
            <w:r w:rsidRPr="001B6472">
              <w:rPr>
                <w:rFonts w:ascii="Times New Roman" w:eastAsia="Times New Roman" w:hAnsi="Times New Roman" w:cs="Times New Roman"/>
                <w:color w:val="000000"/>
              </w:rPr>
              <w:t>transaction</w:t>
            </w:r>
            <w:r w:rsidR="003521E7" w:rsidRPr="001B6472">
              <w:rPr>
                <w:rFonts w:ascii="Times New Roman" w:eastAsia="Times New Roman" w:hAnsi="Times New Roman" w:cs="Times New Roman"/>
                <w:color w:val="000000"/>
              </w:rPr>
              <w:t>s</w:t>
            </w:r>
            <w:r w:rsidRPr="001B6472">
              <w:rPr>
                <w:rFonts w:ascii="Times New Roman" w:eastAsia="Times New Roman" w:hAnsi="Times New Roman" w:cs="Times New Roman"/>
                <w:color w:val="000000"/>
              </w:rPr>
              <w:t xml:space="preserve"> online, and swift e-cash to cash through its nationwide branches and local kiosks. Partnership with Wing has two main purposes: 1) to transfer money </w:t>
            </w:r>
            <w:r w:rsidR="00D778A3" w:rsidRPr="001B6472">
              <w:rPr>
                <w:rFonts w:ascii="Times New Roman" w:eastAsia="Times New Roman" w:hAnsi="Times New Roman" w:cs="Times New Roman"/>
                <w:color w:val="000000"/>
              </w:rPr>
              <w:t>promptly</w:t>
            </w:r>
            <w:r w:rsidR="00875B77" w:rsidRPr="001B6472">
              <w:rPr>
                <w:rFonts w:ascii="Times New Roman" w:eastAsia="Times New Roman" w:hAnsi="Times New Roman" w:cs="Times New Roman"/>
                <w:color w:val="000000"/>
              </w:rPr>
              <w:t xml:space="preserve">, </w:t>
            </w:r>
            <w:r w:rsidRPr="001B6472">
              <w:rPr>
                <w:rFonts w:ascii="Times New Roman" w:eastAsia="Times New Roman" w:hAnsi="Times New Roman" w:cs="Times New Roman"/>
                <w:color w:val="000000"/>
              </w:rPr>
              <w:t xml:space="preserve">as planned and 2) to set up financial records of project </w:t>
            </w:r>
            <w:r w:rsidR="006B3023" w:rsidRPr="001B6472">
              <w:rPr>
                <w:rFonts w:ascii="Times New Roman" w:eastAsia="Times New Roman" w:hAnsi="Times New Roman" w:cs="Times New Roman"/>
                <w:color w:val="000000"/>
              </w:rPr>
              <w:t>participants</w:t>
            </w:r>
            <w:r w:rsidRPr="001B6472">
              <w:rPr>
                <w:rFonts w:ascii="Times New Roman" w:eastAsia="Times New Roman" w:hAnsi="Times New Roman" w:cs="Times New Roman"/>
                <w:color w:val="000000"/>
              </w:rPr>
              <w:t xml:space="preserve"> as part of making them financially inclusive</w:t>
            </w:r>
            <w:r w:rsidR="00875B77" w:rsidRPr="001B6472">
              <w:rPr>
                <w:rFonts w:ascii="Times New Roman" w:eastAsia="Times New Roman" w:hAnsi="Times New Roman" w:cs="Times New Roman"/>
                <w:color w:val="000000"/>
              </w:rPr>
              <w:t>, along</w:t>
            </w:r>
            <w:r w:rsidRPr="001B6472">
              <w:rPr>
                <w:rFonts w:ascii="Times New Roman" w:eastAsia="Times New Roman" w:hAnsi="Times New Roman" w:cs="Times New Roman"/>
                <w:color w:val="000000"/>
              </w:rPr>
              <w:t xml:space="preserve"> with cost efficienc</w:t>
            </w:r>
            <w:r w:rsidR="00875B77" w:rsidRPr="001B6472">
              <w:rPr>
                <w:rFonts w:ascii="Times New Roman" w:eastAsia="Times New Roman" w:hAnsi="Times New Roman" w:cs="Times New Roman"/>
                <w:color w:val="000000"/>
              </w:rPr>
              <w:t>ies</w:t>
            </w:r>
            <w:r w:rsidRPr="001B6472">
              <w:rPr>
                <w:rFonts w:ascii="Times New Roman" w:eastAsia="Times New Roman" w:hAnsi="Times New Roman" w:cs="Times New Roman"/>
                <w:color w:val="000000"/>
              </w:rPr>
              <w:t>.</w:t>
            </w:r>
          </w:p>
        </w:tc>
      </w:tr>
    </w:tbl>
    <w:p w14:paraId="43C428EF" w14:textId="77777777" w:rsidR="009E6638" w:rsidRPr="001B6472" w:rsidRDefault="009E6638" w:rsidP="009E6638">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b/>
          <w:bCs/>
        </w:rPr>
        <w:t> </w:t>
      </w:r>
    </w:p>
    <w:p w14:paraId="57632E9E" w14:textId="77777777" w:rsidR="009E6638" w:rsidRPr="001B6472" w:rsidRDefault="009E6638" w:rsidP="009E6638">
      <w:pPr>
        <w:spacing w:after="120" w:line="240" w:lineRule="auto"/>
        <w:ind w:left="720"/>
        <w:rPr>
          <w:rFonts w:ascii="Times New Roman" w:eastAsia="Times New Roman" w:hAnsi="Times New Roman" w:cs="Times New Roman"/>
          <w:sz w:val="24"/>
          <w:szCs w:val="24"/>
        </w:rPr>
      </w:pPr>
      <w:r w:rsidRPr="001B6472">
        <w:rPr>
          <w:rFonts w:ascii="Times New Roman" w:eastAsia="Times New Roman" w:hAnsi="Times New Roman" w:cs="Times New Roman"/>
          <w:b/>
          <w:bCs/>
        </w:rPr>
        <w:t xml:space="preserve">8. COMMUNICATION AND VISIBILITY </w:t>
      </w:r>
      <w:r w:rsidRPr="001B6472">
        <w:rPr>
          <w:rFonts w:ascii="Times New Roman" w:eastAsia="Times New Roman" w:hAnsi="Times New Roman" w:cs="Times New Roman"/>
          <w:i/>
          <w:iCs/>
        </w:rPr>
        <w:t>(1 page)</w:t>
      </w:r>
    </w:p>
    <w:p w14:paraId="2D2D3CFB" w14:textId="1A0901EA" w:rsidR="0052243D" w:rsidRPr="001B6472" w:rsidRDefault="009E6638" w:rsidP="009E6638">
      <w:pPr>
        <w:spacing w:after="120" w:line="240" w:lineRule="auto"/>
        <w:jc w:val="both"/>
        <w:rPr>
          <w:rFonts w:ascii="Times New Roman" w:eastAsia="Times New Roman" w:hAnsi="Times New Roman" w:cs="Times New Roman"/>
        </w:rPr>
      </w:pPr>
      <w:r w:rsidRPr="001B6472">
        <w:rPr>
          <w:rFonts w:ascii="Times New Roman" w:eastAsia="Times New Roman" w:hAnsi="Times New Roman" w:cs="Times New Roman"/>
        </w:rPr>
        <w:t xml:space="preserve">To raise </w:t>
      </w:r>
      <w:r w:rsidR="007053AC" w:rsidRPr="001B6472">
        <w:rPr>
          <w:rFonts w:ascii="Times New Roman" w:eastAsia="Times New Roman" w:hAnsi="Times New Roman" w:cs="Times New Roman"/>
        </w:rPr>
        <w:t xml:space="preserve">the </w:t>
      </w:r>
      <w:r w:rsidRPr="001B6472">
        <w:rPr>
          <w:rFonts w:ascii="Times New Roman" w:eastAsia="Times New Roman" w:hAnsi="Times New Roman" w:cs="Times New Roman"/>
        </w:rPr>
        <w:t>visibility of the project</w:t>
      </w:r>
      <w:r w:rsidR="00214AE2" w:rsidRPr="001B6472">
        <w:rPr>
          <w:rFonts w:ascii="Times New Roman" w:eastAsia="Times New Roman" w:hAnsi="Times New Roman" w:cs="Times New Roman"/>
        </w:rPr>
        <w:t xml:space="preserve"> and</w:t>
      </w:r>
      <w:r w:rsidRPr="001B6472">
        <w:rPr>
          <w:rFonts w:ascii="Times New Roman" w:eastAsia="Times New Roman" w:hAnsi="Times New Roman" w:cs="Times New Roman"/>
        </w:rPr>
        <w:t xml:space="preserve"> in particular the Russian Trust Fund, the project </w:t>
      </w:r>
      <w:r w:rsidR="0052243D" w:rsidRPr="001B6472">
        <w:rPr>
          <w:rFonts w:ascii="Times New Roman" w:eastAsia="Times New Roman" w:hAnsi="Times New Roman" w:cs="Times New Roman"/>
        </w:rPr>
        <w:t xml:space="preserve">has applied various strategies by creating multiple media outlets. </w:t>
      </w:r>
      <w:r w:rsidR="001C24DA" w:rsidRPr="001B6472">
        <w:rPr>
          <w:rFonts w:ascii="Times New Roman" w:eastAsia="Times New Roman" w:hAnsi="Times New Roman" w:cs="Times New Roman"/>
        </w:rPr>
        <w:t>The project ensures that RTF</w:t>
      </w:r>
      <w:r w:rsidR="0052243D" w:rsidRPr="001B6472">
        <w:rPr>
          <w:rFonts w:ascii="Times New Roman" w:eastAsia="Times New Roman" w:hAnsi="Times New Roman" w:cs="Times New Roman"/>
        </w:rPr>
        <w:t xml:space="preserve"> was</w:t>
      </w:r>
      <w:r w:rsidR="001C24DA" w:rsidRPr="001B6472">
        <w:rPr>
          <w:rFonts w:ascii="Times New Roman" w:eastAsia="Times New Roman" w:hAnsi="Times New Roman" w:cs="Times New Roman"/>
        </w:rPr>
        <w:t xml:space="preserve"> informed to</w:t>
      </w:r>
      <w:r w:rsidR="00BF0121" w:rsidRPr="001B6472">
        <w:rPr>
          <w:rFonts w:ascii="Times New Roman" w:eastAsia="Times New Roman" w:hAnsi="Times New Roman" w:cs="Times New Roman"/>
        </w:rPr>
        <w:t xml:space="preserve"> the</w:t>
      </w:r>
      <w:r w:rsidR="001C24DA" w:rsidRPr="001B6472">
        <w:rPr>
          <w:rFonts w:ascii="Times New Roman" w:eastAsia="Times New Roman" w:hAnsi="Times New Roman" w:cs="Times New Roman"/>
        </w:rPr>
        <w:t xml:space="preserve"> public, project participants</w:t>
      </w:r>
      <w:r w:rsidR="00BF0121" w:rsidRPr="001B6472">
        <w:rPr>
          <w:rFonts w:ascii="Times New Roman" w:eastAsia="Times New Roman" w:hAnsi="Times New Roman" w:cs="Times New Roman"/>
        </w:rPr>
        <w:t>,</w:t>
      </w:r>
      <w:r w:rsidR="001C24DA" w:rsidRPr="001B6472">
        <w:rPr>
          <w:rFonts w:ascii="Times New Roman" w:eastAsia="Times New Roman" w:hAnsi="Times New Roman" w:cs="Times New Roman"/>
        </w:rPr>
        <w:t xml:space="preserve"> and stakeholders via</w:t>
      </w:r>
      <w:r w:rsidR="0052243D" w:rsidRPr="001B6472">
        <w:rPr>
          <w:rFonts w:ascii="Times New Roman" w:eastAsia="Times New Roman" w:hAnsi="Times New Roman" w:cs="Times New Roman"/>
        </w:rPr>
        <w:t xml:space="preserve"> written materials</w:t>
      </w:r>
      <w:r w:rsidR="001C24DA" w:rsidRPr="001B6472">
        <w:rPr>
          <w:rFonts w:ascii="Times New Roman" w:eastAsia="Times New Roman" w:hAnsi="Times New Roman" w:cs="Times New Roman"/>
        </w:rPr>
        <w:t xml:space="preserve">, </w:t>
      </w:r>
      <w:r w:rsidR="0052243D" w:rsidRPr="001B6472">
        <w:rPr>
          <w:rFonts w:ascii="Times New Roman" w:eastAsia="Times New Roman" w:hAnsi="Times New Roman" w:cs="Times New Roman"/>
        </w:rPr>
        <w:t>oral communication</w:t>
      </w:r>
      <w:r w:rsidR="00BF0121" w:rsidRPr="001B6472">
        <w:rPr>
          <w:rFonts w:ascii="Times New Roman" w:eastAsia="Times New Roman" w:hAnsi="Times New Roman" w:cs="Times New Roman"/>
        </w:rPr>
        <w:t>,</w:t>
      </w:r>
      <w:r w:rsidR="001C24DA" w:rsidRPr="001B6472">
        <w:rPr>
          <w:rFonts w:ascii="Times New Roman" w:eastAsia="Times New Roman" w:hAnsi="Times New Roman" w:cs="Times New Roman"/>
        </w:rPr>
        <w:t xml:space="preserve"> and online tools. </w:t>
      </w:r>
    </w:p>
    <w:p w14:paraId="4735F891" w14:textId="06181929" w:rsidR="00675A1B" w:rsidRPr="001B6472" w:rsidRDefault="0052243D" w:rsidP="00675A1B">
      <w:pPr>
        <w:spacing w:after="120" w:line="240" w:lineRule="auto"/>
        <w:jc w:val="both"/>
        <w:rPr>
          <w:rFonts w:ascii="Times New Roman" w:eastAsia="Times New Roman" w:hAnsi="Times New Roman" w:cs="Times New Roman"/>
          <w:b/>
          <w:bCs/>
          <w:i/>
          <w:iCs/>
        </w:rPr>
      </w:pPr>
      <w:r w:rsidRPr="001B6472">
        <w:rPr>
          <w:rFonts w:ascii="Times New Roman" w:eastAsia="Times New Roman" w:hAnsi="Times New Roman" w:cs="Times New Roman"/>
        </w:rPr>
        <w:t>The project keeps review</w:t>
      </w:r>
      <w:r w:rsidR="00BF0121" w:rsidRPr="001B6472">
        <w:rPr>
          <w:rFonts w:ascii="Times New Roman" w:eastAsia="Times New Roman" w:hAnsi="Times New Roman" w:cs="Times New Roman"/>
        </w:rPr>
        <w:t>ing</w:t>
      </w:r>
      <w:r w:rsidRPr="001B6472">
        <w:rPr>
          <w:rFonts w:ascii="Times New Roman" w:eastAsia="Times New Roman" w:hAnsi="Times New Roman" w:cs="Times New Roman"/>
        </w:rPr>
        <w:t xml:space="preserve"> and updat</w:t>
      </w:r>
      <w:r w:rsidR="00BF0121" w:rsidRPr="001B6472">
        <w:rPr>
          <w:rFonts w:ascii="Times New Roman" w:eastAsia="Times New Roman" w:hAnsi="Times New Roman" w:cs="Times New Roman"/>
        </w:rPr>
        <w:t>ing</w:t>
      </w:r>
      <w:r w:rsidRPr="001B6472">
        <w:rPr>
          <w:rFonts w:ascii="Times New Roman" w:eastAsia="Times New Roman" w:hAnsi="Times New Roman" w:cs="Times New Roman"/>
        </w:rPr>
        <w:t xml:space="preserve"> the project webpage of GBSP </w:t>
      </w:r>
      <w:proofErr w:type="gramStart"/>
      <w:r w:rsidRPr="001B6472">
        <w:rPr>
          <w:rFonts w:ascii="Times New Roman" w:eastAsia="Times New Roman" w:hAnsi="Times New Roman" w:cs="Times New Roman"/>
        </w:rPr>
        <w:t>and also</w:t>
      </w:r>
      <w:proofErr w:type="gramEnd"/>
      <w:r w:rsidRPr="001B6472">
        <w:rPr>
          <w:rFonts w:ascii="Times New Roman" w:eastAsia="Times New Roman" w:hAnsi="Times New Roman" w:cs="Times New Roman"/>
        </w:rPr>
        <w:t xml:space="preserve"> inform</w:t>
      </w:r>
      <w:r w:rsidR="00BF0121" w:rsidRPr="001B6472">
        <w:rPr>
          <w:rFonts w:ascii="Times New Roman" w:eastAsia="Times New Roman" w:hAnsi="Times New Roman" w:cs="Times New Roman"/>
        </w:rPr>
        <w:t>s</w:t>
      </w:r>
      <w:r w:rsidRPr="001B6472">
        <w:rPr>
          <w:rFonts w:ascii="Times New Roman" w:eastAsia="Times New Roman" w:hAnsi="Times New Roman" w:cs="Times New Roman"/>
        </w:rPr>
        <w:t xml:space="preserve"> the project’s responsible parties to review and ensure that the visibility of RTF is well promoted</w:t>
      </w:r>
      <w:r w:rsidR="001C24DA" w:rsidRPr="001B6472">
        <w:rPr>
          <w:rFonts w:ascii="Times New Roman" w:eastAsia="Times New Roman" w:hAnsi="Times New Roman" w:cs="Times New Roman"/>
        </w:rPr>
        <w:t xml:space="preserve"> and updated</w:t>
      </w:r>
      <w:r w:rsidRPr="001B6472">
        <w:rPr>
          <w:rFonts w:ascii="Times New Roman" w:eastAsia="Times New Roman" w:hAnsi="Times New Roman" w:cs="Times New Roman"/>
        </w:rPr>
        <w:t>. Presentation slide</w:t>
      </w:r>
      <w:r w:rsidR="001C24DA" w:rsidRPr="001B6472">
        <w:rPr>
          <w:rFonts w:ascii="Times New Roman" w:eastAsia="Times New Roman" w:hAnsi="Times New Roman" w:cs="Times New Roman"/>
        </w:rPr>
        <w:t>s</w:t>
      </w:r>
      <w:r w:rsidRPr="001B6472">
        <w:rPr>
          <w:rFonts w:ascii="Times New Roman" w:eastAsia="Times New Roman" w:hAnsi="Times New Roman" w:cs="Times New Roman"/>
        </w:rPr>
        <w:t>, project banners</w:t>
      </w:r>
      <w:r w:rsidR="001C24DA" w:rsidRPr="001B6472">
        <w:rPr>
          <w:rFonts w:ascii="Times New Roman" w:eastAsia="Times New Roman" w:hAnsi="Times New Roman" w:cs="Times New Roman"/>
        </w:rPr>
        <w:t>,</w:t>
      </w:r>
      <w:r w:rsidR="00BF0121" w:rsidRPr="001B6472">
        <w:rPr>
          <w:rFonts w:ascii="Times New Roman" w:eastAsia="Times New Roman" w:hAnsi="Times New Roman" w:cs="Times New Roman"/>
        </w:rPr>
        <w:t xml:space="preserve"> the</w:t>
      </w:r>
      <w:r w:rsidR="001C24DA" w:rsidRPr="001B6472">
        <w:rPr>
          <w:rFonts w:ascii="Times New Roman" w:eastAsia="Times New Roman" w:hAnsi="Times New Roman" w:cs="Times New Roman"/>
        </w:rPr>
        <w:t xml:space="preserve"> backdrop of workshops/events displayed RTF</w:t>
      </w:r>
      <w:r w:rsidR="00C40F98" w:rsidRPr="001B6472">
        <w:rPr>
          <w:rFonts w:ascii="Times New Roman" w:eastAsia="Times New Roman" w:hAnsi="Times New Roman" w:cs="Times New Roman"/>
        </w:rPr>
        <w:t>,</w:t>
      </w:r>
      <w:r w:rsidR="001C24DA" w:rsidRPr="001B6472">
        <w:rPr>
          <w:rFonts w:ascii="Times New Roman" w:eastAsia="Times New Roman" w:hAnsi="Times New Roman" w:cs="Times New Roman"/>
        </w:rPr>
        <w:t xml:space="preserve"> and its contribution </w:t>
      </w:r>
      <w:r w:rsidR="00C40F98" w:rsidRPr="001B6472">
        <w:rPr>
          <w:rFonts w:ascii="Times New Roman" w:eastAsia="Times New Roman" w:hAnsi="Times New Roman" w:cs="Times New Roman"/>
        </w:rPr>
        <w:t>was</w:t>
      </w:r>
      <w:r w:rsidR="001C24DA" w:rsidRPr="001B6472">
        <w:rPr>
          <w:rFonts w:ascii="Times New Roman" w:eastAsia="Times New Roman" w:hAnsi="Times New Roman" w:cs="Times New Roman"/>
        </w:rPr>
        <w:t xml:space="preserve"> highlighted. </w:t>
      </w:r>
      <w:r w:rsidR="00292B5B" w:rsidRPr="001B6472">
        <w:rPr>
          <w:rFonts w:ascii="Times New Roman" w:eastAsia="Times New Roman" w:hAnsi="Times New Roman" w:cs="Times New Roman"/>
          <w:i/>
          <w:iCs/>
        </w:rPr>
        <w:t>Please refers to Annex 10.4 for links.</w:t>
      </w:r>
    </w:p>
    <w:p w14:paraId="477B54DB" w14:textId="6C9B01D9" w:rsidR="001C24DA" w:rsidRPr="00212D4C" w:rsidRDefault="00023605" w:rsidP="00212D4C">
      <w:pPr>
        <w:spacing w:after="120" w:line="240" w:lineRule="auto"/>
        <w:ind w:left="720"/>
        <w:rPr>
          <w:rFonts w:ascii="Times New Roman" w:eastAsia="Times New Roman" w:hAnsi="Times New Roman" w:cs="Times New Roman"/>
          <w:sz w:val="24"/>
          <w:szCs w:val="24"/>
        </w:rPr>
      </w:pPr>
      <w:r w:rsidRPr="001B6472">
        <w:rPr>
          <w:rFonts w:ascii="Times New Roman" w:eastAsia="Times New Roman" w:hAnsi="Times New Roman" w:cs="Times New Roman"/>
          <w:b/>
          <w:bCs/>
        </w:rPr>
        <w:t xml:space="preserve">9. </w:t>
      </w:r>
      <w:r w:rsidR="009E6638" w:rsidRPr="001B6472">
        <w:rPr>
          <w:rFonts w:ascii="Times New Roman" w:eastAsia="Times New Roman" w:hAnsi="Times New Roman" w:cs="Times New Roman"/>
          <w:b/>
          <w:bCs/>
        </w:rPr>
        <w:t xml:space="preserve">Lessons Learned </w:t>
      </w:r>
    </w:p>
    <w:p w14:paraId="717C5502" w14:textId="67D1B1E5" w:rsidR="5FE4C9A0" w:rsidRPr="00212D4C" w:rsidRDefault="209C25CD" w:rsidP="5FE4C9A0">
      <w:pPr>
        <w:pStyle w:val="ListParagraph"/>
        <w:numPr>
          <w:ilvl w:val="0"/>
          <w:numId w:val="1"/>
        </w:numPr>
        <w:spacing w:after="120" w:line="240" w:lineRule="auto"/>
        <w:jc w:val="both"/>
        <w:rPr>
          <w:rFonts w:ascii="Times New Roman" w:eastAsia="Times New Roman" w:hAnsi="Times New Roman" w:cs="Times New Roman"/>
        </w:rPr>
      </w:pPr>
      <w:r w:rsidRPr="5FE4C9A0">
        <w:rPr>
          <w:rFonts w:ascii="Times New Roman" w:eastAsia="Times New Roman" w:hAnsi="Times New Roman" w:cs="Times New Roman"/>
        </w:rPr>
        <w:t xml:space="preserve">With </w:t>
      </w:r>
      <w:r w:rsidRPr="00212D4C">
        <w:rPr>
          <w:rFonts w:ascii="Times New Roman" w:eastAsia="Times New Roman" w:hAnsi="Times New Roman" w:cs="Times New Roman"/>
          <w:color w:val="000000" w:themeColor="text1"/>
        </w:rPr>
        <w:t>the</w:t>
      </w:r>
      <w:r w:rsidRPr="5FE4C9A0">
        <w:rPr>
          <w:rFonts w:ascii="Times New Roman" w:eastAsia="Times New Roman" w:hAnsi="Times New Roman" w:cs="Times New Roman"/>
        </w:rPr>
        <w:t xml:space="preserve"> full scale of the project implementation for these six months, the project participants received productive assets, regular cash transfers, and soft skills to pursue their livelihood improvement. The project has documented household progress, commitment to integrate ideas into </w:t>
      </w:r>
      <w:r w:rsidRPr="5FE4C9A0">
        <w:rPr>
          <w:rFonts w:ascii="Times New Roman" w:eastAsia="Times New Roman" w:hAnsi="Times New Roman" w:cs="Times New Roman"/>
        </w:rPr>
        <w:lastRenderedPageBreak/>
        <w:t>their daily lives, and adopt behavior changes. Along with progress, there are also reports of the setbacks experienced by some project participants.</w:t>
      </w:r>
    </w:p>
    <w:p w14:paraId="3851CB49" w14:textId="1D49BE6A" w:rsidR="782C08D7" w:rsidRDefault="782C08D7" w:rsidP="5FE4C9A0">
      <w:pPr>
        <w:pStyle w:val="ListParagraph"/>
        <w:numPr>
          <w:ilvl w:val="0"/>
          <w:numId w:val="1"/>
        </w:numPr>
        <w:spacing w:after="120" w:line="240" w:lineRule="auto"/>
        <w:jc w:val="both"/>
        <w:rPr>
          <w:rFonts w:ascii="Times New Roman" w:eastAsiaTheme="minorEastAsia" w:hAnsi="Times New Roman" w:cs="Times New Roman"/>
          <w:color w:val="000000" w:themeColor="text1"/>
        </w:rPr>
      </w:pPr>
      <w:r w:rsidRPr="5FE4C9A0">
        <w:rPr>
          <w:rFonts w:ascii="Times New Roman" w:eastAsia="Times New Roman" w:hAnsi="Times New Roman" w:cs="Times New Roman"/>
          <w:color w:val="000000" w:themeColor="text1"/>
        </w:rPr>
        <w:t xml:space="preserve">Poultry are sensitive to climate and need to be well prepared to safeguard their survival. Approximately </w:t>
      </w:r>
      <w:r w:rsidR="34C14977" w:rsidRPr="5FE4C9A0">
        <w:rPr>
          <w:rFonts w:ascii="Times New Roman" w:eastAsia="Times New Roman" w:hAnsi="Times New Roman" w:cs="Times New Roman"/>
          <w:color w:val="000000" w:themeColor="text1"/>
        </w:rPr>
        <w:t>30</w:t>
      </w:r>
      <w:r w:rsidRPr="5FE4C9A0">
        <w:rPr>
          <w:rFonts w:ascii="Times New Roman" w:eastAsia="Times New Roman" w:hAnsi="Times New Roman" w:cs="Times New Roman"/>
          <w:color w:val="000000" w:themeColor="text1"/>
        </w:rPr>
        <w:t>% of the chickens were dead mainly because of the hot temperature. The climate changed quickly as the rains fell early in Mid-February and heavily in March 2022. Generally, the rainy season</w:t>
      </w:r>
      <w:r w:rsidR="34A32F4D" w:rsidRPr="5FE4C9A0">
        <w:rPr>
          <w:rFonts w:ascii="Times New Roman" w:eastAsia="Times New Roman" w:hAnsi="Times New Roman" w:cs="Times New Roman"/>
          <w:color w:val="000000" w:themeColor="text1"/>
        </w:rPr>
        <w:t xml:space="preserve"> starts</w:t>
      </w:r>
      <w:r w:rsidRPr="5FE4C9A0">
        <w:rPr>
          <w:rFonts w:ascii="Times New Roman" w:eastAsia="Times New Roman" w:hAnsi="Times New Roman" w:cs="Times New Roman"/>
          <w:color w:val="000000" w:themeColor="text1"/>
        </w:rPr>
        <w:t xml:space="preserve"> </w:t>
      </w:r>
      <w:r w:rsidR="34A32F4D" w:rsidRPr="5FE4C9A0">
        <w:rPr>
          <w:rFonts w:ascii="Times New Roman" w:eastAsia="Times New Roman" w:hAnsi="Times New Roman" w:cs="Times New Roman"/>
          <w:color w:val="000000" w:themeColor="text1"/>
        </w:rPr>
        <w:t>at</w:t>
      </w:r>
      <w:r w:rsidRPr="5FE4C9A0">
        <w:rPr>
          <w:rFonts w:ascii="Times New Roman" w:eastAsia="Times New Roman" w:hAnsi="Times New Roman" w:cs="Times New Roman"/>
          <w:color w:val="000000" w:themeColor="text1"/>
        </w:rPr>
        <w:t xml:space="preserve"> the end of April and early May. The field officers also recorded other reasons for the asset loss including the lack of compliance and adoption of technical practices, unqualified chickens due to supply constraints, and unstandardized coops.</w:t>
      </w:r>
      <w:r w:rsidR="4F2A41EB" w:rsidRPr="5FE4C9A0">
        <w:rPr>
          <w:rFonts w:ascii="Times New Roman" w:eastAsia="Times New Roman" w:hAnsi="Times New Roman" w:cs="Times New Roman"/>
          <w:color w:val="000000" w:themeColor="text1"/>
        </w:rPr>
        <w:t xml:space="preserve"> </w:t>
      </w:r>
    </w:p>
    <w:p w14:paraId="384E0C8E" w14:textId="1F3A9240" w:rsidR="3CFEE303" w:rsidRDefault="3CFEE303" w:rsidP="5FE4C9A0">
      <w:pPr>
        <w:pStyle w:val="ListParagraph"/>
        <w:numPr>
          <w:ilvl w:val="0"/>
          <w:numId w:val="1"/>
        </w:numPr>
        <w:spacing w:after="120" w:line="240" w:lineRule="auto"/>
        <w:jc w:val="both"/>
        <w:rPr>
          <w:rFonts w:ascii="Times New Roman" w:eastAsiaTheme="minorEastAsia" w:hAnsi="Times New Roman" w:cs="Times New Roman"/>
          <w:color w:val="000000" w:themeColor="text1"/>
        </w:rPr>
      </w:pPr>
      <w:r w:rsidRPr="5FE4C9A0">
        <w:rPr>
          <w:rFonts w:ascii="Times New Roman" w:hAnsi="Times New Roman" w:cs="Times New Roman"/>
        </w:rPr>
        <w:t xml:space="preserve">Households receiving a lump </w:t>
      </w:r>
      <w:r w:rsidR="6BEB38F9" w:rsidRPr="5FE4C9A0">
        <w:rPr>
          <w:rFonts w:ascii="Times New Roman" w:hAnsi="Times New Roman" w:cs="Times New Roman"/>
        </w:rPr>
        <w:t xml:space="preserve">sum cash </w:t>
      </w:r>
      <w:r w:rsidRPr="5FE4C9A0">
        <w:rPr>
          <w:rFonts w:ascii="Times New Roman" w:hAnsi="Times New Roman" w:cs="Times New Roman"/>
        </w:rPr>
        <w:t xml:space="preserve">usually </w:t>
      </w:r>
      <w:r w:rsidR="6BEB38F9" w:rsidRPr="5FE4C9A0">
        <w:rPr>
          <w:rFonts w:ascii="Times New Roman" w:hAnsi="Times New Roman" w:cs="Times New Roman"/>
        </w:rPr>
        <w:t xml:space="preserve">allocated </w:t>
      </w:r>
      <w:r w:rsidRPr="5FE4C9A0">
        <w:rPr>
          <w:rFonts w:ascii="Times New Roman" w:hAnsi="Times New Roman" w:cs="Times New Roman"/>
        </w:rPr>
        <w:t xml:space="preserve">it </w:t>
      </w:r>
      <w:r w:rsidR="6BEB38F9" w:rsidRPr="5FE4C9A0">
        <w:rPr>
          <w:rFonts w:ascii="Times New Roman" w:hAnsi="Times New Roman" w:cs="Times New Roman"/>
        </w:rPr>
        <w:t xml:space="preserve">for multiple </w:t>
      </w:r>
      <w:r w:rsidR="0263E5CB" w:rsidRPr="5FE4C9A0">
        <w:rPr>
          <w:rFonts w:ascii="Times New Roman" w:hAnsi="Times New Roman" w:cs="Times New Roman"/>
        </w:rPr>
        <w:t>activities. In general</w:t>
      </w:r>
      <w:r w:rsidR="6BEB38F9" w:rsidRPr="5FE4C9A0">
        <w:rPr>
          <w:rFonts w:ascii="Times New Roman" w:hAnsi="Times New Roman" w:cs="Times New Roman"/>
        </w:rPr>
        <w:t xml:space="preserve">, </w:t>
      </w:r>
      <w:r w:rsidR="0263E5CB" w:rsidRPr="5FE4C9A0">
        <w:rPr>
          <w:rFonts w:ascii="Times New Roman" w:hAnsi="Times New Roman" w:cs="Times New Roman"/>
        </w:rPr>
        <w:t xml:space="preserve">they used it for </w:t>
      </w:r>
      <w:r w:rsidR="6BEB38F9" w:rsidRPr="5FE4C9A0">
        <w:rPr>
          <w:rFonts w:ascii="Times New Roman" w:hAnsi="Times New Roman" w:cs="Times New Roman"/>
        </w:rPr>
        <w:t xml:space="preserve">at least two income generating activities, the most preferable option is the mix of chicken and vegetable growing. </w:t>
      </w:r>
      <w:r w:rsidR="0263E5CB" w:rsidRPr="5FE4C9A0">
        <w:rPr>
          <w:rFonts w:ascii="Times New Roman" w:hAnsi="Times New Roman" w:cs="Times New Roman"/>
        </w:rPr>
        <w:t xml:space="preserve">For instance, the </w:t>
      </w:r>
      <w:r w:rsidR="6BEB38F9" w:rsidRPr="5FE4C9A0">
        <w:rPr>
          <w:rFonts w:ascii="Times New Roman" w:hAnsi="Times New Roman" w:cs="Times New Roman"/>
        </w:rPr>
        <w:t>visited households in the cash group have grown vegetables, raised chicken and duck, and run a small business as vegetable retailers. They also allocated a portion of the cash to improve their living conditions such as improving housing conditions, paying for health costs due to chronic diseases, and access to water (digging a well).</w:t>
      </w:r>
    </w:p>
    <w:p w14:paraId="50415013" w14:textId="3E25F381" w:rsidR="6BEB38F9" w:rsidRDefault="6BEB38F9" w:rsidP="5FE4C9A0">
      <w:pPr>
        <w:pStyle w:val="ListParagraph"/>
        <w:numPr>
          <w:ilvl w:val="0"/>
          <w:numId w:val="1"/>
        </w:numPr>
        <w:spacing w:after="120" w:line="240" w:lineRule="auto"/>
        <w:jc w:val="both"/>
        <w:rPr>
          <w:rFonts w:ascii="Times New Roman" w:eastAsiaTheme="minorEastAsia" w:hAnsi="Times New Roman" w:cs="Times New Roman"/>
          <w:color w:val="000000" w:themeColor="text1"/>
        </w:rPr>
      </w:pPr>
      <w:r w:rsidRPr="5FE4C9A0">
        <w:rPr>
          <w:rFonts w:ascii="Times New Roman" w:hAnsi="Times New Roman" w:cs="Times New Roman"/>
        </w:rPr>
        <w:t xml:space="preserve">Demographic factors in each household are diverse: some households are in the economically active age (20-35 years old) so they can carry out income generating activities swiftly and get a return on their assets or lump sum cash, especially for those who grow vegetables. The households with </w:t>
      </w:r>
      <w:r w:rsidR="00342F41" w:rsidRPr="5FE4C9A0">
        <w:rPr>
          <w:rFonts w:ascii="Times New Roman" w:hAnsi="Times New Roman" w:cs="Times New Roman"/>
        </w:rPr>
        <w:t>sick family member(s)</w:t>
      </w:r>
      <w:r w:rsidRPr="5FE4C9A0">
        <w:rPr>
          <w:rFonts w:ascii="Times New Roman" w:hAnsi="Times New Roman" w:cs="Times New Roman"/>
        </w:rPr>
        <w:t xml:space="preserve"> are struggling to pay for health costs and use the portion of the cash transfer to afford this expense. Meanwhile</w:t>
      </w:r>
      <w:r w:rsidR="55FC4A21" w:rsidRPr="5FE4C9A0">
        <w:rPr>
          <w:rFonts w:ascii="Times New Roman" w:hAnsi="Times New Roman" w:cs="Times New Roman"/>
        </w:rPr>
        <w:t>,</w:t>
      </w:r>
      <w:r w:rsidRPr="5FE4C9A0">
        <w:rPr>
          <w:rFonts w:ascii="Times New Roman" w:hAnsi="Times New Roman" w:cs="Times New Roman"/>
        </w:rPr>
        <w:t xml:space="preserve"> households with </w:t>
      </w:r>
      <w:r w:rsidR="55FC4A21" w:rsidRPr="5FE4C9A0">
        <w:rPr>
          <w:rFonts w:ascii="Times New Roman" w:hAnsi="Times New Roman" w:cs="Times New Roman"/>
        </w:rPr>
        <w:t xml:space="preserve">members who have </w:t>
      </w:r>
      <w:r w:rsidRPr="5FE4C9A0">
        <w:rPr>
          <w:rFonts w:ascii="Times New Roman" w:hAnsi="Times New Roman" w:cs="Times New Roman"/>
        </w:rPr>
        <w:t>disabilities reported a food shortage on the days when their spouses could not go to work.</w:t>
      </w:r>
      <w:r w:rsidR="55FC4A21" w:rsidRPr="5FE4C9A0">
        <w:rPr>
          <w:rFonts w:ascii="Times New Roman" w:hAnsi="Times New Roman" w:cs="Times New Roman"/>
        </w:rPr>
        <w:t xml:space="preserve"> </w:t>
      </w:r>
      <w:r w:rsidR="59814C9C" w:rsidRPr="5FE4C9A0">
        <w:rPr>
          <w:rFonts w:ascii="Times New Roman" w:hAnsi="Times New Roman" w:cs="Times New Roman"/>
        </w:rPr>
        <w:t>Aging h</w:t>
      </w:r>
      <w:r w:rsidR="2F60E0FD" w:rsidRPr="5FE4C9A0">
        <w:rPr>
          <w:rFonts w:ascii="Times New Roman" w:hAnsi="Times New Roman" w:cs="Times New Roman"/>
        </w:rPr>
        <w:t xml:space="preserve">ouseholds could not decide on income generating activities as the productive assets in the menu do not suit their situation. Most of them prefer to exit from the project during the first consultation if flexible options are not granted. Two rounds of consultation were conducted to find appropriate solutions for them so that the assets can be transferred. Since they are old, practice Dharma, have a small land plot, and live with relatives, the project allows them to hand over the product assets to be taken care of by their trusted relatives/neighbors. Moreover, they also can invest their cash with agricultural cooperatives or rent their agricultural equipment for a fee. Consequently, all aging households were happy with the options and decided to join the project.   </w:t>
      </w:r>
      <w:r w:rsidRPr="5FE4C9A0">
        <w:rPr>
          <w:rFonts w:ascii="Times New Roman" w:hAnsi="Times New Roman" w:cs="Times New Roman"/>
        </w:rPr>
        <w:t xml:space="preserve"> </w:t>
      </w:r>
    </w:p>
    <w:p w14:paraId="4020FD4E" w14:textId="0CF83AF7" w:rsidR="6BEB38F9" w:rsidRDefault="6BEB38F9" w:rsidP="5FE4C9A0">
      <w:pPr>
        <w:pStyle w:val="ListParagraph"/>
        <w:numPr>
          <w:ilvl w:val="0"/>
          <w:numId w:val="1"/>
        </w:numPr>
        <w:spacing w:after="120" w:line="240" w:lineRule="auto"/>
        <w:jc w:val="both"/>
        <w:rPr>
          <w:rFonts w:ascii="Times New Roman" w:eastAsiaTheme="minorEastAsia" w:hAnsi="Times New Roman" w:cs="Times New Roman"/>
          <w:color w:val="000000" w:themeColor="text1"/>
        </w:rPr>
      </w:pPr>
      <w:r w:rsidRPr="5FE4C9A0">
        <w:rPr>
          <w:rFonts w:ascii="Times New Roman" w:hAnsi="Times New Roman" w:cs="Times New Roman"/>
        </w:rPr>
        <w:t xml:space="preserve">Some households enjoy learning (knowledge) but could not practice due to old age, lack of </w:t>
      </w:r>
      <w:proofErr w:type="spellStart"/>
      <w:r w:rsidRPr="5FE4C9A0">
        <w:rPr>
          <w:rFonts w:ascii="Times New Roman" w:hAnsi="Times New Roman" w:cs="Times New Roman"/>
        </w:rPr>
        <w:t>labour</w:t>
      </w:r>
      <w:proofErr w:type="spellEnd"/>
      <w:r w:rsidRPr="5FE4C9A0">
        <w:rPr>
          <w:rFonts w:ascii="Times New Roman" w:hAnsi="Times New Roman" w:cs="Times New Roman"/>
        </w:rPr>
        <w:t>, or working in other places. They work far from home</w:t>
      </w:r>
      <w:r w:rsidR="5BFC6EDD" w:rsidRPr="5FE4C9A0">
        <w:rPr>
          <w:rFonts w:ascii="Times New Roman" w:hAnsi="Times New Roman" w:cs="Times New Roman"/>
        </w:rPr>
        <w:t>,</w:t>
      </w:r>
      <w:r w:rsidRPr="5FE4C9A0">
        <w:rPr>
          <w:rFonts w:ascii="Times New Roman" w:hAnsi="Times New Roman" w:cs="Times New Roman"/>
        </w:rPr>
        <w:t xml:space="preserve"> </w:t>
      </w:r>
      <w:r w:rsidR="5BFC6EDD" w:rsidRPr="5FE4C9A0">
        <w:rPr>
          <w:rFonts w:ascii="Times New Roman" w:hAnsi="Times New Roman" w:cs="Times New Roman"/>
        </w:rPr>
        <w:t xml:space="preserve">thus </w:t>
      </w:r>
      <w:r w:rsidRPr="5FE4C9A0">
        <w:rPr>
          <w:rFonts w:ascii="Times New Roman" w:hAnsi="Times New Roman" w:cs="Times New Roman"/>
        </w:rPr>
        <w:t xml:space="preserve">could not take care of </w:t>
      </w:r>
      <w:proofErr w:type="gramStart"/>
      <w:r w:rsidRPr="5FE4C9A0">
        <w:rPr>
          <w:rFonts w:ascii="Times New Roman" w:hAnsi="Times New Roman" w:cs="Times New Roman"/>
        </w:rPr>
        <w:t>assets</w:t>
      </w:r>
      <w:proofErr w:type="gramEnd"/>
      <w:r w:rsidRPr="5FE4C9A0">
        <w:rPr>
          <w:rFonts w:ascii="Times New Roman" w:hAnsi="Times New Roman" w:cs="Times New Roman"/>
        </w:rPr>
        <w:t xml:space="preserve"> or sometimes entrust the work to kids or elder household members or just let it be with no care.</w:t>
      </w:r>
    </w:p>
    <w:p w14:paraId="164701C5" w14:textId="2AAB14B3" w:rsidR="209C25CD" w:rsidRDefault="209C25CD" w:rsidP="5FE4C9A0">
      <w:pPr>
        <w:pStyle w:val="ListParagraph"/>
        <w:numPr>
          <w:ilvl w:val="0"/>
          <w:numId w:val="1"/>
        </w:numPr>
        <w:spacing w:after="120" w:line="240" w:lineRule="auto"/>
        <w:jc w:val="both"/>
        <w:rPr>
          <w:rFonts w:ascii="Times New Roman" w:hAnsi="Times New Roman" w:cs="Times New Roman"/>
          <w:color w:val="000000" w:themeColor="text1"/>
        </w:rPr>
      </w:pPr>
      <w:r w:rsidRPr="5FE4C9A0">
        <w:rPr>
          <w:rFonts w:ascii="Times New Roman" w:hAnsi="Times New Roman" w:cs="Times New Roman"/>
        </w:rPr>
        <w:t>Local government officials are experts who can perform GBSP's tasks very well and they are very effective with capacity building and effective support from the project and their workplace. They have been trained by the government and NGOs for many years and have built good relationships with local authorities and households in the target areas. They can perform work quickly, gain support from stakeholders, and get trust from project participants. With good planning</w:t>
      </w:r>
      <w:r w:rsidR="294358A3" w:rsidRPr="5FE4C9A0">
        <w:rPr>
          <w:rFonts w:ascii="Times New Roman" w:hAnsi="Times New Roman" w:cs="Times New Roman"/>
        </w:rPr>
        <w:t xml:space="preserve"> and support from</w:t>
      </w:r>
      <w:r w:rsidRPr="5FE4C9A0">
        <w:rPr>
          <w:rFonts w:ascii="Times New Roman" w:hAnsi="Times New Roman" w:cs="Times New Roman"/>
        </w:rPr>
        <w:t xml:space="preserve"> their leadership/management, they can complete assigned tasks in due course. </w:t>
      </w:r>
    </w:p>
    <w:p w14:paraId="7B04EEBA" w14:textId="54A22924" w:rsidR="5FE4C9A0" w:rsidRPr="00212D4C" w:rsidRDefault="209C25CD" w:rsidP="5FE4C9A0">
      <w:pPr>
        <w:pStyle w:val="ListParagraph"/>
        <w:numPr>
          <w:ilvl w:val="0"/>
          <w:numId w:val="1"/>
        </w:numPr>
        <w:spacing w:after="120" w:line="240" w:lineRule="auto"/>
        <w:jc w:val="both"/>
        <w:rPr>
          <w:rFonts w:ascii="Times New Roman" w:hAnsi="Times New Roman" w:cs="Times New Roman"/>
          <w:color w:val="000000" w:themeColor="text1"/>
        </w:rPr>
      </w:pPr>
      <w:r w:rsidRPr="5FE4C9A0">
        <w:rPr>
          <w:rFonts w:ascii="Times New Roman" w:eastAsiaTheme="minorEastAsia" w:hAnsi="Times New Roman" w:cs="Times New Roman"/>
          <w:color w:val="000000" w:themeColor="text1"/>
        </w:rPr>
        <w:t xml:space="preserve">Interestingly, officials of the district of education returned five drop out students to school via information collected during performing home visits for GBSP. They were happy because </w:t>
      </w:r>
      <w:r w:rsidR="7D850549" w:rsidRPr="5FE4C9A0">
        <w:rPr>
          <w:rFonts w:ascii="Times New Roman" w:eastAsiaTheme="minorEastAsia" w:hAnsi="Times New Roman" w:cs="Times New Roman"/>
          <w:color w:val="000000" w:themeColor="text1"/>
        </w:rPr>
        <w:t xml:space="preserve">while </w:t>
      </w:r>
      <w:r w:rsidR="7DBB33CE" w:rsidRPr="5FE4C9A0">
        <w:rPr>
          <w:rFonts w:ascii="Times New Roman" w:eastAsiaTheme="minorEastAsia" w:hAnsi="Times New Roman" w:cs="Times New Roman"/>
          <w:color w:val="000000" w:themeColor="text1"/>
        </w:rPr>
        <w:t xml:space="preserve">working with </w:t>
      </w:r>
      <w:r w:rsidRPr="5FE4C9A0">
        <w:rPr>
          <w:rFonts w:ascii="Times New Roman" w:eastAsiaTheme="minorEastAsia" w:hAnsi="Times New Roman" w:cs="Times New Roman"/>
          <w:color w:val="000000" w:themeColor="text1"/>
        </w:rPr>
        <w:t>the project</w:t>
      </w:r>
      <w:r w:rsidR="7DBB33CE" w:rsidRPr="5FE4C9A0">
        <w:rPr>
          <w:rFonts w:ascii="Times New Roman" w:eastAsiaTheme="minorEastAsia" w:hAnsi="Times New Roman" w:cs="Times New Roman"/>
          <w:color w:val="000000" w:themeColor="text1"/>
        </w:rPr>
        <w:t>, they could also</w:t>
      </w:r>
      <w:r w:rsidRPr="5FE4C9A0">
        <w:rPr>
          <w:rFonts w:ascii="Times New Roman" w:eastAsiaTheme="minorEastAsia" w:hAnsi="Times New Roman" w:cs="Times New Roman"/>
          <w:color w:val="000000" w:themeColor="text1"/>
        </w:rPr>
        <w:t xml:space="preserve"> perform their core tasks</w:t>
      </w:r>
      <w:r w:rsidR="7DBB33CE" w:rsidRPr="5FE4C9A0">
        <w:rPr>
          <w:rFonts w:ascii="Times New Roman" w:eastAsiaTheme="minorEastAsia" w:hAnsi="Times New Roman" w:cs="Times New Roman"/>
          <w:color w:val="000000" w:themeColor="text1"/>
        </w:rPr>
        <w:t xml:space="preserve"> as education officers</w:t>
      </w:r>
      <w:r w:rsidRPr="5FE4C9A0">
        <w:rPr>
          <w:rFonts w:ascii="Times New Roman" w:eastAsiaTheme="minorEastAsia" w:hAnsi="Times New Roman" w:cs="Times New Roman"/>
          <w:color w:val="000000" w:themeColor="text1"/>
        </w:rPr>
        <w:t>. There is the growing interest of more local officials in joining with the project and attending training sessions.</w:t>
      </w:r>
    </w:p>
    <w:p w14:paraId="05B9365A" w14:textId="5093EB6F" w:rsidR="001B6472" w:rsidRPr="001B6472" w:rsidRDefault="6695E0C1" w:rsidP="6534AB36">
      <w:pPr>
        <w:spacing w:after="120" w:line="240" w:lineRule="auto"/>
        <w:jc w:val="both"/>
        <w:rPr>
          <w:rFonts w:ascii="Times New Roman" w:eastAsia="Times New Roman" w:hAnsi="Times New Roman" w:cs="Times New Roman"/>
          <w:color w:val="000000" w:themeColor="text1"/>
        </w:rPr>
      </w:pPr>
      <w:r w:rsidRPr="5FE4C9A0">
        <w:rPr>
          <w:rFonts w:ascii="Times New Roman" w:eastAsia="Times New Roman" w:hAnsi="Times New Roman" w:cs="Times New Roman"/>
          <w:color w:val="000000" w:themeColor="text1"/>
        </w:rPr>
        <w:t xml:space="preserve">Facing </w:t>
      </w:r>
      <w:r w:rsidR="3FA9C132" w:rsidRPr="5FE4C9A0">
        <w:rPr>
          <w:rFonts w:ascii="Times New Roman" w:eastAsia="Times New Roman" w:hAnsi="Times New Roman" w:cs="Times New Roman"/>
          <w:color w:val="000000" w:themeColor="text1"/>
        </w:rPr>
        <w:t>such</w:t>
      </w:r>
      <w:r w:rsidRPr="5FE4C9A0">
        <w:rPr>
          <w:rFonts w:ascii="Times New Roman" w:eastAsia="Times New Roman" w:hAnsi="Times New Roman" w:cs="Times New Roman"/>
          <w:color w:val="000000" w:themeColor="text1"/>
        </w:rPr>
        <w:t xml:space="preserve"> situation</w:t>
      </w:r>
      <w:r w:rsidR="3FA9C132" w:rsidRPr="5FE4C9A0">
        <w:rPr>
          <w:rFonts w:ascii="Times New Roman" w:eastAsia="Times New Roman" w:hAnsi="Times New Roman" w:cs="Times New Roman"/>
          <w:color w:val="000000" w:themeColor="text1"/>
        </w:rPr>
        <w:t>s</w:t>
      </w:r>
      <w:r w:rsidRPr="5FE4C9A0">
        <w:rPr>
          <w:rFonts w:ascii="Times New Roman" w:eastAsia="Times New Roman" w:hAnsi="Times New Roman" w:cs="Times New Roman"/>
          <w:color w:val="000000" w:themeColor="text1"/>
        </w:rPr>
        <w:t xml:space="preserve">, the project </w:t>
      </w:r>
      <w:r w:rsidR="7B0C3C06" w:rsidRPr="5FE4C9A0">
        <w:rPr>
          <w:rFonts w:ascii="Times New Roman" w:eastAsia="Times New Roman" w:hAnsi="Times New Roman" w:cs="Times New Roman"/>
          <w:color w:val="000000" w:themeColor="text1"/>
        </w:rPr>
        <w:t xml:space="preserve">has implemented </w:t>
      </w:r>
      <w:r w:rsidR="4FFDCD4B" w:rsidRPr="5FE4C9A0">
        <w:rPr>
          <w:rFonts w:ascii="Times New Roman" w:eastAsia="Times New Roman" w:hAnsi="Times New Roman" w:cs="Times New Roman"/>
          <w:color w:val="000000" w:themeColor="text1"/>
        </w:rPr>
        <w:t xml:space="preserve">a </w:t>
      </w:r>
      <w:r w:rsidR="7B0C3C06" w:rsidRPr="5FE4C9A0">
        <w:rPr>
          <w:rFonts w:ascii="Times New Roman" w:eastAsia="Times New Roman" w:hAnsi="Times New Roman" w:cs="Times New Roman"/>
          <w:color w:val="000000" w:themeColor="text1"/>
        </w:rPr>
        <w:t xml:space="preserve">course of action </w:t>
      </w:r>
      <w:r w:rsidR="67D9B36E" w:rsidRPr="5FE4C9A0">
        <w:rPr>
          <w:rFonts w:ascii="Times New Roman" w:eastAsia="Times New Roman" w:hAnsi="Times New Roman" w:cs="Times New Roman"/>
          <w:color w:val="000000" w:themeColor="text1"/>
        </w:rPr>
        <w:t>to help</w:t>
      </w:r>
      <w:r w:rsidR="7B0C3C06" w:rsidRPr="5FE4C9A0">
        <w:rPr>
          <w:rFonts w:ascii="Times New Roman" w:eastAsia="Times New Roman" w:hAnsi="Times New Roman" w:cs="Times New Roman"/>
          <w:color w:val="000000" w:themeColor="text1"/>
        </w:rPr>
        <w:t xml:space="preserve"> </w:t>
      </w:r>
      <w:r w:rsidR="67D9B36E" w:rsidRPr="5FE4C9A0">
        <w:rPr>
          <w:rFonts w:ascii="Times New Roman" w:eastAsia="Times New Roman" w:hAnsi="Times New Roman" w:cs="Times New Roman"/>
          <w:color w:val="000000" w:themeColor="text1"/>
        </w:rPr>
        <w:t>sluggish</w:t>
      </w:r>
      <w:r w:rsidR="7B0C3C06" w:rsidRPr="5FE4C9A0">
        <w:rPr>
          <w:rFonts w:ascii="Times New Roman" w:eastAsia="Times New Roman" w:hAnsi="Times New Roman" w:cs="Times New Roman"/>
          <w:color w:val="000000" w:themeColor="text1"/>
        </w:rPr>
        <w:t xml:space="preserve"> households. Local trainers and officials provided refresher training and conducted home visit</w:t>
      </w:r>
      <w:r w:rsidR="67D9B36E" w:rsidRPr="5FE4C9A0">
        <w:rPr>
          <w:rFonts w:ascii="Times New Roman" w:eastAsia="Times New Roman" w:hAnsi="Times New Roman" w:cs="Times New Roman"/>
          <w:color w:val="000000" w:themeColor="text1"/>
        </w:rPr>
        <w:t>s</w:t>
      </w:r>
      <w:r w:rsidR="7B0C3C06" w:rsidRPr="5FE4C9A0">
        <w:rPr>
          <w:rFonts w:ascii="Times New Roman" w:eastAsia="Times New Roman" w:hAnsi="Times New Roman" w:cs="Times New Roman"/>
          <w:color w:val="000000" w:themeColor="text1"/>
        </w:rPr>
        <w:t xml:space="preserve"> to listen, discuss and explore solutions acceptable to th</w:t>
      </w:r>
      <w:r w:rsidR="67D9B36E" w:rsidRPr="5FE4C9A0">
        <w:rPr>
          <w:rFonts w:ascii="Times New Roman" w:eastAsia="Times New Roman" w:hAnsi="Times New Roman" w:cs="Times New Roman"/>
          <w:color w:val="000000" w:themeColor="text1"/>
        </w:rPr>
        <w:t>em</w:t>
      </w:r>
      <w:r w:rsidR="7B0C3C06" w:rsidRPr="5FE4C9A0">
        <w:rPr>
          <w:rFonts w:ascii="Times New Roman" w:eastAsia="Times New Roman" w:hAnsi="Times New Roman" w:cs="Times New Roman"/>
          <w:color w:val="000000" w:themeColor="text1"/>
        </w:rPr>
        <w:t>.</w:t>
      </w:r>
    </w:p>
    <w:p w14:paraId="67B00AA5" w14:textId="77777777" w:rsidR="00212D4C" w:rsidRDefault="00212D4C" w:rsidP="009E6638">
      <w:pPr>
        <w:spacing w:after="120" w:line="240" w:lineRule="auto"/>
        <w:rPr>
          <w:rFonts w:ascii="Times New Roman" w:eastAsia="Times New Roman" w:hAnsi="Times New Roman" w:cs="Times New Roman"/>
          <w:b/>
          <w:bCs/>
        </w:rPr>
      </w:pPr>
    </w:p>
    <w:p w14:paraId="66D1D690" w14:textId="77777777" w:rsidR="00212D4C" w:rsidRDefault="00212D4C" w:rsidP="009E6638">
      <w:pPr>
        <w:spacing w:after="120" w:line="240" w:lineRule="auto"/>
        <w:rPr>
          <w:rFonts w:ascii="Times New Roman" w:eastAsia="Times New Roman" w:hAnsi="Times New Roman" w:cs="Times New Roman"/>
          <w:b/>
          <w:bCs/>
        </w:rPr>
      </w:pPr>
    </w:p>
    <w:p w14:paraId="63935B3C" w14:textId="77777777" w:rsidR="00212D4C" w:rsidRDefault="00212D4C" w:rsidP="009E6638">
      <w:pPr>
        <w:spacing w:after="120" w:line="240" w:lineRule="auto"/>
        <w:rPr>
          <w:rFonts w:ascii="Times New Roman" w:eastAsia="Times New Roman" w:hAnsi="Times New Roman" w:cs="Times New Roman"/>
          <w:b/>
          <w:bCs/>
        </w:rPr>
      </w:pPr>
    </w:p>
    <w:p w14:paraId="30815429" w14:textId="1B21324C" w:rsidR="009E6638" w:rsidRPr="001B6472" w:rsidRDefault="009E6638" w:rsidP="009E6638">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b/>
          <w:bCs/>
        </w:rPr>
        <w:lastRenderedPageBreak/>
        <w:t>III. Project Implementation Challenges</w:t>
      </w:r>
    </w:p>
    <w:p w14:paraId="5D15C93F" w14:textId="3135B396" w:rsidR="00C44DAF" w:rsidRPr="001B6472" w:rsidRDefault="009E6638" w:rsidP="00C44DAF">
      <w:pPr>
        <w:pStyle w:val="ListParagraph"/>
        <w:numPr>
          <w:ilvl w:val="0"/>
          <w:numId w:val="46"/>
        </w:numPr>
        <w:spacing w:after="120" w:line="240" w:lineRule="auto"/>
        <w:rPr>
          <w:rFonts w:ascii="Times New Roman" w:eastAsia="Times New Roman" w:hAnsi="Times New Roman" w:cs="Times New Roman"/>
          <w:i/>
          <w:iCs/>
        </w:rPr>
      </w:pPr>
      <w:r w:rsidRPr="001B6472">
        <w:rPr>
          <w:rFonts w:ascii="Times New Roman" w:eastAsia="Times New Roman" w:hAnsi="Times New Roman" w:cs="Times New Roman"/>
          <w:b/>
          <w:bCs/>
        </w:rPr>
        <w:t xml:space="preserve">Update Project Risks and Actions </w:t>
      </w:r>
      <w:r w:rsidRPr="001B6472">
        <w:rPr>
          <w:rFonts w:ascii="Times New Roman" w:eastAsia="Times New Roman" w:hAnsi="Times New Roman" w:cs="Times New Roman"/>
          <w:i/>
          <w:iCs/>
        </w:rPr>
        <w:t>(0,5-1 page)</w:t>
      </w:r>
    </w:p>
    <w:tbl>
      <w:tblPr>
        <w:tblStyle w:val="TableGrid"/>
        <w:tblW w:w="0" w:type="auto"/>
        <w:tblLook w:val="04A0" w:firstRow="1" w:lastRow="0" w:firstColumn="1" w:lastColumn="0" w:noHBand="0" w:noVBand="1"/>
      </w:tblPr>
      <w:tblGrid>
        <w:gridCol w:w="4675"/>
        <w:gridCol w:w="4675"/>
      </w:tblGrid>
      <w:tr w:rsidR="00C44DAF" w:rsidRPr="001B6472" w14:paraId="1AF7CF5C" w14:textId="77777777" w:rsidTr="00C44DAF">
        <w:tc>
          <w:tcPr>
            <w:tcW w:w="4675" w:type="dxa"/>
          </w:tcPr>
          <w:p w14:paraId="72FD64BF" w14:textId="5A397CA2" w:rsidR="00C44DAF" w:rsidRPr="001B6472" w:rsidRDefault="00C44DAF" w:rsidP="00C44DAF">
            <w:pPr>
              <w:spacing w:after="120"/>
              <w:rPr>
                <w:rFonts w:ascii="Times New Roman" w:eastAsia="Times New Roman" w:hAnsi="Times New Roman" w:cs="Times New Roman"/>
                <w:sz w:val="24"/>
                <w:szCs w:val="24"/>
              </w:rPr>
            </w:pPr>
            <w:r w:rsidRPr="001B6472">
              <w:rPr>
                <w:rFonts w:ascii="Times New Roman" w:eastAsia="Times New Roman" w:hAnsi="Times New Roman" w:cs="Times New Roman"/>
                <w:sz w:val="24"/>
                <w:szCs w:val="24"/>
              </w:rPr>
              <w:t>Project Risks</w:t>
            </w:r>
          </w:p>
        </w:tc>
        <w:tc>
          <w:tcPr>
            <w:tcW w:w="4675" w:type="dxa"/>
          </w:tcPr>
          <w:p w14:paraId="7E0EDB16" w14:textId="0254782A" w:rsidR="00C44DAF" w:rsidRPr="001B6472" w:rsidRDefault="00C44DAF" w:rsidP="00C44DAF">
            <w:pPr>
              <w:spacing w:after="120"/>
              <w:rPr>
                <w:rFonts w:ascii="Times New Roman" w:eastAsia="Times New Roman" w:hAnsi="Times New Roman" w:cs="Times New Roman"/>
                <w:sz w:val="24"/>
                <w:szCs w:val="24"/>
              </w:rPr>
            </w:pPr>
            <w:r w:rsidRPr="001B6472">
              <w:rPr>
                <w:rFonts w:ascii="Times New Roman" w:eastAsia="Times New Roman" w:hAnsi="Times New Roman" w:cs="Times New Roman"/>
                <w:sz w:val="24"/>
                <w:szCs w:val="24"/>
              </w:rPr>
              <w:t xml:space="preserve">Actions </w:t>
            </w:r>
          </w:p>
        </w:tc>
      </w:tr>
      <w:tr w:rsidR="00C44DAF" w:rsidRPr="001B6472" w14:paraId="67A67D6E" w14:textId="77777777" w:rsidTr="00C44DAF">
        <w:tc>
          <w:tcPr>
            <w:tcW w:w="4675" w:type="dxa"/>
          </w:tcPr>
          <w:p w14:paraId="34DB2F04" w14:textId="77777777" w:rsidR="00C44DAF" w:rsidRPr="001B6472" w:rsidRDefault="00C44DAF" w:rsidP="00C44DAF">
            <w:pPr>
              <w:jc w:val="both"/>
              <w:rPr>
                <w:rFonts w:ascii="Times New Roman" w:eastAsia="Times New Roman" w:hAnsi="Times New Roman" w:cs="Times New Roman"/>
              </w:rPr>
            </w:pPr>
            <w:r w:rsidRPr="001B6472">
              <w:rPr>
                <w:rFonts w:ascii="Times New Roman" w:eastAsia="Times New Roman" w:hAnsi="Times New Roman" w:cs="Times New Roman"/>
                <w:b/>
                <w:bCs/>
              </w:rPr>
              <w:t>Risk 1:</w:t>
            </w:r>
            <w:r w:rsidRPr="001B6472">
              <w:rPr>
                <w:rFonts w:ascii="Times New Roman" w:eastAsia="Times New Roman" w:hAnsi="Times New Roman" w:cs="Times New Roman"/>
              </w:rPr>
              <w:t xml:space="preserve"> Omicron Variant is becoming a dominant strain in the world and Cambodia. Cambodia recorded a high number of cases surging from double to triple digits in the first quarter (262 cases per day for 10 February 2022) after enjoying a low case of infection for almost three months.</w:t>
            </w:r>
          </w:p>
          <w:p w14:paraId="2FDAB358" w14:textId="57A769F8" w:rsidR="00C44DAF" w:rsidRPr="001B6472" w:rsidRDefault="00C44DAF" w:rsidP="00C44DAF">
            <w:pPr>
              <w:spacing w:after="120"/>
              <w:rPr>
                <w:rFonts w:ascii="Times New Roman" w:eastAsia="Times New Roman" w:hAnsi="Times New Roman" w:cs="Times New Roman"/>
                <w:sz w:val="24"/>
                <w:szCs w:val="24"/>
              </w:rPr>
            </w:pPr>
          </w:p>
        </w:tc>
        <w:tc>
          <w:tcPr>
            <w:tcW w:w="4675" w:type="dxa"/>
          </w:tcPr>
          <w:p w14:paraId="27076CF2" w14:textId="59AF8E2A" w:rsidR="00C44DAF" w:rsidRPr="001B6472" w:rsidRDefault="00C44DAF" w:rsidP="00C44DAF">
            <w:pPr>
              <w:spacing w:after="120"/>
              <w:jc w:val="both"/>
              <w:rPr>
                <w:rFonts w:ascii="Times New Roman" w:eastAsia="Times New Roman" w:hAnsi="Times New Roman" w:cs="Times New Roman"/>
              </w:rPr>
            </w:pPr>
            <w:r w:rsidRPr="001B6472">
              <w:rPr>
                <w:rFonts w:ascii="Times New Roman" w:eastAsia="Times New Roman" w:hAnsi="Times New Roman" w:cs="Times New Roman"/>
                <w:b/>
                <w:bCs/>
              </w:rPr>
              <w:t>Action 1:</w:t>
            </w:r>
            <w:r w:rsidRPr="001B6472">
              <w:rPr>
                <w:rFonts w:ascii="Times New Roman" w:eastAsia="Times New Roman" w:hAnsi="Times New Roman" w:cs="Times New Roman"/>
              </w:rPr>
              <w:t xml:space="preserve"> Remind</w:t>
            </w:r>
            <w:r w:rsidR="000B2A5E">
              <w:rPr>
                <w:rFonts w:ascii="Times New Roman" w:eastAsia="Times New Roman" w:hAnsi="Times New Roman" w:cs="Times New Roman"/>
              </w:rPr>
              <w:t>ed</w:t>
            </w:r>
            <w:r w:rsidRPr="001B6472">
              <w:rPr>
                <w:rFonts w:ascii="Times New Roman" w:eastAsia="Times New Roman" w:hAnsi="Times New Roman" w:cs="Times New Roman"/>
              </w:rPr>
              <w:t xml:space="preserve"> and alert</w:t>
            </w:r>
            <w:r w:rsidR="000B2A5E">
              <w:rPr>
                <w:rFonts w:ascii="Times New Roman" w:eastAsia="Times New Roman" w:hAnsi="Times New Roman" w:cs="Times New Roman"/>
              </w:rPr>
              <w:t>ed</w:t>
            </w:r>
            <w:r w:rsidRPr="001B6472">
              <w:rPr>
                <w:rFonts w:ascii="Times New Roman" w:eastAsia="Times New Roman" w:hAnsi="Times New Roman" w:cs="Times New Roman"/>
              </w:rPr>
              <w:t xml:space="preserve"> responsible parties and stakeholders to follow Covid 19 health safety measures of the government and track the health status of staff members</w:t>
            </w:r>
            <w:r w:rsidR="000B2A5E">
              <w:rPr>
                <w:rFonts w:ascii="Times New Roman" w:eastAsia="Times New Roman" w:hAnsi="Times New Roman" w:cs="Times New Roman"/>
              </w:rPr>
              <w:t xml:space="preserve">. </w:t>
            </w:r>
          </w:p>
          <w:p w14:paraId="451D1DE3" w14:textId="77777777" w:rsidR="00C44DAF" w:rsidRPr="001B6472" w:rsidRDefault="00C44DAF" w:rsidP="00C44DAF">
            <w:pPr>
              <w:spacing w:after="120"/>
              <w:rPr>
                <w:rFonts w:ascii="Times New Roman" w:eastAsia="Times New Roman" w:hAnsi="Times New Roman" w:cs="Times New Roman"/>
                <w:i/>
                <w:iCs/>
                <w:sz w:val="24"/>
                <w:szCs w:val="24"/>
              </w:rPr>
            </w:pPr>
            <w:r w:rsidRPr="001B6472">
              <w:rPr>
                <w:rFonts w:ascii="Times New Roman" w:eastAsia="Times New Roman" w:hAnsi="Times New Roman" w:cs="Times New Roman"/>
                <w:i/>
                <w:iCs/>
              </w:rPr>
              <w:t>Detailed risks updates are in the annex.</w:t>
            </w:r>
            <w:r w:rsidRPr="001B6472">
              <w:rPr>
                <w:rFonts w:ascii="Times New Roman" w:eastAsia="Times New Roman" w:hAnsi="Times New Roman" w:cs="Times New Roman"/>
                <w:i/>
                <w:iCs/>
                <w:sz w:val="24"/>
                <w:szCs w:val="24"/>
              </w:rPr>
              <w:t xml:space="preserve"> </w:t>
            </w:r>
          </w:p>
          <w:p w14:paraId="741F1646" w14:textId="77777777" w:rsidR="00C44DAF" w:rsidRPr="001B6472" w:rsidRDefault="00C44DAF" w:rsidP="00C44DAF">
            <w:pPr>
              <w:spacing w:after="120"/>
              <w:rPr>
                <w:rFonts w:ascii="Times New Roman" w:eastAsia="Times New Roman" w:hAnsi="Times New Roman" w:cs="Times New Roman"/>
                <w:sz w:val="24"/>
                <w:szCs w:val="24"/>
              </w:rPr>
            </w:pPr>
          </w:p>
        </w:tc>
      </w:tr>
    </w:tbl>
    <w:p w14:paraId="768B581D" w14:textId="77777777" w:rsidR="00C44DAF" w:rsidRPr="001B6472" w:rsidRDefault="00C44DAF" w:rsidP="00C44DAF">
      <w:pPr>
        <w:spacing w:after="120" w:line="240" w:lineRule="auto"/>
        <w:ind w:left="720"/>
        <w:rPr>
          <w:rFonts w:ascii="Times New Roman" w:eastAsia="Times New Roman" w:hAnsi="Times New Roman" w:cs="Times New Roman"/>
          <w:b/>
          <w:bCs/>
          <w:i/>
          <w:iCs/>
        </w:rPr>
      </w:pPr>
    </w:p>
    <w:p w14:paraId="7E95FE0C" w14:textId="27EFF4C2" w:rsidR="00C44DAF" w:rsidRPr="001B6472" w:rsidRDefault="00C44DAF" w:rsidP="00C44DAF">
      <w:pPr>
        <w:pStyle w:val="ListParagraph"/>
        <w:numPr>
          <w:ilvl w:val="0"/>
          <w:numId w:val="46"/>
        </w:numPr>
        <w:spacing w:after="120" w:line="240" w:lineRule="auto"/>
        <w:rPr>
          <w:rFonts w:ascii="Times New Roman" w:eastAsia="Times New Roman" w:hAnsi="Times New Roman" w:cs="Times New Roman"/>
          <w:b/>
          <w:bCs/>
        </w:rPr>
      </w:pPr>
      <w:r w:rsidRPr="001B6472">
        <w:rPr>
          <w:rFonts w:ascii="Times New Roman" w:eastAsia="Times New Roman" w:hAnsi="Times New Roman" w:cs="Times New Roman"/>
          <w:b/>
          <w:bCs/>
        </w:rPr>
        <w:t>Update Project Issues and Actions</w:t>
      </w:r>
    </w:p>
    <w:tbl>
      <w:tblPr>
        <w:tblStyle w:val="TableGrid"/>
        <w:tblW w:w="0" w:type="auto"/>
        <w:tblLook w:val="04A0" w:firstRow="1" w:lastRow="0" w:firstColumn="1" w:lastColumn="0" w:noHBand="0" w:noVBand="1"/>
      </w:tblPr>
      <w:tblGrid>
        <w:gridCol w:w="4675"/>
        <w:gridCol w:w="4675"/>
      </w:tblGrid>
      <w:tr w:rsidR="00C44DAF" w:rsidRPr="001B6472" w14:paraId="6CEBC23B" w14:textId="77777777" w:rsidTr="00C44DAF">
        <w:tc>
          <w:tcPr>
            <w:tcW w:w="4675" w:type="dxa"/>
          </w:tcPr>
          <w:p w14:paraId="26F28085" w14:textId="01B17654" w:rsidR="00C44DAF" w:rsidRPr="001B6472" w:rsidRDefault="00C44DAF" w:rsidP="00C44DAF">
            <w:pPr>
              <w:spacing w:after="120"/>
              <w:rPr>
                <w:rFonts w:ascii="Times New Roman" w:eastAsia="Times New Roman" w:hAnsi="Times New Roman" w:cs="Times New Roman"/>
                <w:sz w:val="24"/>
                <w:szCs w:val="24"/>
              </w:rPr>
            </w:pPr>
            <w:r w:rsidRPr="001B6472">
              <w:rPr>
                <w:rFonts w:ascii="Times New Roman" w:eastAsia="Times New Roman" w:hAnsi="Times New Roman" w:cs="Times New Roman"/>
                <w:sz w:val="24"/>
                <w:szCs w:val="24"/>
              </w:rPr>
              <w:t xml:space="preserve">Project Issues </w:t>
            </w:r>
          </w:p>
        </w:tc>
        <w:tc>
          <w:tcPr>
            <w:tcW w:w="4675" w:type="dxa"/>
          </w:tcPr>
          <w:p w14:paraId="40392FCE" w14:textId="34B812F2" w:rsidR="00C44DAF" w:rsidRPr="001B6472" w:rsidRDefault="00C44DAF" w:rsidP="00C44DAF">
            <w:pPr>
              <w:spacing w:after="120"/>
              <w:rPr>
                <w:rFonts w:ascii="Times New Roman" w:eastAsia="Times New Roman" w:hAnsi="Times New Roman" w:cs="Times New Roman"/>
                <w:sz w:val="24"/>
                <w:szCs w:val="24"/>
              </w:rPr>
            </w:pPr>
            <w:r w:rsidRPr="001B6472">
              <w:rPr>
                <w:rFonts w:ascii="Times New Roman" w:eastAsia="Times New Roman" w:hAnsi="Times New Roman" w:cs="Times New Roman"/>
                <w:sz w:val="24"/>
                <w:szCs w:val="24"/>
              </w:rPr>
              <w:t xml:space="preserve">Actions </w:t>
            </w:r>
          </w:p>
        </w:tc>
      </w:tr>
      <w:tr w:rsidR="00C44DAF" w:rsidRPr="001B6472" w14:paraId="09EEE46F" w14:textId="77777777" w:rsidTr="00C44DAF">
        <w:tc>
          <w:tcPr>
            <w:tcW w:w="4675" w:type="dxa"/>
          </w:tcPr>
          <w:p w14:paraId="5910E14E" w14:textId="77777777" w:rsidR="00C44DAF" w:rsidRPr="001B6472" w:rsidRDefault="00C44DAF" w:rsidP="00C44DAF">
            <w:pPr>
              <w:spacing w:line="256" w:lineRule="auto"/>
              <w:jc w:val="both"/>
              <w:rPr>
                <w:rFonts w:ascii="Times New Roman" w:eastAsia="Times New Roman" w:hAnsi="Times New Roman" w:cs="Times New Roman"/>
              </w:rPr>
            </w:pPr>
            <w:r w:rsidRPr="001B6472">
              <w:rPr>
                <w:rFonts w:ascii="Times New Roman" w:eastAsia="Times New Roman" w:hAnsi="Times New Roman" w:cs="Times New Roman"/>
                <w:b/>
                <w:bCs/>
              </w:rPr>
              <w:t>Issue 1:</w:t>
            </w:r>
            <w:r w:rsidRPr="001B6472">
              <w:rPr>
                <w:rFonts w:ascii="Times New Roman" w:eastAsia="Times New Roman" w:hAnsi="Times New Roman" w:cs="Times New Roman"/>
              </w:rPr>
              <w:t xml:space="preserve"> The </w:t>
            </w:r>
            <w:proofErr w:type="gramStart"/>
            <w:r w:rsidRPr="001B6472">
              <w:rPr>
                <w:rFonts w:ascii="Times New Roman" w:eastAsia="Times New Roman" w:hAnsi="Times New Roman" w:cs="Times New Roman"/>
              </w:rPr>
              <w:t>third party</w:t>
            </w:r>
            <w:proofErr w:type="gramEnd"/>
            <w:r w:rsidRPr="001B6472">
              <w:rPr>
                <w:rFonts w:ascii="Times New Roman" w:eastAsia="Times New Roman" w:hAnsi="Times New Roman" w:cs="Times New Roman"/>
              </w:rPr>
              <w:t xml:space="preserve"> review of the project management capacity of </w:t>
            </w:r>
            <w:proofErr w:type="spellStart"/>
            <w:r w:rsidRPr="001B6472">
              <w:rPr>
                <w:rFonts w:ascii="Times New Roman" w:eastAsia="Times New Roman" w:hAnsi="Times New Roman" w:cs="Times New Roman"/>
              </w:rPr>
              <w:t>MoSVY</w:t>
            </w:r>
            <w:proofErr w:type="spellEnd"/>
            <w:r w:rsidRPr="001B6472">
              <w:rPr>
                <w:rFonts w:ascii="Times New Roman" w:eastAsia="Times New Roman" w:hAnsi="Times New Roman" w:cs="Times New Roman"/>
              </w:rPr>
              <w:t xml:space="preserve"> rated moderate risk for accounting and finance. There is a need to develop relevant capacities as a prerequisite for financial advances to the ministry. </w:t>
            </w:r>
          </w:p>
          <w:p w14:paraId="2B874DD1" w14:textId="77777777" w:rsidR="00C44DAF" w:rsidRPr="001B6472" w:rsidRDefault="00C44DAF" w:rsidP="00C44DAF">
            <w:pPr>
              <w:spacing w:after="120"/>
              <w:rPr>
                <w:rFonts w:ascii="Times New Roman" w:eastAsia="Times New Roman" w:hAnsi="Times New Roman" w:cs="Times New Roman"/>
                <w:sz w:val="24"/>
                <w:szCs w:val="24"/>
              </w:rPr>
            </w:pPr>
          </w:p>
        </w:tc>
        <w:tc>
          <w:tcPr>
            <w:tcW w:w="4675" w:type="dxa"/>
          </w:tcPr>
          <w:p w14:paraId="00C1127D" w14:textId="55BBEE45" w:rsidR="00C44DAF" w:rsidRPr="001B6472" w:rsidRDefault="00C44DAF" w:rsidP="00C44DAF">
            <w:pPr>
              <w:spacing w:after="120"/>
              <w:rPr>
                <w:rFonts w:ascii="Times New Roman" w:eastAsia="Times New Roman" w:hAnsi="Times New Roman" w:cs="Times New Roman"/>
                <w:sz w:val="24"/>
                <w:szCs w:val="24"/>
              </w:rPr>
            </w:pPr>
            <w:r w:rsidRPr="001B6472">
              <w:rPr>
                <w:rFonts w:ascii="Times New Roman" w:eastAsia="Times New Roman" w:hAnsi="Times New Roman" w:cs="Times New Roman"/>
              </w:rPr>
              <w:t>Repurpose</w:t>
            </w:r>
            <w:r w:rsidR="00E66A25">
              <w:rPr>
                <w:rFonts w:ascii="Times New Roman" w:eastAsia="Times New Roman" w:hAnsi="Times New Roman" w:cs="Times New Roman"/>
              </w:rPr>
              <w:t>d</w:t>
            </w:r>
            <w:r w:rsidRPr="001B6472">
              <w:rPr>
                <w:rFonts w:ascii="Times New Roman" w:eastAsia="Times New Roman" w:hAnsi="Times New Roman" w:cs="Times New Roman"/>
              </w:rPr>
              <w:t xml:space="preserve"> $7,000 from the project budget to develop and implement </w:t>
            </w:r>
            <w:r w:rsidR="006D4730" w:rsidRPr="001B6472">
              <w:rPr>
                <w:rFonts w:ascii="Times New Roman" w:eastAsia="Times New Roman" w:hAnsi="Times New Roman" w:cs="Times New Roman"/>
              </w:rPr>
              <w:t>capacity</w:t>
            </w:r>
            <w:r w:rsidR="006D4730">
              <w:rPr>
                <w:rFonts w:ascii="Times New Roman" w:eastAsia="Times New Roman" w:hAnsi="Times New Roman" w:cs="Times New Roman"/>
              </w:rPr>
              <w:t>-</w:t>
            </w:r>
            <w:r w:rsidRPr="001B6472">
              <w:rPr>
                <w:rFonts w:ascii="Times New Roman" w:eastAsia="Times New Roman" w:hAnsi="Times New Roman" w:cs="Times New Roman"/>
              </w:rPr>
              <w:t>building plan for the ministry in these areas.</w:t>
            </w:r>
          </w:p>
        </w:tc>
      </w:tr>
      <w:tr w:rsidR="00C44DAF" w:rsidRPr="001B6472" w14:paraId="7EBA24D3" w14:textId="77777777" w:rsidTr="00C44DAF">
        <w:tc>
          <w:tcPr>
            <w:tcW w:w="4675" w:type="dxa"/>
          </w:tcPr>
          <w:p w14:paraId="4DE19E5B" w14:textId="77777777" w:rsidR="00C44DAF" w:rsidRPr="001B6472" w:rsidRDefault="00C44DAF" w:rsidP="00C44DAF">
            <w:pPr>
              <w:spacing w:line="256" w:lineRule="auto"/>
              <w:jc w:val="both"/>
              <w:rPr>
                <w:rFonts w:ascii="Times New Roman" w:eastAsia="Times New Roman" w:hAnsi="Times New Roman" w:cs="Times New Roman"/>
              </w:rPr>
            </w:pPr>
            <w:r w:rsidRPr="001B6472">
              <w:rPr>
                <w:rFonts w:ascii="Times New Roman" w:eastAsia="Times New Roman" w:hAnsi="Times New Roman" w:cs="Times New Roman"/>
                <w:b/>
                <w:bCs/>
              </w:rPr>
              <w:t>Issue 2:</w:t>
            </w:r>
            <w:r w:rsidRPr="001B6472">
              <w:rPr>
                <w:rFonts w:ascii="Times New Roman" w:eastAsia="Times New Roman" w:hAnsi="Times New Roman" w:cs="Times New Roman"/>
              </w:rPr>
              <w:t xml:space="preserve"> Dropout of project participants due to migration, death, and request for voluntary exit from the project. </w:t>
            </w:r>
          </w:p>
          <w:p w14:paraId="2CBE3172" w14:textId="77777777" w:rsidR="00C44DAF" w:rsidRPr="001B6472" w:rsidRDefault="00C44DAF" w:rsidP="00C44DAF">
            <w:pPr>
              <w:spacing w:after="120"/>
              <w:rPr>
                <w:rFonts w:ascii="Times New Roman" w:eastAsia="Times New Roman" w:hAnsi="Times New Roman" w:cs="Times New Roman"/>
                <w:sz w:val="24"/>
                <w:szCs w:val="24"/>
              </w:rPr>
            </w:pPr>
          </w:p>
        </w:tc>
        <w:tc>
          <w:tcPr>
            <w:tcW w:w="4675" w:type="dxa"/>
          </w:tcPr>
          <w:p w14:paraId="177BAD75" w14:textId="25B0AAF4" w:rsidR="00C44DAF" w:rsidRPr="001B6472" w:rsidRDefault="00E66A25" w:rsidP="00C44DAF">
            <w:pPr>
              <w:spacing w:after="120"/>
              <w:rPr>
                <w:rFonts w:ascii="Times New Roman" w:eastAsia="Times New Roman" w:hAnsi="Times New Roman" w:cs="Times New Roman"/>
                <w:sz w:val="24"/>
                <w:szCs w:val="24"/>
              </w:rPr>
            </w:pPr>
            <w:r>
              <w:rPr>
                <w:rFonts w:ascii="Times New Roman" w:eastAsia="Times New Roman" w:hAnsi="Times New Roman" w:cs="Times New Roman"/>
              </w:rPr>
              <w:t xml:space="preserve">The project will </w:t>
            </w:r>
            <w:r w:rsidR="00C44DAF" w:rsidRPr="001B6472">
              <w:rPr>
                <w:rFonts w:ascii="Times New Roman" w:eastAsia="Times New Roman" w:hAnsi="Times New Roman" w:cs="Times New Roman"/>
              </w:rPr>
              <w:t>work with the statistician/economist: 1). To revisit/calculate the statistical power/representativeness of data and attrition bias caused by the unequal loss of participants in each group, and 2). Identify practical solutions (replacement of the dropouts, etc.) to ensure accurate impact measurement/detection.</w:t>
            </w:r>
            <w:r w:rsidR="009077A5">
              <w:rPr>
                <w:rFonts w:ascii="Times New Roman" w:eastAsia="Times New Roman" w:hAnsi="Times New Roman" w:cs="Times New Roman"/>
              </w:rPr>
              <w:t xml:space="preserve"> This will inform the new phase or the scale-up</w:t>
            </w:r>
            <w:r w:rsidR="00E932FF">
              <w:rPr>
                <w:rFonts w:ascii="Times New Roman" w:eastAsia="Times New Roman" w:hAnsi="Times New Roman" w:cs="Times New Roman"/>
              </w:rPr>
              <w:t xml:space="preserve">. </w:t>
            </w:r>
          </w:p>
        </w:tc>
      </w:tr>
      <w:tr w:rsidR="00C44DAF" w:rsidRPr="001B6472" w14:paraId="6A5FD475" w14:textId="77777777" w:rsidTr="00C44DAF">
        <w:tc>
          <w:tcPr>
            <w:tcW w:w="4675" w:type="dxa"/>
          </w:tcPr>
          <w:p w14:paraId="797F909D" w14:textId="77777777" w:rsidR="00C44DAF" w:rsidRPr="001B6472" w:rsidRDefault="00C44DAF" w:rsidP="00C44DAF">
            <w:pPr>
              <w:spacing w:after="120"/>
              <w:jc w:val="both"/>
              <w:rPr>
                <w:rFonts w:ascii="Times New Roman" w:eastAsia="Times New Roman" w:hAnsi="Times New Roman" w:cs="Times New Roman"/>
              </w:rPr>
            </w:pPr>
            <w:r w:rsidRPr="001B6472">
              <w:rPr>
                <w:rFonts w:ascii="Times New Roman" w:eastAsia="Times New Roman" w:hAnsi="Times New Roman" w:cs="Times New Roman"/>
                <w:b/>
                <w:bCs/>
              </w:rPr>
              <w:t>Issue 3:</w:t>
            </w:r>
            <w:r w:rsidRPr="001B6472">
              <w:rPr>
                <w:rFonts w:ascii="Times New Roman" w:eastAsia="Times New Roman" w:hAnsi="Times New Roman" w:cs="Times New Roman"/>
              </w:rPr>
              <w:t xml:space="preserve"> As of now, the project could mobilize funds to implement the first round only while the second round remains unfunded. </w:t>
            </w:r>
          </w:p>
          <w:p w14:paraId="51AB1542" w14:textId="77777777" w:rsidR="00C44DAF" w:rsidRPr="001B6472" w:rsidRDefault="00C44DAF" w:rsidP="00C44DAF">
            <w:pPr>
              <w:spacing w:line="256" w:lineRule="auto"/>
              <w:jc w:val="both"/>
              <w:rPr>
                <w:rFonts w:ascii="Times New Roman" w:eastAsia="Times New Roman" w:hAnsi="Times New Roman" w:cs="Times New Roman"/>
                <w:b/>
                <w:bCs/>
              </w:rPr>
            </w:pPr>
          </w:p>
        </w:tc>
        <w:tc>
          <w:tcPr>
            <w:tcW w:w="4675" w:type="dxa"/>
          </w:tcPr>
          <w:p w14:paraId="2B5B5886" w14:textId="39953F22" w:rsidR="00C44DAF" w:rsidRPr="001B6472" w:rsidRDefault="00C44DAF" w:rsidP="00C44DAF">
            <w:pPr>
              <w:spacing w:after="120"/>
              <w:rPr>
                <w:rFonts w:ascii="Times New Roman" w:eastAsia="Times New Roman" w:hAnsi="Times New Roman" w:cs="Times New Roman"/>
              </w:rPr>
            </w:pPr>
            <w:r w:rsidRPr="001B6472">
              <w:rPr>
                <w:rFonts w:ascii="Times New Roman" w:eastAsia="Times New Roman" w:hAnsi="Times New Roman" w:cs="Times New Roman"/>
              </w:rPr>
              <w:t xml:space="preserve">Assess results and impacts of the first round; develop advocacy paper and proposals; based on the success of the first round, proactively explore with potential donors to mobilize funds for the second round as per the designated timeline which provides adequate time for planning the second round.  </w:t>
            </w:r>
          </w:p>
        </w:tc>
      </w:tr>
    </w:tbl>
    <w:p w14:paraId="61200BE2" w14:textId="77777777" w:rsidR="00A11D77" w:rsidRPr="001B6472" w:rsidRDefault="00A11D77" w:rsidP="009E6638">
      <w:pPr>
        <w:spacing w:after="120" w:line="240" w:lineRule="auto"/>
        <w:rPr>
          <w:rFonts w:ascii="Times New Roman" w:eastAsia="Times New Roman" w:hAnsi="Times New Roman" w:cs="Times New Roman"/>
          <w:b/>
          <w:bCs/>
        </w:rPr>
      </w:pPr>
    </w:p>
    <w:p w14:paraId="0A8C3A02" w14:textId="24494938" w:rsidR="009E6638" w:rsidRPr="001B6472" w:rsidRDefault="009E6638" w:rsidP="009E6638">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b/>
          <w:bCs/>
        </w:rPr>
        <w:t xml:space="preserve">IV. FUTURE PLANS </w:t>
      </w:r>
      <w:r w:rsidRPr="001B6472">
        <w:rPr>
          <w:rFonts w:ascii="Times New Roman" w:eastAsia="Times New Roman" w:hAnsi="Times New Roman" w:cs="Times New Roman"/>
          <w:i/>
          <w:iCs/>
        </w:rPr>
        <w:t>(1 page)</w:t>
      </w:r>
    </w:p>
    <w:p w14:paraId="07D45C04" w14:textId="2E9F9DE0" w:rsidR="00857054" w:rsidRPr="001B6472" w:rsidRDefault="00857054" w:rsidP="009E6638">
      <w:pPr>
        <w:spacing w:after="120" w:line="240" w:lineRule="auto"/>
        <w:jc w:val="both"/>
        <w:rPr>
          <w:rFonts w:ascii="Times New Roman" w:eastAsia="Times New Roman" w:hAnsi="Times New Roman" w:cs="Times New Roman"/>
          <w:color w:val="000000"/>
        </w:rPr>
      </w:pPr>
      <w:r w:rsidRPr="001B6472">
        <w:rPr>
          <w:rFonts w:ascii="Times New Roman" w:eastAsia="Times New Roman" w:hAnsi="Times New Roman" w:cs="Times New Roman"/>
          <w:color w:val="000000"/>
        </w:rPr>
        <w:t xml:space="preserve">Moving to the second year of the project implementation, the project aims to complete </w:t>
      </w:r>
      <w:r w:rsidR="00C51353" w:rsidRPr="001B6472">
        <w:rPr>
          <w:rFonts w:ascii="Times New Roman" w:eastAsia="Times New Roman" w:hAnsi="Times New Roman" w:cs="Times New Roman"/>
          <w:color w:val="000000"/>
        </w:rPr>
        <w:t xml:space="preserve">the </w:t>
      </w:r>
      <w:r w:rsidRPr="001B6472">
        <w:rPr>
          <w:rFonts w:ascii="Times New Roman" w:eastAsia="Times New Roman" w:hAnsi="Times New Roman" w:cs="Times New Roman"/>
          <w:color w:val="000000"/>
        </w:rPr>
        <w:t>RCT round as per the RCT protocol</w:t>
      </w:r>
      <w:r w:rsidR="00DC31BC" w:rsidRPr="001B6472">
        <w:rPr>
          <w:rFonts w:ascii="Times New Roman" w:eastAsia="Times New Roman" w:hAnsi="Times New Roman" w:cs="Times New Roman"/>
          <w:color w:val="000000"/>
        </w:rPr>
        <w:t xml:space="preserve"> by 31 December 2022 while gather</w:t>
      </w:r>
      <w:r w:rsidR="00C51353" w:rsidRPr="001B6472">
        <w:rPr>
          <w:rFonts w:ascii="Times New Roman" w:eastAsia="Times New Roman" w:hAnsi="Times New Roman" w:cs="Times New Roman"/>
          <w:color w:val="000000"/>
        </w:rPr>
        <w:t>ing</w:t>
      </w:r>
      <w:r w:rsidR="00DC31BC" w:rsidRPr="001B6472">
        <w:rPr>
          <w:rFonts w:ascii="Times New Roman" w:eastAsia="Times New Roman" w:hAnsi="Times New Roman" w:cs="Times New Roman"/>
          <w:color w:val="000000"/>
        </w:rPr>
        <w:t xml:space="preserve"> data for impact measurement, </w:t>
      </w:r>
      <w:proofErr w:type="spellStart"/>
      <w:r w:rsidR="00DC31BC" w:rsidRPr="001B6472">
        <w:rPr>
          <w:rFonts w:ascii="Times New Roman" w:eastAsia="Times New Roman" w:hAnsi="Times New Roman" w:cs="Times New Roman"/>
          <w:color w:val="000000"/>
        </w:rPr>
        <w:t>genernate</w:t>
      </w:r>
      <w:proofErr w:type="spellEnd"/>
      <w:r w:rsidR="00DC31BC" w:rsidRPr="001B6472">
        <w:rPr>
          <w:rFonts w:ascii="Times New Roman" w:eastAsia="Times New Roman" w:hAnsi="Times New Roman" w:cs="Times New Roman"/>
          <w:color w:val="000000"/>
        </w:rPr>
        <w:t xml:space="preserve"> findings as needed by the government for policy consideration </w:t>
      </w:r>
      <w:r w:rsidR="00C51353" w:rsidRPr="001B6472">
        <w:rPr>
          <w:rFonts w:ascii="Times New Roman" w:eastAsia="Times New Roman" w:hAnsi="Times New Roman" w:cs="Times New Roman"/>
          <w:color w:val="000000"/>
        </w:rPr>
        <w:t>and</w:t>
      </w:r>
      <w:r w:rsidR="00DC31BC" w:rsidRPr="001B6472">
        <w:rPr>
          <w:rFonts w:ascii="Times New Roman" w:eastAsia="Times New Roman" w:hAnsi="Times New Roman" w:cs="Times New Roman"/>
          <w:color w:val="000000"/>
        </w:rPr>
        <w:t xml:space="preserve"> build</w:t>
      </w:r>
      <w:r w:rsidR="00C51353" w:rsidRPr="001B6472">
        <w:rPr>
          <w:rFonts w:ascii="Times New Roman" w:eastAsia="Times New Roman" w:hAnsi="Times New Roman" w:cs="Times New Roman"/>
          <w:color w:val="000000"/>
        </w:rPr>
        <w:t>ing</w:t>
      </w:r>
      <w:r w:rsidR="00DC31BC" w:rsidRPr="001B6472">
        <w:rPr>
          <w:rFonts w:ascii="Times New Roman" w:eastAsia="Times New Roman" w:hAnsi="Times New Roman" w:cs="Times New Roman"/>
          <w:color w:val="000000"/>
        </w:rPr>
        <w:t xml:space="preserve"> </w:t>
      </w:r>
      <w:r w:rsidR="00C51353" w:rsidRPr="001B6472">
        <w:rPr>
          <w:rFonts w:ascii="Times New Roman" w:eastAsia="Times New Roman" w:hAnsi="Times New Roman" w:cs="Times New Roman"/>
          <w:color w:val="000000"/>
        </w:rPr>
        <w:t xml:space="preserve">the </w:t>
      </w:r>
      <w:r w:rsidR="00DC31BC" w:rsidRPr="001B6472">
        <w:rPr>
          <w:rFonts w:ascii="Times New Roman" w:eastAsia="Times New Roman" w:hAnsi="Times New Roman" w:cs="Times New Roman"/>
          <w:color w:val="000000"/>
        </w:rPr>
        <w:t xml:space="preserve">capacity of the government.  </w:t>
      </w:r>
    </w:p>
    <w:p w14:paraId="71A50777" w14:textId="67F39CD4" w:rsidR="009E6638" w:rsidRPr="001B6472" w:rsidRDefault="009E6638" w:rsidP="009E6638">
      <w:pPr>
        <w:spacing w:after="120" w:line="240" w:lineRule="auto"/>
        <w:jc w:val="both"/>
        <w:rPr>
          <w:rFonts w:ascii="Times New Roman" w:eastAsia="Times New Roman" w:hAnsi="Times New Roman" w:cs="Times New Roman"/>
          <w:sz w:val="24"/>
          <w:szCs w:val="24"/>
        </w:rPr>
      </w:pPr>
      <w:r w:rsidRPr="001B6472">
        <w:rPr>
          <w:rFonts w:ascii="Times New Roman" w:eastAsia="Times New Roman" w:hAnsi="Times New Roman" w:cs="Times New Roman"/>
          <w:b/>
          <w:bCs/>
          <w:color w:val="000000"/>
        </w:rPr>
        <w:t>Component 1: Set-up and roll-out of the pilot</w:t>
      </w:r>
    </w:p>
    <w:p w14:paraId="6282CB64" w14:textId="073F95D0" w:rsidR="00DC31BC" w:rsidRPr="001B6472" w:rsidRDefault="009E6638" w:rsidP="00DC31BC">
      <w:pPr>
        <w:pStyle w:val="ListParagraph"/>
        <w:numPr>
          <w:ilvl w:val="0"/>
          <w:numId w:val="41"/>
        </w:numPr>
        <w:spacing w:after="120" w:line="240" w:lineRule="auto"/>
        <w:jc w:val="both"/>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lastRenderedPageBreak/>
        <w:t>As per RCT protocol, identify and track potential sources of project impact contamination potentially caus</w:t>
      </w:r>
      <w:r w:rsidR="00EE0ED6" w:rsidRPr="001B6472">
        <w:rPr>
          <w:rFonts w:ascii="Times New Roman" w:eastAsia="Times New Roman" w:hAnsi="Times New Roman" w:cs="Times New Roman"/>
          <w:color w:val="000000"/>
        </w:rPr>
        <w:t>ed</w:t>
      </w:r>
      <w:r w:rsidRPr="001B6472">
        <w:rPr>
          <w:rFonts w:ascii="Times New Roman" w:eastAsia="Times New Roman" w:hAnsi="Times New Roman" w:cs="Times New Roman"/>
          <w:color w:val="000000"/>
        </w:rPr>
        <w:t xml:space="preserve"> </w:t>
      </w:r>
      <w:r w:rsidR="00D91CA0" w:rsidRPr="001B6472">
        <w:rPr>
          <w:rFonts w:ascii="Times New Roman" w:eastAsia="Times New Roman" w:hAnsi="Times New Roman" w:cs="Times New Roman"/>
          <w:color w:val="000000"/>
        </w:rPr>
        <w:t>by</w:t>
      </w:r>
      <w:r w:rsidRPr="001B6472">
        <w:rPr>
          <w:rFonts w:ascii="Times New Roman" w:eastAsia="Times New Roman" w:hAnsi="Times New Roman" w:cs="Times New Roman"/>
          <w:color w:val="000000"/>
        </w:rPr>
        <w:t xml:space="preserve"> other projects as well as review and record attrition (dropout of project participants)</w:t>
      </w:r>
    </w:p>
    <w:p w14:paraId="512E0558" w14:textId="75843104" w:rsidR="009E6638" w:rsidRPr="001B6472" w:rsidRDefault="009E6638" w:rsidP="00D21412">
      <w:pPr>
        <w:pStyle w:val="ListParagraph"/>
        <w:numPr>
          <w:ilvl w:val="0"/>
          <w:numId w:val="41"/>
        </w:numPr>
        <w:spacing w:after="120" w:line="240" w:lineRule="auto"/>
        <w:jc w:val="both"/>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Organize the project board meeting to review project progress and endorse work-plan and budget</w:t>
      </w:r>
    </w:p>
    <w:p w14:paraId="4675FE95" w14:textId="72948E4A" w:rsidR="009E6638" w:rsidRPr="001B6472" w:rsidRDefault="009E6638" w:rsidP="00D21412">
      <w:pPr>
        <w:pStyle w:val="ListParagraph"/>
        <w:numPr>
          <w:ilvl w:val="0"/>
          <w:numId w:val="41"/>
        </w:numPr>
        <w:spacing w:after="120" w:line="240" w:lineRule="auto"/>
        <w:jc w:val="both"/>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Provide guidance, support, and monitor</w:t>
      </w:r>
      <w:r w:rsidR="00D91CA0" w:rsidRPr="001B6472">
        <w:rPr>
          <w:rFonts w:ascii="Times New Roman" w:eastAsia="Times New Roman" w:hAnsi="Times New Roman" w:cs="Times New Roman"/>
          <w:color w:val="000000"/>
        </w:rPr>
        <w:t xml:space="preserve">ing the </w:t>
      </w:r>
      <w:r w:rsidRPr="001B6472">
        <w:rPr>
          <w:rFonts w:ascii="Times New Roman" w:eastAsia="Times New Roman" w:hAnsi="Times New Roman" w:cs="Times New Roman"/>
          <w:color w:val="000000"/>
        </w:rPr>
        <w:t>performance of WVI</w:t>
      </w:r>
    </w:p>
    <w:p w14:paraId="37B46EB9" w14:textId="030F96FC" w:rsidR="009E6638" w:rsidRPr="001B6472" w:rsidRDefault="009E6638" w:rsidP="00D21412">
      <w:pPr>
        <w:pStyle w:val="ListParagraph"/>
        <w:numPr>
          <w:ilvl w:val="0"/>
          <w:numId w:val="41"/>
        </w:numPr>
        <w:spacing w:after="120" w:line="240" w:lineRule="auto"/>
        <w:jc w:val="both"/>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Provide capacity building and monitor</w:t>
      </w:r>
      <w:r w:rsidR="00D91CA0" w:rsidRPr="001B6472">
        <w:rPr>
          <w:rFonts w:ascii="Times New Roman" w:eastAsia="Times New Roman" w:hAnsi="Times New Roman" w:cs="Times New Roman"/>
          <w:color w:val="000000"/>
        </w:rPr>
        <w:t>ing the</w:t>
      </w:r>
      <w:r w:rsidRPr="001B6472">
        <w:rPr>
          <w:rFonts w:ascii="Times New Roman" w:eastAsia="Times New Roman" w:hAnsi="Times New Roman" w:cs="Times New Roman"/>
          <w:color w:val="000000"/>
        </w:rPr>
        <w:t xml:space="preserve"> performance of </w:t>
      </w:r>
      <w:proofErr w:type="spellStart"/>
      <w:r w:rsidRPr="001B6472">
        <w:rPr>
          <w:rFonts w:ascii="Times New Roman" w:eastAsia="Times New Roman" w:hAnsi="Times New Roman" w:cs="Times New Roman"/>
          <w:color w:val="000000"/>
        </w:rPr>
        <w:t>MoSVY</w:t>
      </w:r>
      <w:proofErr w:type="spellEnd"/>
    </w:p>
    <w:p w14:paraId="20088BD2" w14:textId="3FA04ABE" w:rsidR="009E6638" w:rsidRPr="001B6472" w:rsidRDefault="009E6638" w:rsidP="00D21412">
      <w:pPr>
        <w:pStyle w:val="ListParagraph"/>
        <w:numPr>
          <w:ilvl w:val="0"/>
          <w:numId w:val="41"/>
        </w:numPr>
        <w:spacing w:after="120" w:line="240" w:lineRule="auto"/>
        <w:jc w:val="both"/>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Provide capacity building and monitor</w:t>
      </w:r>
      <w:r w:rsidR="00D91CA0" w:rsidRPr="001B6472">
        <w:rPr>
          <w:rFonts w:ascii="Times New Roman" w:eastAsia="Times New Roman" w:hAnsi="Times New Roman" w:cs="Times New Roman"/>
          <w:color w:val="000000"/>
        </w:rPr>
        <w:t xml:space="preserve">ing the </w:t>
      </w:r>
      <w:r w:rsidRPr="001B6472">
        <w:rPr>
          <w:rFonts w:ascii="Times New Roman" w:eastAsia="Times New Roman" w:hAnsi="Times New Roman" w:cs="Times New Roman"/>
          <w:color w:val="000000"/>
        </w:rPr>
        <w:t>functioning of SNA working groups</w:t>
      </w:r>
    </w:p>
    <w:p w14:paraId="02E8BE40" w14:textId="77777777" w:rsidR="009E6638" w:rsidRPr="001B6472" w:rsidRDefault="009E6638" w:rsidP="009E6638">
      <w:pPr>
        <w:spacing w:after="120" w:line="240" w:lineRule="auto"/>
        <w:jc w:val="both"/>
        <w:rPr>
          <w:rFonts w:ascii="Times New Roman" w:eastAsia="Times New Roman" w:hAnsi="Times New Roman" w:cs="Times New Roman"/>
          <w:sz w:val="24"/>
          <w:szCs w:val="24"/>
        </w:rPr>
      </w:pPr>
      <w:r w:rsidRPr="001B6472">
        <w:rPr>
          <w:rFonts w:ascii="Times New Roman" w:eastAsia="Times New Roman" w:hAnsi="Times New Roman" w:cs="Times New Roman"/>
          <w:b/>
          <w:bCs/>
          <w:color w:val="000000"/>
        </w:rPr>
        <w:t>Component 2:  Delivery of the pilot to several thousand households at 2 localities (several villages within 2 specified rural/remote districts)</w:t>
      </w:r>
    </w:p>
    <w:p w14:paraId="2054E057" w14:textId="63B67D69" w:rsidR="009E6638" w:rsidRPr="001B6472" w:rsidRDefault="009E6638" w:rsidP="00D21412">
      <w:pPr>
        <w:pStyle w:val="ListParagraph"/>
        <w:numPr>
          <w:ilvl w:val="0"/>
          <w:numId w:val="41"/>
        </w:numPr>
        <w:spacing w:after="120" w:line="240" w:lineRule="auto"/>
        <w:jc w:val="both"/>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Conduct a local economic survey</w:t>
      </w:r>
    </w:p>
    <w:p w14:paraId="732F3D26" w14:textId="62121238" w:rsidR="009E6638" w:rsidRPr="001B6472" w:rsidRDefault="009E6638" w:rsidP="00D21412">
      <w:pPr>
        <w:pStyle w:val="ListParagraph"/>
        <w:numPr>
          <w:ilvl w:val="0"/>
          <w:numId w:val="41"/>
        </w:numPr>
        <w:spacing w:after="120" w:line="240" w:lineRule="auto"/>
        <w:jc w:val="both"/>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 xml:space="preserve">Transfer monthly cash for consumption support for </w:t>
      </w:r>
      <w:r w:rsidR="00DC31BC" w:rsidRPr="001B6472">
        <w:rPr>
          <w:rFonts w:ascii="Times New Roman" w:eastAsia="Times New Roman" w:hAnsi="Times New Roman" w:cs="Times New Roman"/>
          <w:color w:val="000000"/>
        </w:rPr>
        <w:t>the remaining three</w:t>
      </w:r>
      <w:r w:rsidRPr="001B6472">
        <w:rPr>
          <w:rFonts w:ascii="Times New Roman" w:eastAsia="Times New Roman" w:hAnsi="Times New Roman" w:cs="Times New Roman"/>
          <w:color w:val="000000"/>
        </w:rPr>
        <w:t xml:space="preserve"> months to treatment groups</w:t>
      </w:r>
    </w:p>
    <w:p w14:paraId="5CBC0B9C" w14:textId="4A637ACC" w:rsidR="009E6638" w:rsidRPr="001B6472" w:rsidRDefault="009E6638" w:rsidP="00D21412">
      <w:pPr>
        <w:pStyle w:val="ListParagraph"/>
        <w:numPr>
          <w:ilvl w:val="0"/>
          <w:numId w:val="41"/>
        </w:numPr>
        <w:spacing w:after="120" w:line="240" w:lineRule="auto"/>
        <w:jc w:val="both"/>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Provide training on livelihood, life skills</w:t>
      </w:r>
      <w:r w:rsidR="00D91CA0" w:rsidRPr="001B6472">
        <w:rPr>
          <w:rFonts w:ascii="Times New Roman" w:eastAsia="Times New Roman" w:hAnsi="Times New Roman" w:cs="Times New Roman"/>
          <w:color w:val="000000"/>
        </w:rPr>
        <w:t>,</w:t>
      </w:r>
      <w:r w:rsidRPr="001B6472">
        <w:rPr>
          <w:rFonts w:ascii="Times New Roman" w:eastAsia="Times New Roman" w:hAnsi="Times New Roman" w:cs="Times New Roman"/>
          <w:color w:val="000000"/>
        </w:rPr>
        <w:t xml:space="preserve"> and financial management to treatment groups in line with </w:t>
      </w:r>
      <w:r w:rsidR="00D91CA0" w:rsidRPr="001B6472">
        <w:rPr>
          <w:rFonts w:ascii="Times New Roman" w:eastAsia="Times New Roman" w:hAnsi="Times New Roman" w:cs="Times New Roman"/>
          <w:color w:val="000000"/>
        </w:rPr>
        <w:t xml:space="preserve">the </w:t>
      </w:r>
      <w:r w:rsidRPr="001B6472">
        <w:rPr>
          <w:rFonts w:ascii="Times New Roman" w:eastAsia="Times New Roman" w:hAnsi="Times New Roman" w:cs="Times New Roman"/>
          <w:color w:val="000000"/>
        </w:rPr>
        <w:t>poverty graduation curriculum</w:t>
      </w:r>
    </w:p>
    <w:p w14:paraId="3516456D" w14:textId="3C358720" w:rsidR="009E6638" w:rsidRPr="001B6472" w:rsidRDefault="009E6638" w:rsidP="00D21412">
      <w:pPr>
        <w:pStyle w:val="ListParagraph"/>
        <w:numPr>
          <w:ilvl w:val="0"/>
          <w:numId w:val="41"/>
        </w:numPr>
        <w:spacing w:after="120" w:line="240" w:lineRule="auto"/>
        <w:jc w:val="both"/>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Conduce home visit to coach and mentor for behavior change</w:t>
      </w:r>
    </w:p>
    <w:p w14:paraId="327233B3" w14:textId="07CB6EA9" w:rsidR="009E6638" w:rsidRPr="001B6472" w:rsidRDefault="009E6638" w:rsidP="00D21412">
      <w:pPr>
        <w:pStyle w:val="ListParagraph"/>
        <w:numPr>
          <w:ilvl w:val="0"/>
          <w:numId w:val="41"/>
        </w:numPr>
        <w:spacing w:after="120" w:line="240" w:lineRule="auto"/>
        <w:jc w:val="both"/>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 xml:space="preserve">Track and monitor livelihood progress of treatment and control groups against </w:t>
      </w:r>
      <w:r w:rsidR="00D91CA0" w:rsidRPr="001B6472">
        <w:rPr>
          <w:rFonts w:ascii="Times New Roman" w:eastAsia="Times New Roman" w:hAnsi="Times New Roman" w:cs="Times New Roman"/>
          <w:color w:val="000000"/>
        </w:rPr>
        <w:t xml:space="preserve">the </w:t>
      </w:r>
      <w:r w:rsidRPr="001B6472">
        <w:rPr>
          <w:rFonts w:ascii="Times New Roman" w:eastAsia="Times New Roman" w:hAnsi="Times New Roman" w:cs="Times New Roman"/>
          <w:color w:val="000000"/>
        </w:rPr>
        <w:t>graduation pathway</w:t>
      </w:r>
    </w:p>
    <w:p w14:paraId="3AB6E862" w14:textId="141E616C" w:rsidR="009268CC" w:rsidRPr="001B6472" w:rsidRDefault="009E6638" w:rsidP="009268CC">
      <w:pPr>
        <w:pStyle w:val="ListParagraph"/>
        <w:numPr>
          <w:ilvl w:val="0"/>
          <w:numId w:val="41"/>
        </w:numPr>
        <w:spacing w:after="120" w:line="240" w:lineRule="auto"/>
        <w:jc w:val="both"/>
        <w:rPr>
          <w:rFonts w:ascii="Times New Roman" w:eastAsia="Times New Roman" w:hAnsi="Times New Roman" w:cs="Times New Roman"/>
          <w:sz w:val="24"/>
          <w:szCs w:val="24"/>
        </w:rPr>
      </w:pPr>
      <w:r w:rsidRPr="001B6472">
        <w:rPr>
          <w:rFonts w:ascii="Times New Roman" w:eastAsia="Times New Roman" w:hAnsi="Times New Roman" w:cs="Times New Roman"/>
          <w:color w:val="000000"/>
        </w:rPr>
        <w:t>Produce and document knowledge products or lessons learned</w:t>
      </w:r>
    </w:p>
    <w:p w14:paraId="6FF2B4CE" w14:textId="77777777" w:rsidR="009268CC" w:rsidRPr="001B6472" w:rsidRDefault="009268CC" w:rsidP="009268CC">
      <w:pPr>
        <w:spacing w:after="120" w:line="240" w:lineRule="auto"/>
        <w:jc w:val="both"/>
        <w:rPr>
          <w:rFonts w:ascii="Times New Roman" w:eastAsia="Times New Roman" w:hAnsi="Times New Roman" w:cs="Times New Roman"/>
          <w:b/>
          <w:bCs/>
          <w:color w:val="000000"/>
        </w:rPr>
      </w:pPr>
      <w:r w:rsidRPr="001B6472">
        <w:rPr>
          <w:rFonts w:ascii="Times New Roman" w:eastAsia="Times New Roman" w:hAnsi="Times New Roman" w:cs="Times New Roman"/>
          <w:b/>
          <w:bCs/>
          <w:color w:val="000000"/>
        </w:rPr>
        <w:t xml:space="preserve">Component 3: </w:t>
      </w:r>
    </w:p>
    <w:p w14:paraId="1E85B034" w14:textId="2F6B97B4" w:rsidR="009268CC" w:rsidRPr="001B6472" w:rsidRDefault="009268CC" w:rsidP="00762A7E">
      <w:pPr>
        <w:pStyle w:val="ListParagraph"/>
        <w:numPr>
          <w:ilvl w:val="0"/>
          <w:numId w:val="41"/>
        </w:numPr>
        <w:spacing w:after="120" w:line="240" w:lineRule="auto"/>
        <w:jc w:val="both"/>
        <w:rPr>
          <w:rFonts w:ascii="Times New Roman" w:eastAsia="Times New Roman" w:hAnsi="Times New Roman" w:cs="Times New Roman"/>
          <w:color w:val="000000"/>
        </w:rPr>
      </w:pPr>
      <w:r w:rsidRPr="001B6472">
        <w:rPr>
          <w:rFonts w:ascii="Times New Roman" w:eastAsia="Times New Roman" w:hAnsi="Times New Roman" w:cs="Times New Roman"/>
          <w:color w:val="000000"/>
        </w:rPr>
        <w:t>Assess results and impacts of the first round</w:t>
      </w:r>
    </w:p>
    <w:p w14:paraId="5BE6C6D7" w14:textId="2260F2FB" w:rsidR="009268CC" w:rsidRPr="001B6472" w:rsidRDefault="009268CC" w:rsidP="00762A7E">
      <w:pPr>
        <w:pStyle w:val="ListParagraph"/>
        <w:numPr>
          <w:ilvl w:val="0"/>
          <w:numId w:val="41"/>
        </w:numPr>
        <w:spacing w:after="120" w:line="240" w:lineRule="auto"/>
        <w:jc w:val="both"/>
        <w:rPr>
          <w:rFonts w:ascii="Times New Roman" w:eastAsia="Times New Roman" w:hAnsi="Times New Roman" w:cs="Times New Roman"/>
          <w:color w:val="000000"/>
        </w:rPr>
      </w:pPr>
      <w:proofErr w:type="spellStart"/>
      <w:r w:rsidRPr="001B6472">
        <w:rPr>
          <w:rFonts w:ascii="Times New Roman" w:eastAsia="Times New Roman" w:hAnsi="Times New Roman" w:cs="Times New Roman"/>
          <w:color w:val="000000"/>
        </w:rPr>
        <w:t>Analyse</w:t>
      </w:r>
      <w:proofErr w:type="spellEnd"/>
      <w:r w:rsidRPr="001B6472">
        <w:rPr>
          <w:rFonts w:ascii="Times New Roman" w:eastAsia="Times New Roman" w:hAnsi="Times New Roman" w:cs="Times New Roman"/>
          <w:color w:val="000000"/>
        </w:rPr>
        <w:t xml:space="preserve"> and develop advocacy paper</w:t>
      </w:r>
      <w:r w:rsidR="00D91CA0" w:rsidRPr="001B6472">
        <w:rPr>
          <w:rFonts w:ascii="Times New Roman" w:eastAsia="Times New Roman" w:hAnsi="Times New Roman" w:cs="Times New Roman"/>
          <w:color w:val="000000"/>
        </w:rPr>
        <w:t>s</w:t>
      </w:r>
      <w:r w:rsidRPr="001B6472">
        <w:rPr>
          <w:rFonts w:ascii="Times New Roman" w:eastAsia="Times New Roman" w:hAnsi="Times New Roman" w:cs="Times New Roman"/>
          <w:color w:val="000000"/>
        </w:rPr>
        <w:t xml:space="preserve"> and proposals</w:t>
      </w:r>
    </w:p>
    <w:p w14:paraId="1D62D9EA" w14:textId="12F96A39" w:rsidR="009268CC" w:rsidRPr="001B6472" w:rsidRDefault="009268CC" w:rsidP="009268CC">
      <w:pPr>
        <w:pStyle w:val="ListParagraph"/>
        <w:numPr>
          <w:ilvl w:val="0"/>
          <w:numId w:val="41"/>
        </w:numPr>
        <w:spacing w:after="120" w:line="240" w:lineRule="auto"/>
        <w:jc w:val="both"/>
        <w:rPr>
          <w:rFonts w:ascii="Times New Roman" w:eastAsia="Times New Roman" w:hAnsi="Times New Roman" w:cs="Times New Roman"/>
          <w:color w:val="000000"/>
        </w:rPr>
      </w:pPr>
      <w:r w:rsidRPr="001B6472">
        <w:rPr>
          <w:rFonts w:ascii="Times New Roman" w:eastAsia="Times New Roman" w:hAnsi="Times New Roman" w:cs="Times New Roman"/>
          <w:color w:val="000000"/>
        </w:rPr>
        <w:t>Based on the success of the first round, proa</w:t>
      </w:r>
      <w:r w:rsidR="00D91CA0" w:rsidRPr="001B6472">
        <w:rPr>
          <w:rFonts w:ascii="Times New Roman" w:eastAsia="Times New Roman" w:hAnsi="Times New Roman" w:cs="Times New Roman"/>
          <w:color w:val="000000"/>
        </w:rPr>
        <w:t>c</w:t>
      </w:r>
      <w:r w:rsidRPr="001B6472">
        <w:rPr>
          <w:rFonts w:ascii="Times New Roman" w:eastAsia="Times New Roman" w:hAnsi="Times New Roman" w:cs="Times New Roman"/>
          <w:color w:val="000000"/>
        </w:rPr>
        <w:t xml:space="preserve">tively explore with </w:t>
      </w:r>
      <w:r w:rsidR="00DC31BC" w:rsidRPr="001B6472">
        <w:rPr>
          <w:rFonts w:ascii="Times New Roman" w:eastAsia="Times New Roman" w:hAnsi="Times New Roman" w:cs="Times New Roman"/>
          <w:color w:val="000000"/>
        </w:rPr>
        <w:t>the g</w:t>
      </w:r>
      <w:r w:rsidRPr="001B6472">
        <w:rPr>
          <w:rFonts w:ascii="Times New Roman" w:eastAsia="Times New Roman" w:hAnsi="Times New Roman" w:cs="Times New Roman"/>
          <w:color w:val="000000"/>
        </w:rPr>
        <w:t>overnment and potential donors to mobilize fund</w:t>
      </w:r>
      <w:r w:rsidR="00D91CA0" w:rsidRPr="001B6472">
        <w:rPr>
          <w:rFonts w:ascii="Times New Roman" w:eastAsia="Times New Roman" w:hAnsi="Times New Roman" w:cs="Times New Roman"/>
          <w:color w:val="000000"/>
        </w:rPr>
        <w:t>s</w:t>
      </w:r>
      <w:r w:rsidRPr="001B6472">
        <w:rPr>
          <w:rFonts w:ascii="Times New Roman" w:eastAsia="Times New Roman" w:hAnsi="Times New Roman" w:cs="Times New Roman"/>
          <w:color w:val="000000"/>
        </w:rPr>
        <w:t xml:space="preserve"> for the second round as per </w:t>
      </w:r>
      <w:r w:rsidR="00D91CA0" w:rsidRPr="001B6472">
        <w:rPr>
          <w:rFonts w:ascii="Times New Roman" w:eastAsia="Times New Roman" w:hAnsi="Times New Roman" w:cs="Times New Roman"/>
          <w:color w:val="000000"/>
        </w:rPr>
        <w:t xml:space="preserve">the </w:t>
      </w:r>
      <w:r w:rsidRPr="001B6472">
        <w:rPr>
          <w:rFonts w:ascii="Times New Roman" w:eastAsia="Times New Roman" w:hAnsi="Times New Roman" w:cs="Times New Roman"/>
          <w:color w:val="000000"/>
        </w:rPr>
        <w:t>designated timeline (which provides adequate time for planning the second round</w:t>
      </w:r>
      <w:r w:rsidR="000910C0" w:rsidRPr="001B6472">
        <w:rPr>
          <w:rFonts w:ascii="Times New Roman" w:eastAsia="Times New Roman" w:hAnsi="Times New Roman" w:cs="Times New Roman"/>
          <w:color w:val="000000"/>
        </w:rPr>
        <w:t>)</w:t>
      </w:r>
      <w:r w:rsidRPr="001B6472">
        <w:rPr>
          <w:rFonts w:ascii="Times New Roman" w:eastAsia="Times New Roman" w:hAnsi="Times New Roman" w:cs="Times New Roman"/>
          <w:color w:val="000000"/>
        </w:rPr>
        <w:t>.</w:t>
      </w:r>
    </w:p>
    <w:p w14:paraId="15F57176" w14:textId="77777777" w:rsidR="00724167" w:rsidRPr="001B6472" w:rsidRDefault="00724167" w:rsidP="00724167">
      <w:pPr>
        <w:spacing w:after="120" w:line="240" w:lineRule="auto"/>
        <w:jc w:val="both"/>
        <w:rPr>
          <w:rFonts w:ascii="Times New Roman" w:eastAsia="Times New Roman" w:hAnsi="Times New Roman" w:cs="Times New Roman"/>
          <w:color w:val="000000"/>
        </w:rPr>
      </w:pPr>
    </w:p>
    <w:p w14:paraId="17D39D2F" w14:textId="77777777" w:rsidR="00724167" w:rsidRPr="001B6472" w:rsidRDefault="00724167" w:rsidP="00724167">
      <w:pPr>
        <w:spacing w:after="120" w:line="240" w:lineRule="auto"/>
        <w:jc w:val="both"/>
        <w:rPr>
          <w:rFonts w:ascii="Times New Roman" w:eastAsia="Times New Roman" w:hAnsi="Times New Roman" w:cs="Times New Roman"/>
          <w:color w:val="000000"/>
        </w:rPr>
      </w:pPr>
    </w:p>
    <w:p w14:paraId="759F1AB7" w14:textId="77777777" w:rsidR="00724167" w:rsidRPr="001B6472" w:rsidRDefault="00724167" w:rsidP="00724167">
      <w:pPr>
        <w:spacing w:after="120" w:line="240" w:lineRule="auto"/>
        <w:jc w:val="both"/>
        <w:rPr>
          <w:rFonts w:ascii="Times New Roman" w:eastAsia="Times New Roman" w:hAnsi="Times New Roman" w:cs="Times New Roman"/>
          <w:color w:val="000000"/>
        </w:rPr>
      </w:pPr>
    </w:p>
    <w:p w14:paraId="2DA88095" w14:textId="77777777" w:rsidR="00724167" w:rsidRPr="001B6472" w:rsidRDefault="00724167" w:rsidP="00724167">
      <w:pPr>
        <w:spacing w:after="120" w:line="240" w:lineRule="auto"/>
        <w:jc w:val="both"/>
        <w:rPr>
          <w:rFonts w:ascii="Times New Roman" w:eastAsia="Times New Roman" w:hAnsi="Times New Roman" w:cs="Times New Roman"/>
          <w:color w:val="000000"/>
        </w:rPr>
      </w:pPr>
    </w:p>
    <w:p w14:paraId="6E939EDA" w14:textId="77777777" w:rsidR="00724167" w:rsidRPr="001B6472" w:rsidRDefault="00724167" w:rsidP="00724167">
      <w:pPr>
        <w:spacing w:after="120" w:line="240" w:lineRule="auto"/>
        <w:jc w:val="both"/>
        <w:rPr>
          <w:rFonts w:ascii="Times New Roman" w:eastAsia="Times New Roman" w:hAnsi="Times New Roman" w:cs="Times New Roman"/>
          <w:color w:val="000000"/>
        </w:rPr>
      </w:pPr>
    </w:p>
    <w:p w14:paraId="6DFEF1B3" w14:textId="77777777" w:rsidR="00724167" w:rsidRPr="001B6472" w:rsidRDefault="00724167" w:rsidP="00724167">
      <w:pPr>
        <w:spacing w:after="120" w:line="240" w:lineRule="auto"/>
        <w:jc w:val="both"/>
        <w:rPr>
          <w:rFonts w:ascii="Times New Roman" w:eastAsia="Times New Roman" w:hAnsi="Times New Roman" w:cs="Times New Roman"/>
          <w:color w:val="000000"/>
        </w:rPr>
      </w:pPr>
    </w:p>
    <w:p w14:paraId="45D22AF0" w14:textId="77777777" w:rsidR="00724167" w:rsidRPr="001B6472" w:rsidRDefault="00724167" w:rsidP="00724167">
      <w:pPr>
        <w:spacing w:after="120" w:line="240" w:lineRule="auto"/>
        <w:jc w:val="both"/>
        <w:rPr>
          <w:rFonts w:ascii="Times New Roman" w:eastAsia="Times New Roman" w:hAnsi="Times New Roman" w:cs="Times New Roman"/>
          <w:color w:val="000000"/>
        </w:rPr>
      </w:pPr>
    </w:p>
    <w:p w14:paraId="0A61F5E7" w14:textId="77777777" w:rsidR="00724167" w:rsidRPr="001B6472" w:rsidRDefault="00724167" w:rsidP="00724167">
      <w:pPr>
        <w:spacing w:after="120" w:line="240" w:lineRule="auto"/>
        <w:jc w:val="both"/>
        <w:rPr>
          <w:rFonts w:ascii="Times New Roman" w:eastAsia="Times New Roman" w:hAnsi="Times New Roman" w:cs="Times New Roman"/>
          <w:color w:val="000000"/>
        </w:rPr>
      </w:pPr>
    </w:p>
    <w:p w14:paraId="4439A894" w14:textId="77777777" w:rsidR="00724167" w:rsidRPr="001B6472" w:rsidRDefault="00724167" w:rsidP="00724167">
      <w:pPr>
        <w:spacing w:after="120" w:line="240" w:lineRule="auto"/>
        <w:jc w:val="both"/>
        <w:rPr>
          <w:rFonts w:ascii="Times New Roman" w:eastAsia="Times New Roman" w:hAnsi="Times New Roman" w:cs="Times New Roman"/>
          <w:color w:val="000000"/>
        </w:rPr>
      </w:pPr>
    </w:p>
    <w:p w14:paraId="26F1DF6D" w14:textId="77777777" w:rsidR="00724167" w:rsidRPr="001B6472" w:rsidRDefault="00724167" w:rsidP="00724167">
      <w:pPr>
        <w:spacing w:after="120" w:line="240" w:lineRule="auto"/>
        <w:jc w:val="both"/>
        <w:rPr>
          <w:rFonts w:ascii="Times New Roman" w:eastAsia="Times New Roman" w:hAnsi="Times New Roman" w:cs="Times New Roman"/>
          <w:color w:val="000000"/>
        </w:rPr>
      </w:pPr>
    </w:p>
    <w:p w14:paraId="4EFAD2D8" w14:textId="77777777" w:rsidR="00724167" w:rsidRPr="001B6472" w:rsidRDefault="00724167" w:rsidP="00724167">
      <w:pPr>
        <w:spacing w:after="120" w:line="240" w:lineRule="auto"/>
        <w:jc w:val="both"/>
        <w:rPr>
          <w:rFonts w:ascii="Times New Roman" w:eastAsia="Times New Roman" w:hAnsi="Times New Roman" w:cs="Times New Roman"/>
          <w:color w:val="000000"/>
        </w:rPr>
      </w:pPr>
    </w:p>
    <w:p w14:paraId="0EEBA115" w14:textId="77777777" w:rsidR="00724167" w:rsidRPr="001B6472" w:rsidRDefault="00724167" w:rsidP="00724167">
      <w:pPr>
        <w:spacing w:after="120" w:line="240" w:lineRule="auto"/>
        <w:jc w:val="both"/>
        <w:rPr>
          <w:rFonts w:ascii="Times New Roman" w:eastAsia="Times New Roman" w:hAnsi="Times New Roman" w:cs="Times New Roman"/>
          <w:color w:val="000000"/>
        </w:rPr>
      </w:pPr>
    </w:p>
    <w:p w14:paraId="30559F54" w14:textId="77777777" w:rsidR="006D2A87" w:rsidRPr="001B6472" w:rsidRDefault="006D2A87" w:rsidP="009E6638">
      <w:pPr>
        <w:spacing w:after="120" w:line="240" w:lineRule="auto"/>
        <w:rPr>
          <w:rFonts w:ascii="Times New Roman" w:eastAsia="Times New Roman" w:hAnsi="Times New Roman" w:cs="Times New Roman"/>
          <w:i/>
          <w:iCs/>
        </w:rPr>
        <w:sectPr w:rsidR="006D2A87" w:rsidRPr="001B6472" w:rsidSect="00602688">
          <w:pgSz w:w="12240" w:h="15840"/>
          <w:pgMar w:top="1440" w:right="1440" w:bottom="1440" w:left="1440" w:header="720" w:footer="720" w:gutter="0"/>
          <w:cols w:space="720"/>
          <w:titlePg/>
          <w:docGrid w:linePitch="360"/>
        </w:sectPr>
      </w:pPr>
    </w:p>
    <w:p w14:paraId="5670625E" w14:textId="7831FA20" w:rsidR="009078C2" w:rsidRPr="001B6472" w:rsidRDefault="009078C2" w:rsidP="009E6638">
      <w:pPr>
        <w:spacing w:after="120" w:line="240" w:lineRule="auto"/>
        <w:rPr>
          <w:rFonts w:ascii="Times New Roman" w:eastAsia="Times New Roman" w:hAnsi="Times New Roman" w:cs="Times New Roman"/>
          <w:i/>
          <w:iCs/>
        </w:rPr>
      </w:pPr>
    </w:p>
    <w:p w14:paraId="53E98366" w14:textId="61B4215A" w:rsidR="009E6638" w:rsidRPr="001B6472" w:rsidRDefault="009E6638" w:rsidP="009E6638">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i/>
          <w:iCs/>
        </w:rPr>
        <w:t xml:space="preserve">V. </w:t>
      </w:r>
      <w:r w:rsidRPr="001B6472">
        <w:rPr>
          <w:rFonts w:ascii="Times New Roman" w:eastAsia="Times New Roman" w:hAnsi="Times New Roman" w:cs="Times New Roman"/>
          <w:b/>
          <w:bCs/>
        </w:rPr>
        <w:t>Financial Status and Utilization</w:t>
      </w:r>
    </w:p>
    <w:p w14:paraId="1A141833" w14:textId="478ABAFA" w:rsidR="000A570F" w:rsidRDefault="000A570F" w:rsidP="000A570F">
      <w:pPr>
        <w:spacing w:line="256" w:lineRule="auto"/>
        <w:rPr>
          <w:rFonts w:ascii="Times New Roman" w:eastAsia="Times New Roman" w:hAnsi="Times New Roman" w:cs="Times New Roman"/>
          <w:b/>
          <w:bCs/>
          <w:color w:val="000000" w:themeColor="text1"/>
        </w:rPr>
      </w:pPr>
      <w:r w:rsidRPr="001B6472">
        <w:rPr>
          <w:rFonts w:ascii="Times New Roman" w:eastAsia="Times New Roman" w:hAnsi="Times New Roman" w:cs="Times New Roman"/>
          <w:b/>
          <w:bCs/>
          <w:color w:val="000000" w:themeColor="text1"/>
        </w:rPr>
        <w:t>Table 1: Contribution overview (2019-2023)</w:t>
      </w:r>
    </w:p>
    <w:tbl>
      <w:tblPr>
        <w:tblW w:w="13419" w:type="dxa"/>
        <w:tblLook w:val="04A0" w:firstRow="1" w:lastRow="0" w:firstColumn="1" w:lastColumn="0" w:noHBand="0" w:noVBand="1"/>
      </w:tblPr>
      <w:tblGrid>
        <w:gridCol w:w="3907"/>
        <w:gridCol w:w="2326"/>
        <w:gridCol w:w="2624"/>
        <w:gridCol w:w="2564"/>
        <w:gridCol w:w="1998"/>
      </w:tblGrid>
      <w:tr w:rsidR="009E6EB4" w:rsidRPr="009E6EB4" w14:paraId="3639B7D2" w14:textId="77777777" w:rsidTr="009E6EB4">
        <w:trPr>
          <w:trHeight w:val="873"/>
        </w:trPr>
        <w:tc>
          <w:tcPr>
            <w:tcW w:w="3907" w:type="dxa"/>
            <w:tcBorders>
              <w:top w:val="single" w:sz="8" w:space="0" w:color="auto"/>
              <w:left w:val="single" w:sz="8" w:space="0" w:color="auto"/>
              <w:bottom w:val="single" w:sz="8" w:space="0" w:color="auto"/>
              <w:right w:val="single" w:sz="4" w:space="0" w:color="auto"/>
            </w:tcBorders>
            <w:shd w:val="clear" w:color="000000" w:fill="DDEBF7"/>
            <w:noWrap/>
            <w:vAlign w:val="bottom"/>
            <w:hideMark/>
          </w:tcPr>
          <w:p w14:paraId="6A43D25C" w14:textId="77777777" w:rsidR="009E6EB4" w:rsidRPr="009E6EB4" w:rsidRDefault="009E6EB4" w:rsidP="009E6EB4">
            <w:pPr>
              <w:spacing w:after="0" w:line="240" w:lineRule="auto"/>
              <w:jc w:val="center"/>
              <w:rPr>
                <w:rFonts w:ascii="Calibri" w:eastAsia="Times New Roman" w:hAnsi="Calibri" w:cs="Calibri"/>
                <w:b/>
                <w:bCs/>
                <w:color w:val="000000"/>
                <w:lang w:val="en-GB" w:eastAsia="zh-CN" w:bidi="km-KH"/>
              </w:rPr>
            </w:pPr>
            <w:r w:rsidRPr="009E6EB4">
              <w:rPr>
                <w:rFonts w:ascii="Calibri" w:eastAsia="Times New Roman" w:hAnsi="Calibri" w:cs="Calibri"/>
                <w:b/>
                <w:bCs/>
                <w:color w:val="000000"/>
                <w:lang w:val="en-GB" w:eastAsia="zh-CN" w:bidi="km-KH"/>
              </w:rPr>
              <w:t>Allocated Resources</w:t>
            </w:r>
          </w:p>
        </w:tc>
        <w:tc>
          <w:tcPr>
            <w:tcW w:w="2326" w:type="dxa"/>
            <w:tcBorders>
              <w:top w:val="single" w:sz="8" w:space="0" w:color="auto"/>
              <w:left w:val="nil"/>
              <w:bottom w:val="single" w:sz="8" w:space="0" w:color="auto"/>
              <w:right w:val="single" w:sz="4" w:space="0" w:color="auto"/>
            </w:tcBorders>
            <w:shd w:val="clear" w:color="000000" w:fill="DDEBF7"/>
            <w:vAlign w:val="bottom"/>
            <w:hideMark/>
          </w:tcPr>
          <w:p w14:paraId="46EA08C2" w14:textId="77777777" w:rsidR="009E6EB4" w:rsidRPr="009E6EB4" w:rsidRDefault="009E6EB4" w:rsidP="009E6EB4">
            <w:pPr>
              <w:spacing w:after="0" w:line="240" w:lineRule="auto"/>
              <w:jc w:val="center"/>
              <w:rPr>
                <w:rFonts w:ascii="Calibri" w:eastAsia="Times New Roman" w:hAnsi="Calibri" w:cs="Calibri"/>
                <w:b/>
                <w:bCs/>
                <w:color w:val="000000"/>
                <w:lang w:val="en-GB" w:eastAsia="zh-CN" w:bidi="km-KH"/>
              </w:rPr>
            </w:pPr>
            <w:r w:rsidRPr="009E6EB4">
              <w:rPr>
                <w:rFonts w:ascii="Calibri" w:eastAsia="Times New Roman" w:hAnsi="Calibri" w:cs="Calibri"/>
                <w:b/>
                <w:bCs/>
                <w:color w:val="000000"/>
                <w:lang w:val="en-GB" w:eastAsia="zh-CN" w:bidi="km-KH"/>
              </w:rPr>
              <w:t>Committed fund (</w:t>
            </w:r>
            <w:proofErr w:type="spellStart"/>
            <w:r w:rsidRPr="009E6EB4">
              <w:rPr>
                <w:rFonts w:ascii="Calibri" w:eastAsia="Times New Roman" w:hAnsi="Calibri" w:cs="Calibri"/>
                <w:b/>
                <w:bCs/>
                <w:color w:val="000000"/>
                <w:lang w:val="en-GB" w:eastAsia="zh-CN" w:bidi="km-KH"/>
              </w:rPr>
              <w:t>Prodoc</w:t>
            </w:r>
            <w:proofErr w:type="spellEnd"/>
            <w:r w:rsidRPr="009E6EB4">
              <w:rPr>
                <w:rFonts w:ascii="Calibri" w:eastAsia="Times New Roman" w:hAnsi="Calibri" w:cs="Calibri"/>
                <w:b/>
                <w:bCs/>
                <w:color w:val="000000"/>
                <w:lang w:val="en-GB" w:eastAsia="zh-CN" w:bidi="km-KH"/>
              </w:rPr>
              <w:t>)</w:t>
            </w:r>
          </w:p>
        </w:tc>
        <w:tc>
          <w:tcPr>
            <w:tcW w:w="2624" w:type="dxa"/>
            <w:tcBorders>
              <w:top w:val="single" w:sz="8" w:space="0" w:color="auto"/>
              <w:left w:val="nil"/>
              <w:bottom w:val="single" w:sz="8" w:space="0" w:color="auto"/>
              <w:right w:val="single" w:sz="4" w:space="0" w:color="auto"/>
            </w:tcBorders>
            <w:shd w:val="clear" w:color="000000" w:fill="DDEBF7"/>
            <w:vAlign w:val="bottom"/>
            <w:hideMark/>
          </w:tcPr>
          <w:p w14:paraId="1B5EE58D" w14:textId="77777777" w:rsidR="009E6EB4" w:rsidRPr="009E6EB4" w:rsidRDefault="009E6EB4" w:rsidP="009E6EB4">
            <w:pPr>
              <w:spacing w:after="0" w:line="240" w:lineRule="auto"/>
              <w:jc w:val="center"/>
              <w:rPr>
                <w:rFonts w:ascii="Calibri" w:eastAsia="Times New Roman" w:hAnsi="Calibri" w:cs="Calibri"/>
                <w:b/>
                <w:bCs/>
                <w:color w:val="000000"/>
                <w:lang w:val="en-GB" w:eastAsia="zh-CN" w:bidi="km-KH"/>
              </w:rPr>
            </w:pPr>
            <w:r w:rsidRPr="009E6EB4">
              <w:rPr>
                <w:rFonts w:ascii="Calibri" w:eastAsia="Times New Roman" w:hAnsi="Calibri" w:cs="Calibri"/>
                <w:b/>
                <w:bCs/>
                <w:color w:val="000000"/>
                <w:lang w:val="en-GB" w:eastAsia="zh-CN" w:bidi="km-KH"/>
              </w:rPr>
              <w:t>Committed fund (Revise, BRV-G04)</w:t>
            </w:r>
          </w:p>
        </w:tc>
        <w:tc>
          <w:tcPr>
            <w:tcW w:w="2564" w:type="dxa"/>
            <w:tcBorders>
              <w:top w:val="single" w:sz="8" w:space="0" w:color="auto"/>
              <w:left w:val="nil"/>
              <w:bottom w:val="single" w:sz="8" w:space="0" w:color="auto"/>
              <w:right w:val="single" w:sz="4" w:space="0" w:color="auto"/>
            </w:tcBorders>
            <w:shd w:val="clear" w:color="000000" w:fill="DDEBF7"/>
            <w:vAlign w:val="bottom"/>
            <w:hideMark/>
          </w:tcPr>
          <w:p w14:paraId="22991B5B" w14:textId="77777777" w:rsidR="009E6EB4" w:rsidRPr="009E6EB4" w:rsidRDefault="009E6EB4" w:rsidP="009E6EB4">
            <w:pPr>
              <w:spacing w:after="0" w:line="240" w:lineRule="auto"/>
              <w:jc w:val="center"/>
              <w:rPr>
                <w:rFonts w:ascii="Calibri" w:eastAsia="Times New Roman" w:hAnsi="Calibri" w:cs="Calibri"/>
                <w:b/>
                <w:bCs/>
                <w:color w:val="000000"/>
                <w:lang w:val="en-GB" w:eastAsia="zh-CN" w:bidi="km-KH"/>
              </w:rPr>
            </w:pPr>
            <w:r w:rsidRPr="009E6EB4">
              <w:rPr>
                <w:rFonts w:ascii="Calibri" w:eastAsia="Times New Roman" w:hAnsi="Calibri" w:cs="Calibri"/>
                <w:b/>
                <w:bCs/>
                <w:color w:val="000000"/>
                <w:lang w:val="en-GB" w:eastAsia="zh-CN" w:bidi="km-KH"/>
              </w:rPr>
              <w:t>Actual Fund Receive</w:t>
            </w:r>
          </w:p>
        </w:tc>
        <w:tc>
          <w:tcPr>
            <w:tcW w:w="1998" w:type="dxa"/>
            <w:tcBorders>
              <w:top w:val="single" w:sz="8" w:space="0" w:color="auto"/>
              <w:left w:val="nil"/>
              <w:bottom w:val="single" w:sz="8" w:space="0" w:color="auto"/>
              <w:right w:val="single" w:sz="8" w:space="0" w:color="auto"/>
            </w:tcBorders>
            <w:shd w:val="clear" w:color="000000" w:fill="DDEBF7"/>
            <w:vAlign w:val="bottom"/>
            <w:hideMark/>
          </w:tcPr>
          <w:p w14:paraId="66BB3052" w14:textId="77777777" w:rsidR="009E6EB4" w:rsidRPr="009E6EB4" w:rsidRDefault="009E6EB4" w:rsidP="009E6EB4">
            <w:pPr>
              <w:spacing w:after="0" w:line="240" w:lineRule="auto"/>
              <w:jc w:val="center"/>
              <w:rPr>
                <w:rFonts w:ascii="Calibri" w:eastAsia="Times New Roman" w:hAnsi="Calibri" w:cs="Calibri"/>
                <w:b/>
                <w:bCs/>
                <w:color w:val="000000"/>
                <w:lang w:val="en-GB" w:eastAsia="zh-CN" w:bidi="km-KH"/>
              </w:rPr>
            </w:pPr>
            <w:r w:rsidRPr="009E6EB4">
              <w:rPr>
                <w:rFonts w:ascii="Calibri" w:eastAsia="Times New Roman" w:hAnsi="Calibri" w:cs="Calibri"/>
                <w:b/>
                <w:bCs/>
                <w:color w:val="000000"/>
                <w:lang w:val="en-GB" w:eastAsia="zh-CN" w:bidi="km-KH"/>
              </w:rPr>
              <w:t>Fund to be Received</w:t>
            </w:r>
          </w:p>
        </w:tc>
      </w:tr>
      <w:tr w:rsidR="009E6EB4" w:rsidRPr="009E6EB4" w14:paraId="7630CDA5" w14:textId="77777777" w:rsidTr="00401941">
        <w:trPr>
          <w:trHeight w:val="516"/>
        </w:trPr>
        <w:tc>
          <w:tcPr>
            <w:tcW w:w="3907" w:type="dxa"/>
            <w:tcBorders>
              <w:top w:val="nil"/>
              <w:left w:val="single" w:sz="8" w:space="0" w:color="auto"/>
              <w:bottom w:val="single" w:sz="4" w:space="0" w:color="auto"/>
              <w:right w:val="single" w:sz="4" w:space="0" w:color="auto"/>
            </w:tcBorders>
            <w:shd w:val="clear" w:color="auto" w:fill="auto"/>
            <w:noWrap/>
            <w:vAlign w:val="bottom"/>
            <w:hideMark/>
          </w:tcPr>
          <w:p w14:paraId="5F4DBAB2"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TRAC-00012:</w:t>
            </w:r>
          </w:p>
        </w:tc>
        <w:tc>
          <w:tcPr>
            <w:tcW w:w="2326" w:type="dxa"/>
            <w:tcBorders>
              <w:top w:val="nil"/>
              <w:left w:val="nil"/>
              <w:bottom w:val="single" w:sz="4" w:space="0" w:color="auto"/>
              <w:right w:val="single" w:sz="4" w:space="0" w:color="auto"/>
            </w:tcBorders>
            <w:shd w:val="clear" w:color="auto" w:fill="auto"/>
            <w:noWrap/>
            <w:vAlign w:val="bottom"/>
            <w:hideMark/>
          </w:tcPr>
          <w:p w14:paraId="44001C79"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w:t>
            </w:r>
          </w:p>
        </w:tc>
        <w:tc>
          <w:tcPr>
            <w:tcW w:w="2624" w:type="dxa"/>
            <w:tcBorders>
              <w:top w:val="nil"/>
              <w:left w:val="nil"/>
              <w:bottom w:val="single" w:sz="4" w:space="0" w:color="auto"/>
              <w:right w:val="single" w:sz="4" w:space="0" w:color="auto"/>
            </w:tcBorders>
            <w:shd w:val="clear" w:color="auto" w:fill="auto"/>
            <w:noWrap/>
            <w:vAlign w:val="bottom"/>
            <w:hideMark/>
          </w:tcPr>
          <w:p w14:paraId="535137AE"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w:t>
            </w:r>
          </w:p>
        </w:tc>
        <w:tc>
          <w:tcPr>
            <w:tcW w:w="2564" w:type="dxa"/>
            <w:tcBorders>
              <w:top w:val="nil"/>
              <w:left w:val="nil"/>
              <w:bottom w:val="single" w:sz="4" w:space="0" w:color="auto"/>
              <w:right w:val="single" w:sz="4" w:space="0" w:color="auto"/>
            </w:tcBorders>
            <w:shd w:val="clear" w:color="auto" w:fill="auto"/>
            <w:noWrap/>
            <w:vAlign w:val="bottom"/>
            <w:hideMark/>
          </w:tcPr>
          <w:p w14:paraId="6DD1F35D"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w:t>
            </w:r>
          </w:p>
        </w:tc>
        <w:tc>
          <w:tcPr>
            <w:tcW w:w="1998" w:type="dxa"/>
            <w:tcBorders>
              <w:top w:val="nil"/>
              <w:left w:val="nil"/>
              <w:bottom w:val="single" w:sz="4" w:space="0" w:color="auto"/>
              <w:right w:val="single" w:sz="8" w:space="0" w:color="auto"/>
            </w:tcBorders>
            <w:shd w:val="clear" w:color="auto" w:fill="auto"/>
            <w:noWrap/>
            <w:vAlign w:val="bottom"/>
            <w:hideMark/>
          </w:tcPr>
          <w:p w14:paraId="2A7218DE"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w:t>
            </w:r>
          </w:p>
        </w:tc>
      </w:tr>
      <w:tr w:rsidR="009E6EB4" w:rsidRPr="009E6EB4" w14:paraId="3440D82C" w14:textId="77777777" w:rsidTr="00401941">
        <w:trPr>
          <w:trHeight w:val="516"/>
        </w:trPr>
        <w:tc>
          <w:tcPr>
            <w:tcW w:w="3907" w:type="dxa"/>
            <w:tcBorders>
              <w:top w:val="nil"/>
              <w:left w:val="single" w:sz="8" w:space="0" w:color="auto"/>
              <w:bottom w:val="single" w:sz="4" w:space="0" w:color="auto"/>
              <w:right w:val="single" w:sz="4" w:space="0" w:color="auto"/>
            </w:tcBorders>
            <w:shd w:val="clear" w:color="auto" w:fill="auto"/>
            <w:noWrap/>
            <w:vAlign w:val="bottom"/>
            <w:hideMark/>
          </w:tcPr>
          <w:p w14:paraId="494E1A58" w14:textId="77777777" w:rsidR="009E6EB4" w:rsidRPr="009E6EB4" w:rsidRDefault="009E6EB4" w:rsidP="009E6EB4">
            <w:pPr>
              <w:spacing w:after="0" w:line="240" w:lineRule="auto"/>
              <w:jc w:val="right"/>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2019 (TRAC2)</w:t>
            </w:r>
          </w:p>
        </w:tc>
        <w:tc>
          <w:tcPr>
            <w:tcW w:w="2326" w:type="dxa"/>
            <w:tcBorders>
              <w:top w:val="nil"/>
              <w:left w:val="nil"/>
              <w:bottom w:val="single" w:sz="4" w:space="0" w:color="auto"/>
              <w:right w:val="single" w:sz="4" w:space="0" w:color="auto"/>
            </w:tcBorders>
            <w:shd w:val="clear" w:color="auto" w:fill="auto"/>
            <w:noWrap/>
            <w:vAlign w:val="bottom"/>
            <w:hideMark/>
          </w:tcPr>
          <w:p w14:paraId="54556EEB"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40,389.55 </w:t>
            </w:r>
          </w:p>
        </w:tc>
        <w:tc>
          <w:tcPr>
            <w:tcW w:w="2624" w:type="dxa"/>
            <w:tcBorders>
              <w:top w:val="nil"/>
              <w:left w:val="nil"/>
              <w:bottom w:val="single" w:sz="4" w:space="0" w:color="auto"/>
              <w:right w:val="single" w:sz="4" w:space="0" w:color="auto"/>
            </w:tcBorders>
            <w:shd w:val="clear" w:color="auto" w:fill="auto"/>
            <w:noWrap/>
            <w:vAlign w:val="bottom"/>
            <w:hideMark/>
          </w:tcPr>
          <w:p w14:paraId="6C8D1C1D"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120,389.55 </w:t>
            </w:r>
          </w:p>
        </w:tc>
        <w:tc>
          <w:tcPr>
            <w:tcW w:w="2564" w:type="dxa"/>
            <w:tcBorders>
              <w:top w:val="nil"/>
              <w:left w:val="nil"/>
              <w:bottom w:val="single" w:sz="4" w:space="0" w:color="auto"/>
              <w:right w:val="single" w:sz="4" w:space="0" w:color="auto"/>
            </w:tcBorders>
            <w:shd w:val="clear" w:color="auto" w:fill="auto"/>
            <w:noWrap/>
            <w:vAlign w:val="bottom"/>
            <w:hideMark/>
          </w:tcPr>
          <w:p w14:paraId="7C7C7034"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120,389.55 </w:t>
            </w:r>
          </w:p>
        </w:tc>
        <w:tc>
          <w:tcPr>
            <w:tcW w:w="1998" w:type="dxa"/>
            <w:tcBorders>
              <w:top w:val="nil"/>
              <w:left w:val="nil"/>
              <w:bottom w:val="single" w:sz="4" w:space="0" w:color="auto"/>
              <w:right w:val="single" w:sz="8" w:space="0" w:color="auto"/>
            </w:tcBorders>
            <w:shd w:val="clear" w:color="auto" w:fill="auto"/>
            <w:noWrap/>
            <w:vAlign w:val="bottom"/>
            <w:hideMark/>
          </w:tcPr>
          <w:p w14:paraId="4CE97BD7"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w:t>
            </w:r>
          </w:p>
        </w:tc>
      </w:tr>
      <w:tr w:rsidR="009E6EB4" w:rsidRPr="009E6EB4" w14:paraId="03C52FC4" w14:textId="77777777" w:rsidTr="00401941">
        <w:trPr>
          <w:trHeight w:val="539"/>
        </w:trPr>
        <w:tc>
          <w:tcPr>
            <w:tcW w:w="3907" w:type="dxa"/>
            <w:tcBorders>
              <w:top w:val="nil"/>
              <w:left w:val="single" w:sz="8" w:space="0" w:color="auto"/>
              <w:bottom w:val="single" w:sz="4" w:space="0" w:color="auto"/>
              <w:right w:val="single" w:sz="4" w:space="0" w:color="auto"/>
            </w:tcBorders>
            <w:shd w:val="clear" w:color="auto" w:fill="auto"/>
            <w:noWrap/>
            <w:vAlign w:val="bottom"/>
            <w:hideMark/>
          </w:tcPr>
          <w:p w14:paraId="36B1ED7F" w14:textId="77777777" w:rsidR="009E6EB4" w:rsidRPr="009E6EB4" w:rsidRDefault="009E6EB4" w:rsidP="009E6EB4">
            <w:pPr>
              <w:spacing w:after="0" w:line="240" w:lineRule="auto"/>
              <w:jc w:val="right"/>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2020-2022(TRAC1)</w:t>
            </w:r>
          </w:p>
        </w:tc>
        <w:tc>
          <w:tcPr>
            <w:tcW w:w="2326" w:type="dxa"/>
            <w:tcBorders>
              <w:top w:val="nil"/>
              <w:left w:val="nil"/>
              <w:bottom w:val="single" w:sz="4" w:space="0" w:color="auto"/>
              <w:right w:val="single" w:sz="4" w:space="0" w:color="auto"/>
            </w:tcBorders>
            <w:shd w:val="clear" w:color="auto" w:fill="auto"/>
            <w:noWrap/>
            <w:vAlign w:val="bottom"/>
            <w:hideMark/>
          </w:tcPr>
          <w:p w14:paraId="62F0EEFC"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140,000.00 </w:t>
            </w:r>
          </w:p>
        </w:tc>
        <w:tc>
          <w:tcPr>
            <w:tcW w:w="2624" w:type="dxa"/>
            <w:tcBorders>
              <w:top w:val="nil"/>
              <w:left w:val="nil"/>
              <w:bottom w:val="single" w:sz="4" w:space="0" w:color="auto"/>
              <w:right w:val="single" w:sz="4" w:space="0" w:color="auto"/>
            </w:tcBorders>
            <w:shd w:val="clear" w:color="auto" w:fill="auto"/>
            <w:noWrap/>
            <w:vAlign w:val="bottom"/>
            <w:hideMark/>
          </w:tcPr>
          <w:p w14:paraId="500D2F2F"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924,352.93 </w:t>
            </w:r>
          </w:p>
        </w:tc>
        <w:tc>
          <w:tcPr>
            <w:tcW w:w="2564" w:type="dxa"/>
            <w:tcBorders>
              <w:top w:val="nil"/>
              <w:left w:val="nil"/>
              <w:bottom w:val="single" w:sz="4" w:space="0" w:color="auto"/>
              <w:right w:val="single" w:sz="4" w:space="0" w:color="auto"/>
            </w:tcBorders>
            <w:shd w:val="clear" w:color="auto" w:fill="auto"/>
            <w:noWrap/>
            <w:vAlign w:val="bottom"/>
            <w:hideMark/>
          </w:tcPr>
          <w:p w14:paraId="24D7FEA9"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924,352.93 </w:t>
            </w:r>
          </w:p>
        </w:tc>
        <w:tc>
          <w:tcPr>
            <w:tcW w:w="1998" w:type="dxa"/>
            <w:tcBorders>
              <w:top w:val="nil"/>
              <w:left w:val="nil"/>
              <w:bottom w:val="single" w:sz="4" w:space="0" w:color="auto"/>
              <w:right w:val="single" w:sz="8" w:space="0" w:color="auto"/>
            </w:tcBorders>
            <w:shd w:val="clear" w:color="auto" w:fill="auto"/>
            <w:noWrap/>
            <w:vAlign w:val="bottom"/>
            <w:hideMark/>
          </w:tcPr>
          <w:p w14:paraId="0D51520B"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   </w:t>
            </w:r>
          </w:p>
        </w:tc>
      </w:tr>
      <w:tr w:rsidR="009E6EB4" w:rsidRPr="009E6EB4" w14:paraId="6A10C843" w14:textId="77777777" w:rsidTr="00401941">
        <w:trPr>
          <w:trHeight w:val="539"/>
        </w:trPr>
        <w:tc>
          <w:tcPr>
            <w:tcW w:w="3907" w:type="dxa"/>
            <w:tcBorders>
              <w:top w:val="nil"/>
              <w:left w:val="single" w:sz="8" w:space="0" w:color="auto"/>
              <w:bottom w:val="single" w:sz="4" w:space="0" w:color="auto"/>
              <w:right w:val="single" w:sz="4" w:space="0" w:color="auto"/>
            </w:tcBorders>
            <w:shd w:val="clear" w:color="auto" w:fill="auto"/>
            <w:noWrap/>
            <w:vAlign w:val="bottom"/>
            <w:hideMark/>
          </w:tcPr>
          <w:p w14:paraId="3EC6156B" w14:textId="77777777" w:rsidR="009E6EB4" w:rsidRPr="009E6EB4" w:rsidRDefault="009E6EB4" w:rsidP="009E6EB4">
            <w:pPr>
              <w:spacing w:after="0" w:line="240" w:lineRule="auto"/>
              <w:jc w:val="right"/>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2023 (TRAC1)</w:t>
            </w:r>
          </w:p>
        </w:tc>
        <w:tc>
          <w:tcPr>
            <w:tcW w:w="2326" w:type="dxa"/>
            <w:tcBorders>
              <w:top w:val="nil"/>
              <w:left w:val="nil"/>
              <w:bottom w:val="single" w:sz="4" w:space="0" w:color="auto"/>
              <w:right w:val="single" w:sz="4" w:space="0" w:color="auto"/>
            </w:tcBorders>
            <w:shd w:val="clear" w:color="auto" w:fill="auto"/>
            <w:noWrap/>
            <w:vAlign w:val="bottom"/>
            <w:hideMark/>
          </w:tcPr>
          <w:p w14:paraId="503091F2"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619,610.45 </w:t>
            </w:r>
          </w:p>
        </w:tc>
        <w:tc>
          <w:tcPr>
            <w:tcW w:w="2624" w:type="dxa"/>
            <w:tcBorders>
              <w:top w:val="nil"/>
              <w:left w:val="nil"/>
              <w:bottom w:val="single" w:sz="4" w:space="0" w:color="auto"/>
              <w:right w:val="single" w:sz="4" w:space="0" w:color="auto"/>
            </w:tcBorders>
            <w:shd w:val="clear" w:color="auto" w:fill="auto"/>
            <w:noWrap/>
            <w:vAlign w:val="bottom"/>
            <w:hideMark/>
          </w:tcPr>
          <w:p w14:paraId="725BD637"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127,257.52 </w:t>
            </w:r>
          </w:p>
        </w:tc>
        <w:tc>
          <w:tcPr>
            <w:tcW w:w="2564" w:type="dxa"/>
            <w:tcBorders>
              <w:top w:val="nil"/>
              <w:left w:val="nil"/>
              <w:bottom w:val="single" w:sz="4" w:space="0" w:color="auto"/>
              <w:right w:val="single" w:sz="4" w:space="0" w:color="auto"/>
            </w:tcBorders>
            <w:shd w:val="clear" w:color="auto" w:fill="auto"/>
            <w:noWrap/>
            <w:vAlign w:val="bottom"/>
            <w:hideMark/>
          </w:tcPr>
          <w:p w14:paraId="4835EC00"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w:t>
            </w:r>
          </w:p>
        </w:tc>
        <w:tc>
          <w:tcPr>
            <w:tcW w:w="1998" w:type="dxa"/>
            <w:tcBorders>
              <w:top w:val="nil"/>
              <w:left w:val="nil"/>
              <w:bottom w:val="single" w:sz="4" w:space="0" w:color="auto"/>
              <w:right w:val="single" w:sz="8" w:space="0" w:color="auto"/>
            </w:tcBorders>
            <w:shd w:val="clear" w:color="auto" w:fill="auto"/>
            <w:noWrap/>
            <w:vAlign w:val="bottom"/>
            <w:hideMark/>
          </w:tcPr>
          <w:p w14:paraId="57AB84C1"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127,257.52 </w:t>
            </w:r>
          </w:p>
        </w:tc>
      </w:tr>
      <w:tr w:rsidR="009E6EB4" w:rsidRPr="009E6EB4" w14:paraId="7ECACEA5" w14:textId="77777777" w:rsidTr="009E6EB4">
        <w:trPr>
          <w:trHeight w:val="521"/>
        </w:trPr>
        <w:tc>
          <w:tcPr>
            <w:tcW w:w="3907" w:type="dxa"/>
            <w:tcBorders>
              <w:top w:val="nil"/>
              <w:left w:val="single" w:sz="8" w:space="0" w:color="auto"/>
              <w:bottom w:val="single" w:sz="4" w:space="0" w:color="auto"/>
              <w:right w:val="single" w:sz="4" w:space="0" w:color="auto"/>
            </w:tcBorders>
            <w:shd w:val="clear" w:color="000000" w:fill="E2EFDA"/>
            <w:noWrap/>
            <w:vAlign w:val="bottom"/>
            <w:hideMark/>
          </w:tcPr>
          <w:p w14:paraId="20DF9E9D"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Total TRAC-00012</w:t>
            </w:r>
          </w:p>
        </w:tc>
        <w:tc>
          <w:tcPr>
            <w:tcW w:w="2326" w:type="dxa"/>
            <w:tcBorders>
              <w:top w:val="nil"/>
              <w:left w:val="nil"/>
              <w:bottom w:val="single" w:sz="4" w:space="0" w:color="auto"/>
              <w:right w:val="single" w:sz="4" w:space="0" w:color="auto"/>
            </w:tcBorders>
            <w:shd w:val="clear" w:color="000000" w:fill="E2EFDA"/>
            <w:noWrap/>
            <w:vAlign w:val="bottom"/>
            <w:hideMark/>
          </w:tcPr>
          <w:p w14:paraId="3DD4B292"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800,000.00 </w:t>
            </w:r>
          </w:p>
        </w:tc>
        <w:tc>
          <w:tcPr>
            <w:tcW w:w="2624" w:type="dxa"/>
            <w:tcBorders>
              <w:top w:val="nil"/>
              <w:left w:val="nil"/>
              <w:bottom w:val="single" w:sz="4" w:space="0" w:color="auto"/>
              <w:right w:val="single" w:sz="4" w:space="0" w:color="auto"/>
            </w:tcBorders>
            <w:shd w:val="clear" w:color="000000" w:fill="E2EFDA"/>
            <w:noWrap/>
            <w:vAlign w:val="bottom"/>
            <w:hideMark/>
          </w:tcPr>
          <w:p w14:paraId="23D35419"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1,172,000.00 </w:t>
            </w:r>
          </w:p>
        </w:tc>
        <w:tc>
          <w:tcPr>
            <w:tcW w:w="2564" w:type="dxa"/>
            <w:tcBorders>
              <w:top w:val="nil"/>
              <w:left w:val="nil"/>
              <w:bottom w:val="single" w:sz="4" w:space="0" w:color="auto"/>
              <w:right w:val="single" w:sz="4" w:space="0" w:color="auto"/>
            </w:tcBorders>
            <w:shd w:val="clear" w:color="000000" w:fill="E2EFDA"/>
            <w:noWrap/>
            <w:vAlign w:val="bottom"/>
            <w:hideMark/>
          </w:tcPr>
          <w:p w14:paraId="7D4DFA60"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1,044,742.48 </w:t>
            </w:r>
          </w:p>
        </w:tc>
        <w:tc>
          <w:tcPr>
            <w:tcW w:w="1998" w:type="dxa"/>
            <w:tcBorders>
              <w:top w:val="nil"/>
              <w:left w:val="nil"/>
              <w:bottom w:val="single" w:sz="4" w:space="0" w:color="auto"/>
              <w:right w:val="single" w:sz="8" w:space="0" w:color="auto"/>
            </w:tcBorders>
            <w:shd w:val="clear" w:color="000000" w:fill="E2EFDA"/>
            <w:noWrap/>
            <w:vAlign w:val="bottom"/>
            <w:hideMark/>
          </w:tcPr>
          <w:p w14:paraId="338B3707"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127,257.52 </w:t>
            </w:r>
          </w:p>
        </w:tc>
      </w:tr>
      <w:tr w:rsidR="009E6EB4" w:rsidRPr="009E6EB4" w14:paraId="626BE412" w14:textId="77777777" w:rsidTr="00401941">
        <w:trPr>
          <w:trHeight w:val="486"/>
        </w:trPr>
        <w:tc>
          <w:tcPr>
            <w:tcW w:w="3907" w:type="dxa"/>
            <w:tcBorders>
              <w:top w:val="nil"/>
              <w:left w:val="single" w:sz="8" w:space="0" w:color="auto"/>
              <w:bottom w:val="single" w:sz="4" w:space="0" w:color="auto"/>
              <w:right w:val="single" w:sz="4" w:space="0" w:color="auto"/>
            </w:tcBorders>
            <w:shd w:val="clear" w:color="auto" w:fill="auto"/>
            <w:noWrap/>
            <w:vAlign w:val="bottom"/>
            <w:hideMark/>
          </w:tcPr>
          <w:p w14:paraId="45669E9B"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Russian-TFD-00206:</w:t>
            </w:r>
          </w:p>
        </w:tc>
        <w:tc>
          <w:tcPr>
            <w:tcW w:w="2326" w:type="dxa"/>
            <w:tcBorders>
              <w:top w:val="nil"/>
              <w:left w:val="nil"/>
              <w:bottom w:val="single" w:sz="4" w:space="0" w:color="auto"/>
              <w:right w:val="single" w:sz="4" w:space="0" w:color="auto"/>
            </w:tcBorders>
            <w:shd w:val="clear" w:color="auto" w:fill="auto"/>
            <w:noWrap/>
            <w:vAlign w:val="bottom"/>
            <w:hideMark/>
          </w:tcPr>
          <w:p w14:paraId="0CDF7428"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w:t>
            </w:r>
          </w:p>
        </w:tc>
        <w:tc>
          <w:tcPr>
            <w:tcW w:w="2624" w:type="dxa"/>
            <w:tcBorders>
              <w:top w:val="nil"/>
              <w:left w:val="nil"/>
              <w:bottom w:val="single" w:sz="4" w:space="0" w:color="auto"/>
              <w:right w:val="single" w:sz="4" w:space="0" w:color="auto"/>
            </w:tcBorders>
            <w:shd w:val="clear" w:color="auto" w:fill="auto"/>
            <w:noWrap/>
            <w:vAlign w:val="bottom"/>
            <w:hideMark/>
          </w:tcPr>
          <w:p w14:paraId="7377DFD2"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w:t>
            </w:r>
          </w:p>
        </w:tc>
        <w:tc>
          <w:tcPr>
            <w:tcW w:w="2564" w:type="dxa"/>
            <w:tcBorders>
              <w:top w:val="nil"/>
              <w:left w:val="nil"/>
              <w:bottom w:val="single" w:sz="4" w:space="0" w:color="auto"/>
              <w:right w:val="single" w:sz="4" w:space="0" w:color="auto"/>
            </w:tcBorders>
            <w:shd w:val="clear" w:color="auto" w:fill="auto"/>
            <w:noWrap/>
            <w:vAlign w:val="bottom"/>
            <w:hideMark/>
          </w:tcPr>
          <w:p w14:paraId="58D26B75"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w:t>
            </w:r>
          </w:p>
        </w:tc>
        <w:tc>
          <w:tcPr>
            <w:tcW w:w="1998" w:type="dxa"/>
            <w:tcBorders>
              <w:top w:val="nil"/>
              <w:left w:val="nil"/>
              <w:bottom w:val="single" w:sz="4" w:space="0" w:color="auto"/>
              <w:right w:val="single" w:sz="8" w:space="0" w:color="auto"/>
            </w:tcBorders>
            <w:shd w:val="clear" w:color="auto" w:fill="auto"/>
            <w:noWrap/>
            <w:vAlign w:val="bottom"/>
            <w:hideMark/>
          </w:tcPr>
          <w:p w14:paraId="1B713E33"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w:t>
            </w:r>
          </w:p>
        </w:tc>
      </w:tr>
      <w:tr w:rsidR="009E6EB4" w:rsidRPr="009E6EB4" w14:paraId="00D252DC" w14:textId="77777777" w:rsidTr="00401941">
        <w:trPr>
          <w:trHeight w:val="521"/>
        </w:trPr>
        <w:tc>
          <w:tcPr>
            <w:tcW w:w="3907" w:type="dxa"/>
            <w:tcBorders>
              <w:top w:val="nil"/>
              <w:left w:val="single" w:sz="8" w:space="0" w:color="auto"/>
              <w:bottom w:val="single" w:sz="4" w:space="0" w:color="auto"/>
              <w:right w:val="single" w:sz="4" w:space="0" w:color="auto"/>
            </w:tcBorders>
            <w:shd w:val="clear" w:color="auto" w:fill="auto"/>
            <w:noWrap/>
            <w:vAlign w:val="bottom"/>
            <w:hideMark/>
          </w:tcPr>
          <w:p w14:paraId="6019738F"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2020-2021</w:t>
            </w:r>
          </w:p>
        </w:tc>
        <w:tc>
          <w:tcPr>
            <w:tcW w:w="2326" w:type="dxa"/>
            <w:tcBorders>
              <w:top w:val="nil"/>
              <w:left w:val="nil"/>
              <w:bottom w:val="single" w:sz="4" w:space="0" w:color="auto"/>
              <w:right w:val="single" w:sz="4" w:space="0" w:color="auto"/>
            </w:tcBorders>
            <w:shd w:val="clear" w:color="auto" w:fill="auto"/>
            <w:noWrap/>
            <w:vAlign w:val="bottom"/>
            <w:hideMark/>
          </w:tcPr>
          <w:p w14:paraId="4B7319CD"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400,000.00 </w:t>
            </w:r>
          </w:p>
        </w:tc>
        <w:tc>
          <w:tcPr>
            <w:tcW w:w="2624" w:type="dxa"/>
            <w:tcBorders>
              <w:top w:val="nil"/>
              <w:left w:val="nil"/>
              <w:bottom w:val="single" w:sz="4" w:space="0" w:color="auto"/>
              <w:right w:val="single" w:sz="4" w:space="0" w:color="auto"/>
            </w:tcBorders>
            <w:shd w:val="clear" w:color="auto" w:fill="auto"/>
            <w:noWrap/>
            <w:vAlign w:val="bottom"/>
            <w:hideMark/>
          </w:tcPr>
          <w:p w14:paraId="19B1BA0C"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400,000.00 </w:t>
            </w:r>
          </w:p>
        </w:tc>
        <w:tc>
          <w:tcPr>
            <w:tcW w:w="2564" w:type="dxa"/>
            <w:tcBorders>
              <w:top w:val="nil"/>
              <w:left w:val="nil"/>
              <w:bottom w:val="single" w:sz="4" w:space="0" w:color="auto"/>
              <w:right w:val="single" w:sz="4" w:space="0" w:color="auto"/>
            </w:tcBorders>
            <w:shd w:val="clear" w:color="auto" w:fill="auto"/>
            <w:noWrap/>
            <w:vAlign w:val="bottom"/>
            <w:hideMark/>
          </w:tcPr>
          <w:p w14:paraId="523B1967"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400,000.00 </w:t>
            </w:r>
          </w:p>
        </w:tc>
        <w:tc>
          <w:tcPr>
            <w:tcW w:w="1998" w:type="dxa"/>
            <w:tcBorders>
              <w:top w:val="nil"/>
              <w:left w:val="nil"/>
              <w:bottom w:val="single" w:sz="4" w:space="0" w:color="auto"/>
              <w:right w:val="single" w:sz="8" w:space="0" w:color="auto"/>
            </w:tcBorders>
            <w:shd w:val="clear" w:color="auto" w:fill="auto"/>
            <w:noWrap/>
            <w:vAlign w:val="bottom"/>
            <w:hideMark/>
          </w:tcPr>
          <w:p w14:paraId="404A635A"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w:t>
            </w:r>
          </w:p>
        </w:tc>
      </w:tr>
      <w:tr w:rsidR="009E6EB4" w:rsidRPr="009E6EB4" w14:paraId="27AF81AA" w14:textId="77777777" w:rsidTr="00401941">
        <w:trPr>
          <w:trHeight w:val="446"/>
        </w:trPr>
        <w:tc>
          <w:tcPr>
            <w:tcW w:w="3907" w:type="dxa"/>
            <w:tcBorders>
              <w:top w:val="nil"/>
              <w:left w:val="single" w:sz="8" w:space="0" w:color="auto"/>
              <w:bottom w:val="single" w:sz="4" w:space="0" w:color="auto"/>
              <w:right w:val="single" w:sz="4" w:space="0" w:color="auto"/>
            </w:tcBorders>
            <w:shd w:val="clear" w:color="auto" w:fill="auto"/>
            <w:noWrap/>
            <w:vAlign w:val="bottom"/>
            <w:hideMark/>
          </w:tcPr>
          <w:p w14:paraId="1FC16943" w14:textId="77777777" w:rsidR="009E6EB4" w:rsidRPr="009E6EB4" w:rsidRDefault="009E6EB4" w:rsidP="009E6EB4">
            <w:pPr>
              <w:spacing w:after="0" w:line="240" w:lineRule="auto"/>
              <w:jc w:val="right"/>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2022-2023</w:t>
            </w:r>
          </w:p>
        </w:tc>
        <w:tc>
          <w:tcPr>
            <w:tcW w:w="2326" w:type="dxa"/>
            <w:tcBorders>
              <w:top w:val="nil"/>
              <w:left w:val="nil"/>
              <w:bottom w:val="single" w:sz="4" w:space="0" w:color="auto"/>
              <w:right w:val="single" w:sz="4" w:space="0" w:color="auto"/>
            </w:tcBorders>
            <w:shd w:val="clear" w:color="auto" w:fill="auto"/>
            <w:noWrap/>
            <w:vAlign w:val="bottom"/>
            <w:hideMark/>
          </w:tcPr>
          <w:p w14:paraId="59EFF0AD"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600,000.00 </w:t>
            </w:r>
          </w:p>
        </w:tc>
        <w:tc>
          <w:tcPr>
            <w:tcW w:w="2624" w:type="dxa"/>
            <w:tcBorders>
              <w:top w:val="nil"/>
              <w:left w:val="nil"/>
              <w:bottom w:val="single" w:sz="4" w:space="0" w:color="auto"/>
              <w:right w:val="single" w:sz="4" w:space="0" w:color="auto"/>
            </w:tcBorders>
            <w:shd w:val="clear" w:color="auto" w:fill="auto"/>
            <w:noWrap/>
            <w:vAlign w:val="bottom"/>
            <w:hideMark/>
          </w:tcPr>
          <w:p w14:paraId="64F1112C"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600,000.00 </w:t>
            </w:r>
          </w:p>
        </w:tc>
        <w:tc>
          <w:tcPr>
            <w:tcW w:w="2564" w:type="dxa"/>
            <w:tcBorders>
              <w:top w:val="nil"/>
              <w:left w:val="nil"/>
              <w:bottom w:val="single" w:sz="4" w:space="0" w:color="auto"/>
              <w:right w:val="single" w:sz="4" w:space="0" w:color="auto"/>
            </w:tcBorders>
            <w:shd w:val="clear" w:color="auto" w:fill="auto"/>
            <w:noWrap/>
            <w:vAlign w:val="bottom"/>
            <w:hideMark/>
          </w:tcPr>
          <w:p w14:paraId="0F2CB1EF"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600,000.00 </w:t>
            </w:r>
          </w:p>
        </w:tc>
        <w:tc>
          <w:tcPr>
            <w:tcW w:w="1998" w:type="dxa"/>
            <w:tcBorders>
              <w:top w:val="nil"/>
              <w:left w:val="nil"/>
              <w:bottom w:val="single" w:sz="4" w:space="0" w:color="auto"/>
              <w:right w:val="single" w:sz="8" w:space="0" w:color="auto"/>
            </w:tcBorders>
            <w:shd w:val="clear" w:color="auto" w:fill="auto"/>
            <w:noWrap/>
            <w:vAlign w:val="bottom"/>
            <w:hideMark/>
          </w:tcPr>
          <w:p w14:paraId="40B2D559"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   </w:t>
            </w:r>
          </w:p>
        </w:tc>
      </w:tr>
      <w:tr w:rsidR="009E6EB4" w:rsidRPr="009E6EB4" w14:paraId="28009592" w14:textId="77777777" w:rsidTr="009E6EB4">
        <w:trPr>
          <w:trHeight w:val="498"/>
        </w:trPr>
        <w:tc>
          <w:tcPr>
            <w:tcW w:w="3907" w:type="dxa"/>
            <w:tcBorders>
              <w:top w:val="nil"/>
              <w:left w:val="single" w:sz="8" w:space="0" w:color="auto"/>
              <w:bottom w:val="single" w:sz="4" w:space="0" w:color="auto"/>
              <w:right w:val="single" w:sz="4" w:space="0" w:color="auto"/>
            </w:tcBorders>
            <w:shd w:val="clear" w:color="000000" w:fill="E2EFDA"/>
            <w:noWrap/>
            <w:vAlign w:val="bottom"/>
            <w:hideMark/>
          </w:tcPr>
          <w:p w14:paraId="130E116E"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Total Russian TFD-00206</w:t>
            </w:r>
          </w:p>
        </w:tc>
        <w:tc>
          <w:tcPr>
            <w:tcW w:w="2326" w:type="dxa"/>
            <w:tcBorders>
              <w:top w:val="nil"/>
              <w:left w:val="nil"/>
              <w:bottom w:val="single" w:sz="4" w:space="0" w:color="auto"/>
              <w:right w:val="single" w:sz="4" w:space="0" w:color="auto"/>
            </w:tcBorders>
            <w:shd w:val="clear" w:color="000000" w:fill="E2EFDA"/>
            <w:noWrap/>
            <w:vAlign w:val="bottom"/>
            <w:hideMark/>
          </w:tcPr>
          <w:p w14:paraId="1DBF650E"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1,000,000.00 </w:t>
            </w:r>
          </w:p>
        </w:tc>
        <w:tc>
          <w:tcPr>
            <w:tcW w:w="2624" w:type="dxa"/>
            <w:tcBorders>
              <w:top w:val="nil"/>
              <w:left w:val="nil"/>
              <w:bottom w:val="single" w:sz="4" w:space="0" w:color="auto"/>
              <w:right w:val="single" w:sz="4" w:space="0" w:color="auto"/>
            </w:tcBorders>
            <w:shd w:val="clear" w:color="000000" w:fill="E2EFDA"/>
            <w:noWrap/>
            <w:vAlign w:val="bottom"/>
            <w:hideMark/>
          </w:tcPr>
          <w:p w14:paraId="5294977C"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1,000,000.00 </w:t>
            </w:r>
          </w:p>
        </w:tc>
        <w:tc>
          <w:tcPr>
            <w:tcW w:w="2564" w:type="dxa"/>
            <w:tcBorders>
              <w:top w:val="nil"/>
              <w:left w:val="nil"/>
              <w:bottom w:val="single" w:sz="4" w:space="0" w:color="auto"/>
              <w:right w:val="single" w:sz="4" w:space="0" w:color="auto"/>
            </w:tcBorders>
            <w:shd w:val="clear" w:color="000000" w:fill="E2EFDA"/>
            <w:noWrap/>
            <w:vAlign w:val="bottom"/>
            <w:hideMark/>
          </w:tcPr>
          <w:p w14:paraId="2984623D"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1,000,000.00 </w:t>
            </w:r>
          </w:p>
        </w:tc>
        <w:tc>
          <w:tcPr>
            <w:tcW w:w="1998" w:type="dxa"/>
            <w:tcBorders>
              <w:top w:val="nil"/>
              <w:left w:val="nil"/>
              <w:bottom w:val="single" w:sz="4" w:space="0" w:color="auto"/>
              <w:right w:val="single" w:sz="8" w:space="0" w:color="auto"/>
            </w:tcBorders>
            <w:shd w:val="clear" w:color="000000" w:fill="E2EFDA"/>
            <w:noWrap/>
            <w:vAlign w:val="bottom"/>
            <w:hideMark/>
          </w:tcPr>
          <w:p w14:paraId="56B9911B"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   </w:t>
            </w:r>
          </w:p>
        </w:tc>
      </w:tr>
      <w:tr w:rsidR="009E6EB4" w:rsidRPr="009E6EB4" w14:paraId="436F807B" w14:textId="77777777" w:rsidTr="00401941">
        <w:trPr>
          <w:trHeight w:val="527"/>
        </w:trPr>
        <w:tc>
          <w:tcPr>
            <w:tcW w:w="3907" w:type="dxa"/>
            <w:tcBorders>
              <w:top w:val="nil"/>
              <w:left w:val="single" w:sz="8" w:space="0" w:color="auto"/>
              <w:bottom w:val="nil"/>
              <w:right w:val="single" w:sz="4" w:space="0" w:color="auto"/>
            </w:tcBorders>
            <w:shd w:val="clear" w:color="auto" w:fill="auto"/>
            <w:noWrap/>
            <w:vAlign w:val="bottom"/>
            <w:hideMark/>
          </w:tcPr>
          <w:p w14:paraId="3976D6EF"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Funding Gap</w:t>
            </w:r>
          </w:p>
        </w:tc>
        <w:tc>
          <w:tcPr>
            <w:tcW w:w="2326" w:type="dxa"/>
            <w:tcBorders>
              <w:top w:val="nil"/>
              <w:left w:val="nil"/>
              <w:bottom w:val="nil"/>
              <w:right w:val="single" w:sz="4" w:space="0" w:color="auto"/>
            </w:tcBorders>
            <w:shd w:val="clear" w:color="auto" w:fill="auto"/>
            <w:noWrap/>
            <w:vAlign w:val="bottom"/>
            <w:hideMark/>
          </w:tcPr>
          <w:p w14:paraId="1F2060F3"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500,000.00 </w:t>
            </w:r>
          </w:p>
        </w:tc>
        <w:tc>
          <w:tcPr>
            <w:tcW w:w="2624" w:type="dxa"/>
            <w:tcBorders>
              <w:top w:val="nil"/>
              <w:left w:val="nil"/>
              <w:bottom w:val="nil"/>
              <w:right w:val="single" w:sz="4" w:space="0" w:color="auto"/>
            </w:tcBorders>
            <w:shd w:val="clear" w:color="auto" w:fill="auto"/>
            <w:noWrap/>
            <w:vAlign w:val="bottom"/>
            <w:hideMark/>
          </w:tcPr>
          <w:p w14:paraId="383400C0"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1,317,101.90 </w:t>
            </w:r>
          </w:p>
        </w:tc>
        <w:tc>
          <w:tcPr>
            <w:tcW w:w="2564" w:type="dxa"/>
            <w:tcBorders>
              <w:top w:val="nil"/>
              <w:left w:val="nil"/>
              <w:bottom w:val="nil"/>
              <w:right w:val="single" w:sz="4" w:space="0" w:color="auto"/>
            </w:tcBorders>
            <w:shd w:val="clear" w:color="auto" w:fill="auto"/>
            <w:noWrap/>
            <w:vAlign w:val="bottom"/>
            <w:hideMark/>
          </w:tcPr>
          <w:p w14:paraId="3E0DA19D"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   </w:t>
            </w:r>
          </w:p>
        </w:tc>
        <w:tc>
          <w:tcPr>
            <w:tcW w:w="1998" w:type="dxa"/>
            <w:tcBorders>
              <w:top w:val="nil"/>
              <w:left w:val="nil"/>
              <w:bottom w:val="nil"/>
              <w:right w:val="single" w:sz="8" w:space="0" w:color="auto"/>
            </w:tcBorders>
            <w:shd w:val="clear" w:color="auto" w:fill="auto"/>
            <w:noWrap/>
            <w:vAlign w:val="bottom"/>
            <w:hideMark/>
          </w:tcPr>
          <w:p w14:paraId="2BFDD209"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599,477.32 </w:t>
            </w:r>
          </w:p>
        </w:tc>
      </w:tr>
      <w:tr w:rsidR="009E6EB4" w:rsidRPr="009E6EB4" w14:paraId="498EC6EE" w14:textId="77777777" w:rsidTr="009E6EB4">
        <w:trPr>
          <w:trHeight w:val="475"/>
        </w:trPr>
        <w:tc>
          <w:tcPr>
            <w:tcW w:w="3907" w:type="dxa"/>
            <w:tcBorders>
              <w:top w:val="single" w:sz="4" w:space="0" w:color="auto"/>
              <w:left w:val="single" w:sz="8" w:space="0" w:color="auto"/>
              <w:bottom w:val="nil"/>
              <w:right w:val="single" w:sz="4" w:space="0" w:color="auto"/>
            </w:tcBorders>
            <w:shd w:val="clear" w:color="000000" w:fill="E2EFDA"/>
            <w:noWrap/>
            <w:vAlign w:val="bottom"/>
            <w:hideMark/>
          </w:tcPr>
          <w:p w14:paraId="27A0C707"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Total Funding Gap</w:t>
            </w:r>
          </w:p>
        </w:tc>
        <w:tc>
          <w:tcPr>
            <w:tcW w:w="2326" w:type="dxa"/>
            <w:tcBorders>
              <w:top w:val="single" w:sz="4" w:space="0" w:color="auto"/>
              <w:left w:val="nil"/>
              <w:bottom w:val="nil"/>
              <w:right w:val="single" w:sz="4" w:space="0" w:color="auto"/>
            </w:tcBorders>
            <w:shd w:val="clear" w:color="000000" w:fill="E2EFDA"/>
            <w:noWrap/>
            <w:vAlign w:val="bottom"/>
            <w:hideMark/>
          </w:tcPr>
          <w:p w14:paraId="5E0010F0"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500,000.00 </w:t>
            </w:r>
          </w:p>
        </w:tc>
        <w:tc>
          <w:tcPr>
            <w:tcW w:w="2624" w:type="dxa"/>
            <w:tcBorders>
              <w:top w:val="single" w:sz="4" w:space="0" w:color="auto"/>
              <w:left w:val="nil"/>
              <w:bottom w:val="nil"/>
              <w:right w:val="single" w:sz="4" w:space="0" w:color="auto"/>
            </w:tcBorders>
            <w:shd w:val="clear" w:color="000000" w:fill="E2EFDA"/>
            <w:noWrap/>
            <w:vAlign w:val="bottom"/>
            <w:hideMark/>
          </w:tcPr>
          <w:p w14:paraId="4396A646"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1,317,101.90 </w:t>
            </w:r>
          </w:p>
        </w:tc>
        <w:tc>
          <w:tcPr>
            <w:tcW w:w="2564" w:type="dxa"/>
            <w:tcBorders>
              <w:top w:val="single" w:sz="4" w:space="0" w:color="auto"/>
              <w:left w:val="nil"/>
              <w:bottom w:val="nil"/>
              <w:right w:val="single" w:sz="4" w:space="0" w:color="auto"/>
            </w:tcBorders>
            <w:shd w:val="clear" w:color="000000" w:fill="E2EFDA"/>
            <w:noWrap/>
            <w:vAlign w:val="bottom"/>
            <w:hideMark/>
          </w:tcPr>
          <w:p w14:paraId="0575922A"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   </w:t>
            </w:r>
          </w:p>
        </w:tc>
        <w:tc>
          <w:tcPr>
            <w:tcW w:w="1998" w:type="dxa"/>
            <w:tcBorders>
              <w:top w:val="single" w:sz="4" w:space="0" w:color="auto"/>
              <w:left w:val="nil"/>
              <w:bottom w:val="nil"/>
              <w:right w:val="single" w:sz="8" w:space="0" w:color="auto"/>
            </w:tcBorders>
            <w:shd w:val="clear" w:color="000000" w:fill="E2EFDA"/>
            <w:noWrap/>
            <w:vAlign w:val="bottom"/>
            <w:hideMark/>
          </w:tcPr>
          <w:p w14:paraId="0A751AB8" w14:textId="77777777" w:rsidR="009E6EB4" w:rsidRPr="009E6EB4" w:rsidRDefault="009E6EB4" w:rsidP="009E6EB4">
            <w:pPr>
              <w:spacing w:after="0" w:line="240" w:lineRule="auto"/>
              <w:rPr>
                <w:rFonts w:ascii="Calibri" w:eastAsia="Times New Roman" w:hAnsi="Calibri" w:cs="Calibri"/>
                <w:color w:val="000000"/>
                <w:lang w:val="en-GB" w:eastAsia="zh-CN" w:bidi="km-KH"/>
              </w:rPr>
            </w:pPr>
            <w:r w:rsidRPr="009E6EB4">
              <w:rPr>
                <w:rFonts w:ascii="Calibri" w:eastAsia="Times New Roman" w:hAnsi="Calibri" w:cs="Calibri"/>
                <w:color w:val="000000"/>
                <w:lang w:val="en-GB" w:eastAsia="zh-CN" w:bidi="km-KH"/>
              </w:rPr>
              <w:t xml:space="preserve">    599,477.32 </w:t>
            </w:r>
          </w:p>
        </w:tc>
      </w:tr>
      <w:tr w:rsidR="009E6EB4" w:rsidRPr="009E6EB4" w14:paraId="2BEE0660" w14:textId="77777777" w:rsidTr="00401941">
        <w:trPr>
          <w:trHeight w:val="632"/>
        </w:trPr>
        <w:tc>
          <w:tcPr>
            <w:tcW w:w="3907" w:type="dxa"/>
            <w:tcBorders>
              <w:top w:val="single" w:sz="4" w:space="0" w:color="auto"/>
              <w:left w:val="single" w:sz="8" w:space="0" w:color="auto"/>
              <w:bottom w:val="single" w:sz="8" w:space="0" w:color="auto"/>
              <w:right w:val="single" w:sz="4" w:space="0" w:color="auto"/>
            </w:tcBorders>
            <w:shd w:val="clear" w:color="auto" w:fill="auto"/>
            <w:vAlign w:val="bottom"/>
            <w:hideMark/>
          </w:tcPr>
          <w:p w14:paraId="05727A3F" w14:textId="77777777" w:rsidR="009E6EB4" w:rsidRPr="009E6EB4" w:rsidRDefault="009E6EB4" w:rsidP="009E6EB4">
            <w:pPr>
              <w:spacing w:after="0" w:line="240" w:lineRule="auto"/>
              <w:rPr>
                <w:rFonts w:ascii="Calibri" w:eastAsia="Times New Roman" w:hAnsi="Calibri" w:cs="Calibri"/>
                <w:b/>
                <w:bCs/>
                <w:color w:val="000000"/>
                <w:lang w:val="en-GB" w:eastAsia="zh-CN" w:bidi="km-KH"/>
              </w:rPr>
            </w:pPr>
            <w:r w:rsidRPr="009E6EB4">
              <w:rPr>
                <w:rFonts w:ascii="Calibri" w:eastAsia="Times New Roman" w:hAnsi="Calibri" w:cs="Calibri"/>
                <w:b/>
                <w:bCs/>
                <w:color w:val="000000"/>
                <w:lang w:val="en-GB" w:eastAsia="zh-CN" w:bidi="km-KH"/>
              </w:rPr>
              <w:t xml:space="preserve">Total Project Resource </w:t>
            </w:r>
          </w:p>
        </w:tc>
        <w:tc>
          <w:tcPr>
            <w:tcW w:w="2326" w:type="dxa"/>
            <w:tcBorders>
              <w:top w:val="single" w:sz="4" w:space="0" w:color="auto"/>
              <w:left w:val="nil"/>
              <w:bottom w:val="single" w:sz="8" w:space="0" w:color="auto"/>
              <w:right w:val="single" w:sz="4" w:space="0" w:color="auto"/>
            </w:tcBorders>
            <w:shd w:val="clear" w:color="auto" w:fill="auto"/>
            <w:noWrap/>
            <w:vAlign w:val="bottom"/>
            <w:hideMark/>
          </w:tcPr>
          <w:p w14:paraId="13C877F0" w14:textId="77777777" w:rsidR="009E6EB4" w:rsidRPr="009E6EB4" w:rsidRDefault="009E6EB4" w:rsidP="009E6EB4">
            <w:pPr>
              <w:spacing w:after="0" w:line="240" w:lineRule="auto"/>
              <w:rPr>
                <w:rFonts w:ascii="Calibri" w:eastAsia="Times New Roman" w:hAnsi="Calibri" w:cs="Calibri"/>
                <w:b/>
                <w:bCs/>
                <w:color w:val="000000"/>
                <w:lang w:val="en-GB" w:eastAsia="zh-CN" w:bidi="km-KH"/>
              </w:rPr>
            </w:pPr>
            <w:r w:rsidRPr="009E6EB4">
              <w:rPr>
                <w:rFonts w:ascii="Calibri" w:eastAsia="Times New Roman" w:hAnsi="Calibri" w:cs="Calibri"/>
                <w:b/>
                <w:bCs/>
                <w:color w:val="000000"/>
                <w:lang w:val="en-GB" w:eastAsia="zh-CN" w:bidi="km-KH"/>
              </w:rPr>
              <w:t xml:space="preserve">     2,300,000.00 </w:t>
            </w:r>
          </w:p>
        </w:tc>
        <w:tc>
          <w:tcPr>
            <w:tcW w:w="2624" w:type="dxa"/>
            <w:tcBorders>
              <w:top w:val="single" w:sz="4" w:space="0" w:color="auto"/>
              <w:left w:val="nil"/>
              <w:bottom w:val="single" w:sz="8" w:space="0" w:color="auto"/>
              <w:right w:val="single" w:sz="4" w:space="0" w:color="auto"/>
            </w:tcBorders>
            <w:shd w:val="clear" w:color="auto" w:fill="auto"/>
            <w:noWrap/>
            <w:vAlign w:val="bottom"/>
            <w:hideMark/>
          </w:tcPr>
          <w:p w14:paraId="0CADFCBF" w14:textId="77777777" w:rsidR="009E6EB4" w:rsidRPr="009E6EB4" w:rsidRDefault="009E6EB4" w:rsidP="009E6EB4">
            <w:pPr>
              <w:spacing w:after="0" w:line="240" w:lineRule="auto"/>
              <w:rPr>
                <w:rFonts w:ascii="Calibri" w:eastAsia="Times New Roman" w:hAnsi="Calibri" w:cs="Calibri"/>
                <w:b/>
                <w:bCs/>
                <w:color w:val="000000"/>
                <w:lang w:val="en-GB" w:eastAsia="zh-CN" w:bidi="km-KH"/>
              </w:rPr>
            </w:pPr>
            <w:r w:rsidRPr="009E6EB4">
              <w:rPr>
                <w:rFonts w:ascii="Calibri" w:eastAsia="Times New Roman" w:hAnsi="Calibri" w:cs="Calibri"/>
                <w:b/>
                <w:bCs/>
                <w:color w:val="000000"/>
                <w:lang w:val="en-GB" w:eastAsia="zh-CN" w:bidi="km-KH"/>
              </w:rPr>
              <w:t xml:space="preserve">         3,489,101.90 </w:t>
            </w:r>
          </w:p>
        </w:tc>
        <w:tc>
          <w:tcPr>
            <w:tcW w:w="2564" w:type="dxa"/>
            <w:tcBorders>
              <w:top w:val="single" w:sz="4" w:space="0" w:color="auto"/>
              <w:left w:val="nil"/>
              <w:bottom w:val="single" w:sz="8" w:space="0" w:color="auto"/>
              <w:right w:val="single" w:sz="4" w:space="0" w:color="auto"/>
            </w:tcBorders>
            <w:shd w:val="clear" w:color="auto" w:fill="auto"/>
            <w:noWrap/>
            <w:vAlign w:val="bottom"/>
            <w:hideMark/>
          </w:tcPr>
          <w:p w14:paraId="09C5D49A" w14:textId="77777777" w:rsidR="009E6EB4" w:rsidRPr="009E6EB4" w:rsidRDefault="009E6EB4" w:rsidP="009E6EB4">
            <w:pPr>
              <w:spacing w:after="0" w:line="240" w:lineRule="auto"/>
              <w:rPr>
                <w:rFonts w:ascii="Calibri" w:eastAsia="Times New Roman" w:hAnsi="Calibri" w:cs="Calibri"/>
                <w:b/>
                <w:bCs/>
                <w:color w:val="000000"/>
                <w:lang w:val="en-GB" w:eastAsia="zh-CN" w:bidi="km-KH"/>
              </w:rPr>
            </w:pPr>
            <w:r w:rsidRPr="009E6EB4">
              <w:rPr>
                <w:rFonts w:ascii="Calibri" w:eastAsia="Times New Roman" w:hAnsi="Calibri" w:cs="Calibri"/>
                <w:b/>
                <w:bCs/>
                <w:color w:val="000000"/>
                <w:lang w:val="en-GB" w:eastAsia="zh-CN" w:bidi="km-KH"/>
              </w:rPr>
              <w:t xml:space="preserve">        2,044,742.48 </w:t>
            </w:r>
          </w:p>
        </w:tc>
        <w:tc>
          <w:tcPr>
            <w:tcW w:w="1998" w:type="dxa"/>
            <w:tcBorders>
              <w:top w:val="single" w:sz="4" w:space="0" w:color="auto"/>
              <w:left w:val="nil"/>
              <w:bottom w:val="single" w:sz="8" w:space="0" w:color="auto"/>
              <w:right w:val="single" w:sz="8" w:space="0" w:color="auto"/>
            </w:tcBorders>
            <w:shd w:val="clear" w:color="auto" w:fill="auto"/>
            <w:noWrap/>
            <w:vAlign w:val="bottom"/>
            <w:hideMark/>
          </w:tcPr>
          <w:p w14:paraId="0579C7AE" w14:textId="77777777" w:rsidR="009E6EB4" w:rsidRPr="009E6EB4" w:rsidRDefault="009E6EB4" w:rsidP="009E6EB4">
            <w:pPr>
              <w:spacing w:after="0" w:line="240" w:lineRule="auto"/>
              <w:rPr>
                <w:rFonts w:ascii="Calibri" w:eastAsia="Times New Roman" w:hAnsi="Calibri" w:cs="Calibri"/>
                <w:b/>
                <w:bCs/>
                <w:color w:val="000000"/>
                <w:lang w:val="en-GB" w:eastAsia="zh-CN" w:bidi="km-KH"/>
              </w:rPr>
            </w:pPr>
            <w:r w:rsidRPr="009E6EB4">
              <w:rPr>
                <w:rFonts w:ascii="Calibri" w:eastAsia="Times New Roman" w:hAnsi="Calibri" w:cs="Calibri"/>
                <w:b/>
                <w:bCs/>
                <w:color w:val="000000"/>
                <w:lang w:val="en-GB" w:eastAsia="zh-CN" w:bidi="km-KH"/>
              </w:rPr>
              <w:t xml:space="preserve">    726,734.84 </w:t>
            </w:r>
          </w:p>
        </w:tc>
      </w:tr>
    </w:tbl>
    <w:p w14:paraId="75147F63" w14:textId="3CCE231E" w:rsidR="009E6EB4" w:rsidRPr="001B6472" w:rsidRDefault="009E6EB4" w:rsidP="000A570F">
      <w:pPr>
        <w:spacing w:line="256" w:lineRule="auto"/>
        <w:rPr>
          <w:rFonts w:ascii="Times New Roman" w:eastAsia="Times New Roman" w:hAnsi="Times New Roman" w:cs="Times New Roman"/>
          <w:b/>
          <w:bCs/>
          <w:color w:val="000000"/>
        </w:rPr>
      </w:pPr>
    </w:p>
    <w:p w14:paraId="05945BCB" w14:textId="453161DA" w:rsidR="000A570F" w:rsidRPr="001B6472" w:rsidRDefault="000A570F" w:rsidP="3A53B044">
      <w:pPr>
        <w:spacing w:line="256" w:lineRule="auto"/>
        <w:rPr>
          <w:rFonts w:ascii="Times New Roman" w:eastAsia="Times New Roman" w:hAnsi="Times New Roman" w:cs="Times New Roman"/>
        </w:rPr>
      </w:pPr>
    </w:p>
    <w:p w14:paraId="2F5FE2BB" w14:textId="6B52F58A" w:rsidR="000A570F" w:rsidRPr="001B6472" w:rsidRDefault="000A570F" w:rsidP="000A570F">
      <w:pPr>
        <w:spacing w:line="256" w:lineRule="auto"/>
        <w:rPr>
          <w:rFonts w:ascii="Times New Roman" w:eastAsia="Times New Roman" w:hAnsi="Times New Roman" w:cs="Times New Roman"/>
          <w:b/>
          <w:bCs/>
        </w:rPr>
      </w:pPr>
      <w:r w:rsidRPr="001B6472">
        <w:rPr>
          <w:rFonts w:ascii="Times New Roman" w:eastAsia="Times New Roman" w:hAnsi="Times New Roman" w:cs="Times New Roman"/>
          <w:b/>
          <w:bCs/>
        </w:rPr>
        <w:lastRenderedPageBreak/>
        <w:t xml:space="preserve">Table 2: Funding Balance </w:t>
      </w:r>
      <w:proofErr w:type="gramStart"/>
      <w:r w:rsidRPr="001B6472">
        <w:rPr>
          <w:rFonts w:ascii="Times New Roman" w:eastAsia="Times New Roman" w:hAnsi="Times New Roman" w:cs="Times New Roman"/>
          <w:b/>
          <w:bCs/>
        </w:rPr>
        <w:t>up-to-date</w:t>
      </w:r>
      <w:proofErr w:type="gramEnd"/>
      <w:r w:rsidRPr="001B6472">
        <w:rPr>
          <w:rFonts w:ascii="Times New Roman" w:eastAsia="Times New Roman" w:hAnsi="Times New Roman" w:cs="Times New Roman"/>
          <w:b/>
          <w:bCs/>
        </w:rPr>
        <w:t xml:space="preserve"> (24 Dec 2019- 30 June 2022)</w:t>
      </w:r>
    </w:p>
    <w:tbl>
      <w:tblPr>
        <w:tblW w:w="14165" w:type="dxa"/>
        <w:tblLayout w:type="fixed"/>
        <w:tblLook w:val="04A0" w:firstRow="1" w:lastRow="0" w:firstColumn="1" w:lastColumn="0" w:noHBand="0" w:noVBand="1"/>
      </w:tblPr>
      <w:tblGrid>
        <w:gridCol w:w="1266"/>
        <w:gridCol w:w="1276"/>
        <w:gridCol w:w="992"/>
        <w:gridCol w:w="1134"/>
        <w:gridCol w:w="1134"/>
        <w:gridCol w:w="1134"/>
        <w:gridCol w:w="1276"/>
        <w:gridCol w:w="1134"/>
        <w:gridCol w:w="1134"/>
        <w:gridCol w:w="1417"/>
        <w:gridCol w:w="1134"/>
        <w:gridCol w:w="1134"/>
      </w:tblGrid>
      <w:tr w:rsidR="0039618D" w:rsidRPr="0039618D" w14:paraId="2D2E4DB6" w14:textId="77777777" w:rsidTr="00401941">
        <w:trPr>
          <w:trHeight w:val="606"/>
        </w:trPr>
        <w:tc>
          <w:tcPr>
            <w:tcW w:w="1266" w:type="dxa"/>
            <w:vMerge w:val="restart"/>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235E057" w14:textId="77777777" w:rsidR="0039618D" w:rsidRPr="0039618D" w:rsidRDefault="0039618D" w:rsidP="0039618D">
            <w:pPr>
              <w:spacing w:after="0" w:line="240" w:lineRule="auto"/>
              <w:jc w:val="center"/>
              <w:rPr>
                <w:rFonts w:ascii="Calibri" w:eastAsia="Times New Roman" w:hAnsi="Calibri" w:cs="Calibri"/>
                <w:b/>
                <w:bCs/>
                <w:color w:val="000000"/>
                <w:lang w:val="en-GB" w:eastAsia="zh-CN" w:bidi="km-KH"/>
              </w:rPr>
            </w:pPr>
            <w:r w:rsidRPr="0039618D">
              <w:rPr>
                <w:rFonts w:ascii="Calibri" w:eastAsia="Times New Roman" w:hAnsi="Calibri" w:cs="Calibri"/>
                <w:b/>
                <w:bCs/>
                <w:color w:val="000000"/>
                <w:lang w:val="en-GB" w:eastAsia="zh-CN" w:bidi="km-KH"/>
              </w:rPr>
              <w:t>Allocated Resources</w:t>
            </w:r>
          </w:p>
        </w:tc>
        <w:tc>
          <w:tcPr>
            <w:tcW w:w="1276" w:type="dxa"/>
            <w:vMerge w:val="restart"/>
            <w:tcBorders>
              <w:top w:val="single" w:sz="8" w:space="0" w:color="auto"/>
              <w:left w:val="single" w:sz="8" w:space="0" w:color="auto"/>
              <w:bottom w:val="single" w:sz="8" w:space="0" w:color="auto"/>
              <w:right w:val="single" w:sz="8" w:space="0" w:color="auto"/>
            </w:tcBorders>
            <w:shd w:val="clear" w:color="000000" w:fill="DDEBF7"/>
            <w:vAlign w:val="center"/>
            <w:hideMark/>
          </w:tcPr>
          <w:p w14:paraId="27EC50A2" w14:textId="77777777" w:rsidR="0039618D" w:rsidRPr="0039618D" w:rsidRDefault="0039618D" w:rsidP="0039618D">
            <w:pPr>
              <w:spacing w:after="0" w:line="240" w:lineRule="auto"/>
              <w:jc w:val="center"/>
              <w:rPr>
                <w:rFonts w:ascii="Calibri" w:eastAsia="Times New Roman" w:hAnsi="Calibri" w:cs="Calibri"/>
                <w:b/>
                <w:bCs/>
                <w:color w:val="000000"/>
                <w:lang w:val="en-GB" w:eastAsia="zh-CN" w:bidi="km-KH"/>
              </w:rPr>
            </w:pPr>
            <w:r w:rsidRPr="0039618D">
              <w:rPr>
                <w:rFonts w:ascii="Calibri" w:eastAsia="Times New Roman" w:hAnsi="Calibri" w:cs="Calibri"/>
                <w:b/>
                <w:bCs/>
                <w:color w:val="000000"/>
                <w:lang w:val="en-GB" w:eastAsia="zh-CN" w:bidi="km-KH"/>
              </w:rPr>
              <w:t>Actual Fund Receive</w:t>
            </w:r>
          </w:p>
        </w:tc>
        <w:tc>
          <w:tcPr>
            <w:tcW w:w="9355" w:type="dxa"/>
            <w:gridSpan w:val="8"/>
            <w:tcBorders>
              <w:top w:val="single" w:sz="8" w:space="0" w:color="auto"/>
              <w:left w:val="nil"/>
              <w:bottom w:val="single" w:sz="8" w:space="0" w:color="auto"/>
              <w:right w:val="single" w:sz="8" w:space="0" w:color="000000"/>
            </w:tcBorders>
            <w:shd w:val="clear" w:color="000000" w:fill="DDEBF7"/>
            <w:noWrap/>
            <w:vAlign w:val="bottom"/>
            <w:hideMark/>
          </w:tcPr>
          <w:p w14:paraId="2FDE2753" w14:textId="77777777" w:rsidR="0039618D" w:rsidRPr="0039618D" w:rsidRDefault="0039618D" w:rsidP="0039618D">
            <w:pPr>
              <w:spacing w:after="0" w:line="240" w:lineRule="auto"/>
              <w:jc w:val="center"/>
              <w:rPr>
                <w:rFonts w:ascii="Calibri" w:eastAsia="Times New Roman" w:hAnsi="Calibri" w:cs="Calibri"/>
                <w:b/>
                <w:bCs/>
                <w:color w:val="000000"/>
                <w:lang w:val="en-GB" w:eastAsia="zh-CN" w:bidi="km-KH"/>
              </w:rPr>
            </w:pPr>
            <w:r w:rsidRPr="0039618D">
              <w:rPr>
                <w:rFonts w:ascii="Calibri" w:eastAsia="Times New Roman" w:hAnsi="Calibri" w:cs="Calibri"/>
                <w:b/>
                <w:bCs/>
                <w:color w:val="000000"/>
                <w:lang w:val="en-GB" w:eastAsia="zh-CN" w:bidi="km-KH"/>
              </w:rPr>
              <w:t>Expenses/Fixed Asset/POs/NEX advance</w:t>
            </w:r>
          </w:p>
        </w:tc>
        <w:tc>
          <w:tcPr>
            <w:tcW w:w="1134" w:type="dxa"/>
            <w:vMerge w:val="restart"/>
            <w:tcBorders>
              <w:top w:val="single" w:sz="8" w:space="0" w:color="auto"/>
              <w:left w:val="single" w:sz="8" w:space="0" w:color="auto"/>
              <w:bottom w:val="single" w:sz="8" w:space="0" w:color="auto"/>
              <w:right w:val="single" w:sz="8" w:space="0" w:color="auto"/>
            </w:tcBorders>
            <w:shd w:val="clear" w:color="000000" w:fill="DDEBF7"/>
            <w:vAlign w:val="center"/>
            <w:hideMark/>
          </w:tcPr>
          <w:p w14:paraId="78977823" w14:textId="77777777" w:rsidR="0039618D" w:rsidRPr="0039618D" w:rsidRDefault="0039618D" w:rsidP="0039618D">
            <w:pPr>
              <w:spacing w:after="0" w:line="240" w:lineRule="auto"/>
              <w:jc w:val="center"/>
              <w:rPr>
                <w:rFonts w:ascii="Calibri" w:eastAsia="Times New Roman" w:hAnsi="Calibri" w:cs="Calibri"/>
                <w:b/>
                <w:bCs/>
                <w:color w:val="000000"/>
                <w:lang w:val="en-GB" w:eastAsia="zh-CN" w:bidi="km-KH"/>
              </w:rPr>
            </w:pPr>
            <w:r w:rsidRPr="0039618D">
              <w:rPr>
                <w:rFonts w:ascii="Calibri" w:eastAsia="Times New Roman" w:hAnsi="Calibri" w:cs="Calibri"/>
                <w:b/>
                <w:bCs/>
                <w:color w:val="000000"/>
                <w:lang w:val="en-GB" w:eastAsia="zh-CN" w:bidi="km-KH"/>
              </w:rPr>
              <w:t>Balance</w:t>
            </w:r>
          </w:p>
        </w:tc>
        <w:tc>
          <w:tcPr>
            <w:tcW w:w="1134" w:type="dxa"/>
            <w:vMerge w:val="restart"/>
            <w:tcBorders>
              <w:top w:val="single" w:sz="8" w:space="0" w:color="auto"/>
              <w:left w:val="single" w:sz="8" w:space="0" w:color="auto"/>
              <w:bottom w:val="single" w:sz="4" w:space="0" w:color="auto"/>
              <w:right w:val="single" w:sz="8" w:space="0" w:color="auto"/>
            </w:tcBorders>
            <w:shd w:val="clear" w:color="000000" w:fill="DDEBF7"/>
            <w:vAlign w:val="center"/>
            <w:hideMark/>
          </w:tcPr>
          <w:p w14:paraId="65E8C083" w14:textId="77777777" w:rsidR="0039618D" w:rsidRPr="0039618D" w:rsidRDefault="0039618D" w:rsidP="0039618D">
            <w:pPr>
              <w:spacing w:after="0" w:line="240" w:lineRule="auto"/>
              <w:jc w:val="center"/>
              <w:rPr>
                <w:rFonts w:ascii="Calibri" w:eastAsia="Times New Roman" w:hAnsi="Calibri" w:cs="Calibri"/>
                <w:b/>
                <w:bCs/>
                <w:color w:val="000000"/>
                <w:lang w:val="en-GB" w:eastAsia="zh-CN" w:bidi="km-KH"/>
              </w:rPr>
            </w:pPr>
            <w:r w:rsidRPr="0039618D">
              <w:rPr>
                <w:rFonts w:ascii="Calibri" w:eastAsia="Times New Roman" w:hAnsi="Calibri" w:cs="Calibri"/>
                <w:b/>
                <w:bCs/>
                <w:color w:val="000000"/>
                <w:lang w:val="en-GB" w:eastAsia="zh-CN" w:bidi="km-KH"/>
              </w:rPr>
              <w:t>Delivery rate (%)</w:t>
            </w:r>
          </w:p>
        </w:tc>
      </w:tr>
      <w:tr w:rsidR="0039618D" w:rsidRPr="0039618D" w14:paraId="347C1480" w14:textId="77777777" w:rsidTr="00401941">
        <w:trPr>
          <w:trHeight w:val="1718"/>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64681D13" w14:textId="77777777" w:rsidR="0039618D" w:rsidRPr="0039618D" w:rsidRDefault="0039618D" w:rsidP="0039618D">
            <w:pPr>
              <w:spacing w:after="0" w:line="240" w:lineRule="auto"/>
              <w:rPr>
                <w:rFonts w:ascii="Calibri" w:eastAsia="Times New Roman" w:hAnsi="Calibri" w:cs="Calibri"/>
                <w:b/>
                <w:bCs/>
                <w:color w:val="000000"/>
                <w:lang w:val="en-GB" w:eastAsia="zh-CN" w:bidi="km-KH"/>
              </w:rPr>
            </w:pPr>
          </w:p>
        </w:tc>
        <w:tc>
          <w:tcPr>
            <w:tcW w:w="1276" w:type="dxa"/>
            <w:vMerge/>
            <w:tcBorders>
              <w:top w:val="single" w:sz="8" w:space="0" w:color="auto"/>
              <w:left w:val="single" w:sz="8" w:space="0" w:color="auto"/>
              <w:bottom w:val="single" w:sz="8" w:space="0" w:color="auto"/>
              <w:right w:val="single" w:sz="8" w:space="0" w:color="auto"/>
            </w:tcBorders>
            <w:vAlign w:val="center"/>
            <w:hideMark/>
          </w:tcPr>
          <w:p w14:paraId="09305991" w14:textId="77777777" w:rsidR="0039618D" w:rsidRPr="0039618D" w:rsidRDefault="0039618D" w:rsidP="0039618D">
            <w:pPr>
              <w:spacing w:after="0" w:line="240" w:lineRule="auto"/>
              <w:rPr>
                <w:rFonts w:ascii="Calibri" w:eastAsia="Times New Roman" w:hAnsi="Calibri" w:cs="Calibri"/>
                <w:b/>
                <w:bCs/>
                <w:color w:val="000000"/>
                <w:lang w:val="en-GB" w:eastAsia="zh-CN" w:bidi="km-KH"/>
              </w:rPr>
            </w:pPr>
          </w:p>
        </w:tc>
        <w:tc>
          <w:tcPr>
            <w:tcW w:w="992" w:type="dxa"/>
            <w:tcBorders>
              <w:top w:val="nil"/>
              <w:left w:val="nil"/>
              <w:bottom w:val="single" w:sz="8" w:space="0" w:color="auto"/>
              <w:right w:val="single" w:sz="8" w:space="0" w:color="auto"/>
            </w:tcBorders>
            <w:shd w:val="clear" w:color="000000" w:fill="DDEBF7"/>
            <w:vAlign w:val="center"/>
            <w:hideMark/>
          </w:tcPr>
          <w:p w14:paraId="1EE8C63A" w14:textId="77777777" w:rsidR="0039618D" w:rsidRPr="0039618D" w:rsidRDefault="0039618D" w:rsidP="0039618D">
            <w:pPr>
              <w:spacing w:after="0" w:line="240" w:lineRule="auto"/>
              <w:jc w:val="center"/>
              <w:rPr>
                <w:rFonts w:ascii="Calibri" w:eastAsia="Times New Roman" w:hAnsi="Calibri" w:cs="Calibri"/>
                <w:b/>
                <w:bCs/>
                <w:color w:val="000000"/>
                <w:lang w:val="en-GB" w:eastAsia="zh-CN" w:bidi="km-KH"/>
              </w:rPr>
            </w:pPr>
            <w:r w:rsidRPr="0039618D">
              <w:rPr>
                <w:rFonts w:ascii="Calibri" w:eastAsia="Times New Roman" w:hAnsi="Calibri" w:cs="Calibri"/>
                <w:b/>
                <w:bCs/>
                <w:color w:val="000000"/>
                <w:lang w:val="en-GB" w:eastAsia="zh-CN" w:bidi="km-KH"/>
              </w:rPr>
              <w:t xml:space="preserve">2019 </w:t>
            </w:r>
            <w:r w:rsidRPr="0039618D">
              <w:rPr>
                <w:rFonts w:ascii="Calibri" w:eastAsia="Times New Roman" w:hAnsi="Calibri" w:cs="Calibri"/>
                <w:b/>
                <w:bCs/>
                <w:color w:val="000000"/>
                <w:lang w:val="en-GB" w:eastAsia="zh-CN" w:bidi="km-KH"/>
              </w:rPr>
              <w:br/>
              <w:t>CDR</w:t>
            </w:r>
          </w:p>
        </w:tc>
        <w:tc>
          <w:tcPr>
            <w:tcW w:w="1134" w:type="dxa"/>
            <w:tcBorders>
              <w:top w:val="nil"/>
              <w:left w:val="nil"/>
              <w:bottom w:val="single" w:sz="8" w:space="0" w:color="auto"/>
              <w:right w:val="single" w:sz="8" w:space="0" w:color="auto"/>
            </w:tcBorders>
            <w:shd w:val="clear" w:color="000000" w:fill="DDEBF7"/>
            <w:vAlign w:val="center"/>
            <w:hideMark/>
          </w:tcPr>
          <w:p w14:paraId="63095B89" w14:textId="77777777" w:rsidR="0039618D" w:rsidRPr="0039618D" w:rsidRDefault="0039618D" w:rsidP="0039618D">
            <w:pPr>
              <w:spacing w:after="0" w:line="240" w:lineRule="auto"/>
              <w:jc w:val="center"/>
              <w:rPr>
                <w:rFonts w:ascii="Calibri" w:eastAsia="Times New Roman" w:hAnsi="Calibri" w:cs="Calibri"/>
                <w:b/>
                <w:bCs/>
                <w:color w:val="000000"/>
                <w:lang w:val="en-GB" w:eastAsia="zh-CN" w:bidi="km-KH"/>
              </w:rPr>
            </w:pPr>
            <w:r w:rsidRPr="0039618D">
              <w:rPr>
                <w:rFonts w:ascii="Calibri" w:eastAsia="Times New Roman" w:hAnsi="Calibri" w:cs="Calibri"/>
                <w:b/>
                <w:bCs/>
                <w:color w:val="000000"/>
                <w:lang w:val="en-GB" w:eastAsia="zh-CN" w:bidi="km-KH"/>
              </w:rPr>
              <w:t xml:space="preserve">2020 </w:t>
            </w:r>
            <w:r w:rsidRPr="0039618D">
              <w:rPr>
                <w:rFonts w:ascii="Calibri" w:eastAsia="Times New Roman" w:hAnsi="Calibri" w:cs="Calibri"/>
                <w:b/>
                <w:bCs/>
                <w:color w:val="000000"/>
                <w:lang w:val="en-GB" w:eastAsia="zh-CN" w:bidi="km-KH"/>
              </w:rPr>
              <w:br/>
              <w:t>CDR</w:t>
            </w:r>
          </w:p>
        </w:tc>
        <w:tc>
          <w:tcPr>
            <w:tcW w:w="1134" w:type="dxa"/>
            <w:tcBorders>
              <w:top w:val="nil"/>
              <w:left w:val="nil"/>
              <w:bottom w:val="single" w:sz="8" w:space="0" w:color="auto"/>
              <w:right w:val="single" w:sz="8" w:space="0" w:color="auto"/>
            </w:tcBorders>
            <w:shd w:val="clear" w:color="000000" w:fill="DDEBF7"/>
            <w:vAlign w:val="center"/>
            <w:hideMark/>
          </w:tcPr>
          <w:p w14:paraId="79098702" w14:textId="77777777" w:rsidR="0039618D" w:rsidRPr="0039618D" w:rsidRDefault="0039618D" w:rsidP="0039618D">
            <w:pPr>
              <w:spacing w:after="0" w:line="240" w:lineRule="auto"/>
              <w:jc w:val="center"/>
              <w:rPr>
                <w:rFonts w:ascii="Calibri" w:eastAsia="Times New Roman" w:hAnsi="Calibri" w:cs="Calibri"/>
                <w:b/>
                <w:bCs/>
                <w:color w:val="000000"/>
                <w:lang w:val="en-GB" w:eastAsia="zh-CN" w:bidi="km-KH"/>
              </w:rPr>
            </w:pPr>
            <w:r w:rsidRPr="0039618D">
              <w:rPr>
                <w:rFonts w:ascii="Calibri" w:eastAsia="Times New Roman" w:hAnsi="Calibri" w:cs="Calibri"/>
                <w:b/>
                <w:bCs/>
                <w:color w:val="000000"/>
                <w:lang w:val="en-GB" w:eastAsia="zh-CN" w:bidi="km-KH"/>
              </w:rPr>
              <w:t xml:space="preserve"> 2021 CDR</w:t>
            </w:r>
          </w:p>
        </w:tc>
        <w:tc>
          <w:tcPr>
            <w:tcW w:w="1134" w:type="dxa"/>
            <w:tcBorders>
              <w:top w:val="nil"/>
              <w:left w:val="nil"/>
              <w:bottom w:val="single" w:sz="8" w:space="0" w:color="auto"/>
              <w:right w:val="single" w:sz="8" w:space="0" w:color="auto"/>
            </w:tcBorders>
            <w:shd w:val="clear" w:color="000000" w:fill="DDEBF7"/>
            <w:vAlign w:val="center"/>
            <w:hideMark/>
          </w:tcPr>
          <w:p w14:paraId="7D8D5BAC" w14:textId="77777777" w:rsidR="0039618D" w:rsidRPr="0039618D" w:rsidRDefault="0039618D" w:rsidP="0039618D">
            <w:pPr>
              <w:spacing w:after="0" w:line="240" w:lineRule="auto"/>
              <w:jc w:val="center"/>
              <w:rPr>
                <w:rFonts w:ascii="Calibri" w:eastAsia="Times New Roman" w:hAnsi="Calibri" w:cs="Calibri"/>
                <w:b/>
                <w:bCs/>
                <w:color w:val="000000"/>
                <w:lang w:val="en-GB" w:eastAsia="zh-CN" w:bidi="km-KH"/>
              </w:rPr>
            </w:pPr>
            <w:r w:rsidRPr="0039618D">
              <w:rPr>
                <w:rFonts w:ascii="Calibri" w:eastAsia="Times New Roman" w:hAnsi="Calibri" w:cs="Calibri"/>
                <w:b/>
                <w:bCs/>
                <w:color w:val="000000"/>
                <w:lang w:val="en-GB" w:eastAsia="zh-CN" w:bidi="km-KH"/>
              </w:rPr>
              <w:t>Expenses</w:t>
            </w:r>
            <w:r w:rsidRPr="0039618D">
              <w:rPr>
                <w:rFonts w:ascii="Calibri" w:eastAsia="Times New Roman" w:hAnsi="Calibri" w:cs="Calibri"/>
                <w:b/>
                <w:bCs/>
                <w:color w:val="000000"/>
                <w:lang w:val="en-GB" w:eastAsia="zh-CN" w:bidi="km-KH"/>
              </w:rPr>
              <w:br/>
              <w:t>Jan-June 2022</w:t>
            </w:r>
          </w:p>
        </w:tc>
        <w:tc>
          <w:tcPr>
            <w:tcW w:w="1276" w:type="dxa"/>
            <w:tcBorders>
              <w:top w:val="nil"/>
              <w:left w:val="nil"/>
              <w:bottom w:val="single" w:sz="8" w:space="0" w:color="auto"/>
              <w:right w:val="single" w:sz="8" w:space="0" w:color="auto"/>
            </w:tcBorders>
            <w:shd w:val="clear" w:color="000000" w:fill="DDEBF7"/>
            <w:vAlign w:val="center"/>
            <w:hideMark/>
          </w:tcPr>
          <w:p w14:paraId="3302D0BE" w14:textId="77777777" w:rsidR="0039618D" w:rsidRPr="0039618D" w:rsidRDefault="0039618D" w:rsidP="0039618D">
            <w:pPr>
              <w:spacing w:after="0" w:line="240" w:lineRule="auto"/>
              <w:jc w:val="center"/>
              <w:rPr>
                <w:rFonts w:ascii="Calibri" w:eastAsia="Times New Roman" w:hAnsi="Calibri" w:cs="Calibri"/>
                <w:b/>
                <w:bCs/>
                <w:color w:val="000000"/>
                <w:lang w:val="en-GB" w:eastAsia="zh-CN" w:bidi="km-KH"/>
              </w:rPr>
            </w:pPr>
            <w:r w:rsidRPr="0039618D">
              <w:rPr>
                <w:rFonts w:ascii="Calibri" w:eastAsia="Times New Roman" w:hAnsi="Calibri" w:cs="Calibri"/>
                <w:b/>
                <w:bCs/>
                <w:color w:val="000000"/>
                <w:lang w:val="en-GB" w:eastAsia="zh-CN" w:bidi="km-KH"/>
              </w:rPr>
              <w:t>Depreciation Fixed Asset (up-</w:t>
            </w:r>
            <w:proofErr w:type="spellStart"/>
            <w:r w:rsidRPr="0039618D">
              <w:rPr>
                <w:rFonts w:ascii="Calibri" w:eastAsia="Times New Roman" w:hAnsi="Calibri" w:cs="Calibri"/>
                <w:b/>
                <w:bCs/>
                <w:color w:val="000000"/>
                <w:lang w:val="en-GB" w:eastAsia="zh-CN" w:bidi="km-KH"/>
              </w:rPr>
              <w:t>todate</w:t>
            </w:r>
            <w:proofErr w:type="spellEnd"/>
            <w:r w:rsidRPr="0039618D">
              <w:rPr>
                <w:rFonts w:ascii="Calibri" w:eastAsia="Times New Roman" w:hAnsi="Calibri" w:cs="Calibri"/>
                <w:b/>
                <w:bCs/>
                <w:color w:val="000000"/>
                <w:lang w:val="en-GB" w:eastAsia="zh-CN" w:bidi="km-KH"/>
              </w:rPr>
              <w:t>)</w:t>
            </w:r>
          </w:p>
        </w:tc>
        <w:tc>
          <w:tcPr>
            <w:tcW w:w="1134" w:type="dxa"/>
            <w:tcBorders>
              <w:top w:val="nil"/>
              <w:left w:val="nil"/>
              <w:bottom w:val="single" w:sz="8" w:space="0" w:color="auto"/>
              <w:right w:val="single" w:sz="8" w:space="0" w:color="auto"/>
            </w:tcBorders>
            <w:shd w:val="clear" w:color="000000" w:fill="DDEBF7"/>
            <w:vAlign w:val="center"/>
            <w:hideMark/>
          </w:tcPr>
          <w:p w14:paraId="0E0EDB39" w14:textId="77777777" w:rsidR="0039618D" w:rsidRPr="0039618D" w:rsidRDefault="0039618D" w:rsidP="0039618D">
            <w:pPr>
              <w:spacing w:after="0" w:line="240" w:lineRule="auto"/>
              <w:jc w:val="center"/>
              <w:rPr>
                <w:rFonts w:ascii="Calibri" w:eastAsia="Times New Roman" w:hAnsi="Calibri" w:cs="Calibri"/>
                <w:b/>
                <w:bCs/>
                <w:color w:val="000000"/>
                <w:lang w:val="en-GB" w:eastAsia="zh-CN" w:bidi="km-KH"/>
              </w:rPr>
            </w:pPr>
            <w:proofErr w:type="spellStart"/>
            <w:r w:rsidRPr="0039618D">
              <w:rPr>
                <w:rFonts w:ascii="Calibri" w:eastAsia="Times New Roman" w:hAnsi="Calibri" w:cs="Calibri"/>
                <w:b/>
                <w:bCs/>
                <w:color w:val="000000"/>
                <w:lang w:val="en-GB" w:eastAsia="zh-CN" w:bidi="km-KH"/>
              </w:rPr>
              <w:t>Undepreciation</w:t>
            </w:r>
            <w:proofErr w:type="spellEnd"/>
            <w:r w:rsidRPr="0039618D">
              <w:rPr>
                <w:rFonts w:ascii="Calibri" w:eastAsia="Times New Roman" w:hAnsi="Calibri" w:cs="Calibri"/>
                <w:b/>
                <w:bCs/>
                <w:color w:val="000000"/>
                <w:lang w:val="en-GB" w:eastAsia="zh-CN" w:bidi="km-KH"/>
              </w:rPr>
              <w:t xml:space="preserve"> Fixed Asset</w:t>
            </w:r>
            <w:r w:rsidRPr="0039618D">
              <w:rPr>
                <w:rFonts w:ascii="Calibri" w:eastAsia="Times New Roman" w:hAnsi="Calibri" w:cs="Calibri"/>
                <w:b/>
                <w:bCs/>
                <w:color w:val="000000"/>
                <w:lang w:val="en-GB" w:eastAsia="zh-CN" w:bidi="km-KH"/>
              </w:rPr>
              <w:br/>
              <w:t>(up-</w:t>
            </w:r>
            <w:proofErr w:type="spellStart"/>
            <w:r w:rsidRPr="0039618D">
              <w:rPr>
                <w:rFonts w:ascii="Calibri" w:eastAsia="Times New Roman" w:hAnsi="Calibri" w:cs="Calibri"/>
                <w:b/>
                <w:bCs/>
                <w:color w:val="000000"/>
                <w:lang w:val="en-GB" w:eastAsia="zh-CN" w:bidi="km-KH"/>
              </w:rPr>
              <w:t>todate</w:t>
            </w:r>
            <w:proofErr w:type="spellEnd"/>
            <w:r w:rsidRPr="0039618D">
              <w:rPr>
                <w:rFonts w:ascii="Calibri" w:eastAsia="Times New Roman" w:hAnsi="Calibri" w:cs="Calibri"/>
                <w:b/>
                <w:bCs/>
                <w:color w:val="000000"/>
                <w:lang w:val="en-GB" w:eastAsia="zh-CN" w:bidi="km-KH"/>
              </w:rPr>
              <w:t>)</w:t>
            </w:r>
          </w:p>
        </w:tc>
        <w:tc>
          <w:tcPr>
            <w:tcW w:w="1134" w:type="dxa"/>
            <w:tcBorders>
              <w:top w:val="nil"/>
              <w:left w:val="nil"/>
              <w:bottom w:val="single" w:sz="8" w:space="0" w:color="auto"/>
              <w:right w:val="single" w:sz="8" w:space="0" w:color="auto"/>
            </w:tcBorders>
            <w:shd w:val="clear" w:color="000000" w:fill="DDEBF7"/>
            <w:vAlign w:val="center"/>
            <w:hideMark/>
          </w:tcPr>
          <w:p w14:paraId="6AFCD725" w14:textId="77777777" w:rsidR="0039618D" w:rsidRPr="0039618D" w:rsidRDefault="0039618D" w:rsidP="0039618D">
            <w:pPr>
              <w:spacing w:after="0" w:line="240" w:lineRule="auto"/>
              <w:jc w:val="center"/>
              <w:rPr>
                <w:rFonts w:ascii="Calibri" w:eastAsia="Times New Roman" w:hAnsi="Calibri" w:cs="Calibri"/>
                <w:b/>
                <w:bCs/>
                <w:color w:val="000000"/>
                <w:lang w:val="en-GB" w:eastAsia="zh-CN" w:bidi="km-KH"/>
              </w:rPr>
            </w:pPr>
            <w:r w:rsidRPr="0039618D">
              <w:rPr>
                <w:rFonts w:ascii="Calibri" w:eastAsia="Times New Roman" w:hAnsi="Calibri" w:cs="Calibri"/>
                <w:b/>
                <w:bCs/>
                <w:color w:val="000000"/>
                <w:lang w:val="en-GB" w:eastAsia="zh-CN" w:bidi="km-KH"/>
              </w:rPr>
              <w:t>Committed PO</w:t>
            </w:r>
            <w:r w:rsidRPr="0039618D">
              <w:rPr>
                <w:rFonts w:ascii="Calibri" w:eastAsia="Times New Roman" w:hAnsi="Calibri" w:cs="Calibri"/>
                <w:b/>
                <w:bCs/>
                <w:color w:val="000000"/>
                <w:lang w:val="en-GB" w:eastAsia="zh-CN" w:bidi="km-KH"/>
              </w:rPr>
              <w:br/>
              <w:t>as of June 2022</w:t>
            </w:r>
          </w:p>
        </w:tc>
        <w:tc>
          <w:tcPr>
            <w:tcW w:w="1417" w:type="dxa"/>
            <w:tcBorders>
              <w:top w:val="nil"/>
              <w:left w:val="nil"/>
              <w:bottom w:val="single" w:sz="8" w:space="0" w:color="auto"/>
              <w:right w:val="single" w:sz="8" w:space="0" w:color="auto"/>
            </w:tcBorders>
            <w:shd w:val="clear" w:color="000000" w:fill="DDEBF7"/>
            <w:vAlign w:val="center"/>
            <w:hideMark/>
          </w:tcPr>
          <w:p w14:paraId="00D6A48D" w14:textId="77777777" w:rsidR="0039618D" w:rsidRPr="0039618D" w:rsidRDefault="0039618D" w:rsidP="0039618D">
            <w:pPr>
              <w:spacing w:after="0" w:line="240" w:lineRule="auto"/>
              <w:jc w:val="center"/>
              <w:rPr>
                <w:rFonts w:ascii="Calibri" w:eastAsia="Times New Roman" w:hAnsi="Calibri" w:cs="Calibri"/>
                <w:b/>
                <w:bCs/>
                <w:color w:val="000000"/>
                <w:lang w:val="en-GB" w:eastAsia="zh-CN" w:bidi="km-KH"/>
              </w:rPr>
            </w:pPr>
            <w:r w:rsidRPr="0039618D">
              <w:rPr>
                <w:rFonts w:ascii="Calibri" w:eastAsia="Times New Roman" w:hAnsi="Calibri" w:cs="Calibri"/>
                <w:b/>
                <w:bCs/>
                <w:color w:val="000000"/>
                <w:lang w:val="en-GB" w:eastAsia="zh-CN" w:bidi="km-KH"/>
              </w:rPr>
              <w:t xml:space="preserve">Total </w:t>
            </w:r>
          </w:p>
        </w:tc>
        <w:tc>
          <w:tcPr>
            <w:tcW w:w="1134" w:type="dxa"/>
            <w:vMerge/>
            <w:tcBorders>
              <w:top w:val="single" w:sz="8" w:space="0" w:color="auto"/>
              <w:left w:val="single" w:sz="8" w:space="0" w:color="auto"/>
              <w:bottom w:val="single" w:sz="8" w:space="0" w:color="auto"/>
              <w:right w:val="single" w:sz="8" w:space="0" w:color="auto"/>
            </w:tcBorders>
            <w:vAlign w:val="center"/>
            <w:hideMark/>
          </w:tcPr>
          <w:p w14:paraId="45735D4F" w14:textId="77777777" w:rsidR="0039618D" w:rsidRPr="0039618D" w:rsidRDefault="0039618D" w:rsidP="0039618D">
            <w:pPr>
              <w:spacing w:after="0" w:line="240" w:lineRule="auto"/>
              <w:rPr>
                <w:rFonts w:ascii="Calibri" w:eastAsia="Times New Roman" w:hAnsi="Calibri" w:cs="Calibri"/>
                <w:b/>
                <w:bCs/>
                <w:color w:val="000000"/>
                <w:lang w:val="en-GB" w:eastAsia="zh-CN" w:bidi="km-KH"/>
              </w:rPr>
            </w:pPr>
          </w:p>
        </w:tc>
        <w:tc>
          <w:tcPr>
            <w:tcW w:w="1134" w:type="dxa"/>
            <w:vMerge/>
            <w:tcBorders>
              <w:top w:val="single" w:sz="8" w:space="0" w:color="auto"/>
              <w:left w:val="single" w:sz="8" w:space="0" w:color="auto"/>
              <w:bottom w:val="single" w:sz="4" w:space="0" w:color="auto"/>
              <w:right w:val="single" w:sz="8" w:space="0" w:color="auto"/>
            </w:tcBorders>
            <w:vAlign w:val="center"/>
            <w:hideMark/>
          </w:tcPr>
          <w:p w14:paraId="75CF805B" w14:textId="77777777" w:rsidR="0039618D" w:rsidRPr="0039618D" w:rsidRDefault="0039618D" w:rsidP="0039618D">
            <w:pPr>
              <w:spacing w:after="0" w:line="240" w:lineRule="auto"/>
              <w:rPr>
                <w:rFonts w:ascii="Calibri" w:eastAsia="Times New Roman" w:hAnsi="Calibri" w:cs="Calibri"/>
                <w:b/>
                <w:bCs/>
                <w:color w:val="000000"/>
                <w:lang w:val="en-GB" w:eastAsia="zh-CN" w:bidi="km-KH"/>
              </w:rPr>
            </w:pPr>
          </w:p>
        </w:tc>
      </w:tr>
      <w:tr w:rsidR="0039618D" w:rsidRPr="0039618D" w14:paraId="1634A573" w14:textId="77777777" w:rsidTr="00401941">
        <w:trPr>
          <w:trHeight w:val="869"/>
        </w:trPr>
        <w:tc>
          <w:tcPr>
            <w:tcW w:w="1266" w:type="dxa"/>
            <w:tcBorders>
              <w:top w:val="nil"/>
              <w:left w:val="single" w:sz="8" w:space="0" w:color="auto"/>
              <w:bottom w:val="nil"/>
              <w:right w:val="single" w:sz="8" w:space="0" w:color="auto"/>
            </w:tcBorders>
            <w:shd w:val="clear" w:color="auto" w:fill="auto"/>
            <w:noWrap/>
            <w:vAlign w:val="bottom"/>
            <w:hideMark/>
          </w:tcPr>
          <w:p w14:paraId="172B4CA4"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TRAC1-04000: 2019-2022</w:t>
            </w:r>
          </w:p>
        </w:tc>
        <w:tc>
          <w:tcPr>
            <w:tcW w:w="1276" w:type="dxa"/>
            <w:tcBorders>
              <w:top w:val="nil"/>
              <w:left w:val="nil"/>
              <w:bottom w:val="nil"/>
              <w:right w:val="single" w:sz="8" w:space="0" w:color="auto"/>
            </w:tcBorders>
            <w:shd w:val="clear" w:color="auto" w:fill="auto"/>
            <w:noWrap/>
            <w:vAlign w:val="bottom"/>
            <w:hideMark/>
          </w:tcPr>
          <w:p w14:paraId="7327F6C2"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xml:space="preserve">        924,352.93 </w:t>
            </w:r>
          </w:p>
        </w:tc>
        <w:tc>
          <w:tcPr>
            <w:tcW w:w="992" w:type="dxa"/>
            <w:tcBorders>
              <w:top w:val="nil"/>
              <w:left w:val="nil"/>
              <w:bottom w:val="nil"/>
              <w:right w:val="single" w:sz="8" w:space="0" w:color="auto"/>
            </w:tcBorders>
            <w:shd w:val="clear" w:color="auto" w:fill="auto"/>
            <w:noWrap/>
            <w:vAlign w:val="bottom"/>
            <w:hideMark/>
          </w:tcPr>
          <w:p w14:paraId="5F325FBE"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xml:space="preserve">                             -   </w:t>
            </w:r>
          </w:p>
        </w:tc>
        <w:tc>
          <w:tcPr>
            <w:tcW w:w="1134" w:type="dxa"/>
            <w:tcBorders>
              <w:top w:val="nil"/>
              <w:left w:val="nil"/>
              <w:bottom w:val="nil"/>
              <w:right w:val="single" w:sz="8" w:space="0" w:color="auto"/>
            </w:tcBorders>
            <w:shd w:val="clear" w:color="auto" w:fill="auto"/>
            <w:noWrap/>
            <w:vAlign w:val="bottom"/>
            <w:hideMark/>
          </w:tcPr>
          <w:p w14:paraId="2A8FF230"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xml:space="preserve">              86,228.20 </w:t>
            </w:r>
          </w:p>
        </w:tc>
        <w:tc>
          <w:tcPr>
            <w:tcW w:w="1134" w:type="dxa"/>
            <w:tcBorders>
              <w:top w:val="nil"/>
              <w:left w:val="nil"/>
              <w:bottom w:val="nil"/>
              <w:right w:val="single" w:sz="8" w:space="0" w:color="auto"/>
            </w:tcBorders>
            <w:shd w:val="clear" w:color="auto" w:fill="auto"/>
            <w:noWrap/>
            <w:vAlign w:val="bottom"/>
            <w:hideMark/>
          </w:tcPr>
          <w:p w14:paraId="6F4AE012"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xml:space="preserve">    588,124.73 </w:t>
            </w:r>
          </w:p>
        </w:tc>
        <w:tc>
          <w:tcPr>
            <w:tcW w:w="1134" w:type="dxa"/>
            <w:tcBorders>
              <w:top w:val="nil"/>
              <w:left w:val="nil"/>
              <w:bottom w:val="nil"/>
              <w:right w:val="single" w:sz="8" w:space="0" w:color="auto"/>
            </w:tcBorders>
            <w:shd w:val="clear" w:color="auto" w:fill="auto"/>
            <w:noWrap/>
            <w:vAlign w:val="bottom"/>
            <w:hideMark/>
          </w:tcPr>
          <w:p w14:paraId="2682FB11"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xml:space="preserve">       205,925.62 </w:t>
            </w:r>
          </w:p>
        </w:tc>
        <w:tc>
          <w:tcPr>
            <w:tcW w:w="1276" w:type="dxa"/>
            <w:tcBorders>
              <w:top w:val="nil"/>
              <w:left w:val="nil"/>
              <w:bottom w:val="nil"/>
              <w:right w:val="single" w:sz="8" w:space="0" w:color="auto"/>
            </w:tcBorders>
            <w:shd w:val="clear" w:color="auto" w:fill="auto"/>
            <w:noWrap/>
            <w:vAlign w:val="bottom"/>
            <w:hideMark/>
          </w:tcPr>
          <w:p w14:paraId="09E67DA4"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w:t>
            </w:r>
          </w:p>
        </w:tc>
        <w:tc>
          <w:tcPr>
            <w:tcW w:w="1134" w:type="dxa"/>
            <w:tcBorders>
              <w:top w:val="nil"/>
              <w:left w:val="nil"/>
              <w:bottom w:val="nil"/>
              <w:right w:val="single" w:sz="8" w:space="0" w:color="auto"/>
            </w:tcBorders>
            <w:shd w:val="clear" w:color="auto" w:fill="auto"/>
            <w:noWrap/>
            <w:vAlign w:val="bottom"/>
            <w:hideMark/>
          </w:tcPr>
          <w:p w14:paraId="6A6EB479"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w:t>
            </w:r>
          </w:p>
        </w:tc>
        <w:tc>
          <w:tcPr>
            <w:tcW w:w="1134" w:type="dxa"/>
            <w:tcBorders>
              <w:top w:val="nil"/>
              <w:left w:val="nil"/>
              <w:bottom w:val="nil"/>
              <w:right w:val="single" w:sz="8" w:space="0" w:color="auto"/>
            </w:tcBorders>
            <w:shd w:val="clear" w:color="auto" w:fill="auto"/>
            <w:noWrap/>
            <w:vAlign w:val="bottom"/>
            <w:hideMark/>
          </w:tcPr>
          <w:p w14:paraId="340E7321"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xml:space="preserve">          9,912.50 </w:t>
            </w:r>
          </w:p>
        </w:tc>
        <w:tc>
          <w:tcPr>
            <w:tcW w:w="1417" w:type="dxa"/>
            <w:tcBorders>
              <w:top w:val="nil"/>
              <w:left w:val="nil"/>
              <w:bottom w:val="nil"/>
              <w:right w:val="single" w:sz="8" w:space="0" w:color="auto"/>
            </w:tcBorders>
            <w:shd w:val="clear" w:color="auto" w:fill="auto"/>
            <w:noWrap/>
            <w:vAlign w:val="bottom"/>
            <w:hideMark/>
          </w:tcPr>
          <w:p w14:paraId="2963856B"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xml:space="preserve">          890,191.05 </w:t>
            </w:r>
          </w:p>
        </w:tc>
        <w:tc>
          <w:tcPr>
            <w:tcW w:w="1134" w:type="dxa"/>
            <w:tcBorders>
              <w:top w:val="nil"/>
              <w:left w:val="nil"/>
              <w:bottom w:val="nil"/>
              <w:right w:val="single" w:sz="8" w:space="0" w:color="auto"/>
            </w:tcBorders>
            <w:shd w:val="clear" w:color="auto" w:fill="auto"/>
            <w:noWrap/>
            <w:vAlign w:val="bottom"/>
            <w:hideMark/>
          </w:tcPr>
          <w:p w14:paraId="6A0217D6"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xml:space="preserve">           34,161.88 </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14:paraId="6D594EE5" w14:textId="77777777" w:rsidR="0039618D" w:rsidRPr="0039618D" w:rsidRDefault="0039618D" w:rsidP="0039618D">
            <w:pPr>
              <w:spacing w:after="0" w:line="240" w:lineRule="auto"/>
              <w:jc w:val="right"/>
              <w:rPr>
                <w:rFonts w:ascii="Calibri" w:eastAsia="Times New Roman" w:hAnsi="Calibri" w:cs="Calibri"/>
                <w:color w:val="000000"/>
                <w:lang w:val="en-GB" w:eastAsia="zh-CN" w:bidi="km-KH"/>
              </w:rPr>
            </w:pPr>
            <w:r w:rsidRPr="0039618D">
              <w:rPr>
                <w:rFonts w:ascii="Calibri" w:eastAsia="Times New Roman" w:hAnsi="Calibri" w:cs="Calibri"/>
                <w:color w:val="000000"/>
                <w:lang w:val="en-GB" w:eastAsia="zh-CN" w:bidi="km-KH"/>
              </w:rPr>
              <w:t>96%</w:t>
            </w:r>
          </w:p>
        </w:tc>
      </w:tr>
      <w:tr w:rsidR="0039618D" w:rsidRPr="0039618D" w14:paraId="1E9EE1E3" w14:textId="77777777" w:rsidTr="00401941">
        <w:trPr>
          <w:trHeight w:val="869"/>
        </w:trPr>
        <w:tc>
          <w:tcPr>
            <w:tcW w:w="1266" w:type="dxa"/>
            <w:tcBorders>
              <w:top w:val="single" w:sz="8" w:space="0" w:color="auto"/>
              <w:left w:val="single" w:sz="8" w:space="0" w:color="auto"/>
              <w:bottom w:val="nil"/>
              <w:right w:val="single" w:sz="8" w:space="0" w:color="auto"/>
            </w:tcBorders>
            <w:shd w:val="clear" w:color="auto" w:fill="auto"/>
            <w:noWrap/>
            <w:vAlign w:val="bottom"/>
            <w:hideMark/>
          </w:tcPr>
          <w:p w14:paraId="7CBBE2CC"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TRAC2-04010: 2019-2021</w:t>
            </w:r>
          </w:p>
        </w:tc>
        <w:tc>
          <w:tcPr>
            <w:tcW w:w="1276" w:type="dxa"/>
            <w:tcBorders>
              <w:top w:val="single" w:sz="8" w:space="0" w:color="auto"/>
              <w:left w:val="nil"/>
              <w:bottom w:val="nil"/>
              <w:right w:val="single" w:sz="8" w:space="0" w:color="auto"/>
            </w:tcBorders>
            <w:shd w:val="clear" w:color="auto" w:fill="auto"/>
            <w:noWrap/>
            <w:vAlign w:val="bottom"/>
            <w:hideMark/>
          </w:tcPr>
          <w:p w14:paraId="4EF8AAE3"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xml:space="preserve">        120,389.55 </w:t>
            </w:r>
          </w:p>
        </w:tc>
        <w:tc>
          <w:tcPr>
            <w:tcW w:w="992" w:type="dxa"/>
            <w:tcBorders>
              <w:top w:val="single" w:sz="8" w:space="0" w:color="auto"/>
              <w:left w:val="nil"/>
              <w:bottom w:val="nil"/>
              <w:right w:val="single" w:sz="8" w:space="0" w:color="auto"/>
            </w:tcBorders>
            <w:shd w:val="clear" w:color="auto" w:fill="auto"/>
            <w:noWrap/>
            <w:vAlign w:val="bottom"/>
            <w:hideMark/>
          </w:tcPr>
          <w:p w14:paraId="34C0AD31"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xml:space="preserve">                 9,871.55 </w:t>
            </w:r>
          </w:p>
        </w:tc>
        <w:tc>
          <w:tcPr>
            <w:tcW w:w="1134" w:type="dxa"/>
            <w:tcBorders>
              <w:top w:val="single" w:sz="8" w:space="0" w:color="auto"/>
              <w:left w:val="nil"/>
              <w:bottom w:val="nil"/>
              <w:right w:val="single" w:sz="8" w:space="0" w:color="auto"/>
            </w:tcBorders>
            <w:shd w:val="clear" w:color="auto" w:fill="auto"/>
            <w:noWrap/>
            <w:vAlign w:val="bottom"/>
            <w:hideMark/>
          </w:tcPr>
          <w:p w14:paraId="5EC10BC3"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xml:space="preserve">                            -   </w:t>
            </w:r>
          </w:p>
        </w:tc>
        <w:tc>
          <w:tcPr>
            <w:tcW w:w="1134" w:type="dxa"/>
            <w:tcBorders>
              <w:top w:val="single" w:sz="8" w:space="0" w:color="auto"/>
              <w:left w:val="nil"/>
              <w:bottom w:val="nil"/>
              <w:right w:val="single" w:sz="8" w:space="0" w:color="auto"/>
            </w:tcBorders>
            <w:shd w:val="clear" w:color="auto" w:fill="auto"/>
            <w:noWrap/>
            <w:vAlign w:val="bottom"/>
            <w:hideMark/>
          </w:tcPr>
          <w:p w14:paraId="2EED2550"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xml:space="preserve">      80,000.00 </w:t>
            </w:r>
          </w:p>
        </w:tc>
        <w:tc>
          <w:tcPr>
            <w:tcW w:w="1134" w:type="dxa"/>
            <w:tcBorders>
              <w:top w:val="single" w:sz="8" w:space="0" w:color="auto"/>
              <w:left w:val="nil"/>
              <w:bottom w:val="nil"/>
              <w:right w:val="single" w:sz="8" w:space="0" w:color="auto"/>
            </w:tcBorders>
            <w:shd w:val="clear" w:color="auto" w:fill="auto"/>
            <w:noWrap/>
            <w:vAlign w:val="bottom"/>
            <w:hideMark/>
          </w:tcPr>
          <w:p w14:paraId="5ABD3000"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w:t>
            </w:r>
          </w:p>
        </w:tc>
        <w:tc>
          <w:tcPr>
            <w:tcW w:w="1276" w:type="dxa"/>
            <w:tcBorders>
              <w:top w:val="single" w:sz="8" w:space="0" w:color="auto"/>
              <w:left w:val="nil"/>
              <w:bottom w:val="nil"/>
              <w:right w:val="single" w:sz="8" w:space="0" w:color="auto"/>
            </w:tcBorders>
            <w:shd w:val="clear" w:color="auto" w:fill="auto"/>
            <w:noWrap/>
            <w:vAlign w:val="bottom"/>
            <w:hideMark/>
          </w:tcPr>
          <w:p w14:paraId="26E743D9"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xml:space="preserve">        3,602.82 </w:t>
            </w:r>
          </w:p>
        </w:tc>
        <w:tc>
          <w:tcPr>
            <w:tcW w:w="1134" w:type="dxa"/>
            <w:tcBorders>
              <w:top w:val="single" w:sz="8" w:space="0" w:color="auto"/>
              <w:left w:val="nil"/>
              <w:bottom w:val="nil"/>
              <w:right w:val="single" w:sz="8" w:space="0" w:color="auto"/>
            </w:tcBorders>
            <w:shd w:val="clear" w:color="auto" w:fill="auto"/>
            <w:noWrap/>
            <w:vAlign w:val="bottom"/>
            <w:hideMark/>
          </w:tcPr>
          <w:p w14:paraId="11229920"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xml:space="preserve">           26,915.18 </w:t>
            </w:r>
          </w:p>
        </w:tc>
        <w:tc>
          <w:tcPr>
            <w:tcW w:w="1134" w:type="dxa"/>
            <w:tcBorders>
              <w:top w:val="single" w:sz="8" w:space="0" w:color="auto"/>
              <w:left w:val="nil"/>
              <w:bottom w:val="nil"/>
              <w:right w:val="single" w:sz="8" w:space="0" w:color="auto"/>
            </w:tcBorders>
            <w:shd w:val="clear" w:color="auto" w:fill="auto"/>
            <w:noWrap/>
            <w:vAlign w:val="bottom"/>
            <w:hideMark/>
          </w:tcPr>
          <w:p w14:paraId="77592A6D"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w:t>
            </w:r>
          </w:p>
        </w:tc>
        <w:tc>
          <w:tcPr>
            <w:tcW w:w="1417" w:type="dxa"/>
            <w:tcBorders>
              <w:top w:val="single" w:sz="8" w:space="0" w:color="auto"/>
              <w:left w:val="nil"/>
              <w:bottom w:val="nil"/>
              <w:right w:val="single" w:sz="8" w:space="0" w:color="auto"/>
            </w:tcBorders>
            <w:shd w:val="clear" w:color="auto" w:fill="auto"/>
            <w:noWrap/>
            <w:vAlign w:val="bottom"/>
            <w:hideMark/>
          </w:tcPr>
          <w:p w14:paraId="32BD9494"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xml:space="preserve">          120,389.55 </w:t>
            </w:r>
          </w:p>
        </w:tc>
        <w:tc>
          <w:tcPr>
            <w:tcW w:w="1134" w:type="dxa"/>
            <w:tcBorders>
              <w:top w:val="single" w:sz="8" w:space="0" w:color="auto"/>
              <w:left w:val="nil"/>
              <w:bottom w:val="nil"/>
              <w:right w:val="single" w:sz="8" w:space="0" w:color="auto"/>
            </w:tcBorders>
            <w:shd w:val="clear" w:color="auto" w:fill="auto"/>
            <w:noWrap/>
            <w:vAlign w:val="bottom"/>
            <w:hideMark/>
          </w:tcPr>
          <w:p w14:paraId="2DF9CAB5"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xml:space="preserve">                         -   </w:t>
            </w:r>
          </w:p>
        </w:tc>
        <w:tc>
          <w:tcPr>
            <w:tcW w:w="1134" w:type="dxa"/>
            <w:tcBorders>
              <w:top w:val="nil"/>
              <w:left w:val="nil"/>
              <w:bottom w:val="single" w:sz="8" w:space="0" w:color="auto"/>
              <w:right w:val="single" w:sz="8" w:space="0" w:color="auto"/>
            </w:tcBorders>
            <w:shd w:val="clear" w:color="auto" w:fill="auto"/>
            <w:noWrap/>
            <w:vAlign w:val="bottom"/>
            <w:hideMark/>
          </w:tcPr>
          <w:p w14:paraId="62E24C88" w14:textId="77777777" w:rsidR="0039618D" w:rsidRPr="0039618D" w:rsidRDefault="0039618D" w:rsidP="0039618D">
            <w:pPr>
              <w:spacing w:after="0" w:line="240" w:lineRule="auto"/>
              <w:jc w:val="right"/>
              <w:rPr>
                <w:rFonts w:ascii="Calibri" w:eastAsia="Times New Roman" w:hAnsi="Calibri" w:cs="Calibri"/>
                <w:color w:val="000000"/>
                <w:lang w:val="en-GB" w:eastAsia="zh-CN" w:bidi="km-KH"/>
              </w:rPr>
            </w:pPr>
            <w:r w:rsidRPr="0039618D">
              <w:rPr>
                <w:rFonts w:ascii="Calibri" w:eastAsia="Times New Roman" w:hAnsi="Calibri" w:cs="Calibri"/>
                <w:color w:val="000000"/>
                <w:lang w:val="en-GB" w:eastAsia="zh-CN" w:bidi="km-KH"/>
              </w:rPr>
              <w:t>100%</w:t>
            </w:r>
          </w:p>
        </w:tc>
      </w:tr>
      <w:tr w:rsidR="0039618D" w:rsidRPr="0039618D" w14:paraId="3F2FB659" w14:textId="77777777" w:rsidTr="00401941">
        <w:trPr>
          <w:trHeight w:val="828"/>
        </w:trPr>
        <w:tc>
          <w:tcPr>
            <w:tcW w:w="1266"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504C8B32"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Russian-TFD-00206: 2019-2022</w:t>
            </w:r>
          </w:p>
        </w:tc>
        <w:tc>
          <w:tcPr>
            <w:tcW w:w="1276" w:type="dxa"/>
            <w:tcBorders>
              <w:top w:val="single" w:sz="8" w:space="0" w:color="auto"/>
              <w:left w:val="nil"/>
              <w:bottom w:val="single" w:sz="8" w:space="0" w:color="auto"/>
              <w:right w:val="single" w:sz="8" w:space="0" w:color="auto"/>
            </w:tcBorders>
            <w:shd w:val="clear" w:color="auto" w:fill="auto"/>
            <w:noWrap/>
            <w:vAlign w:val="bottom"/>
            <w:hideMark/>
          </w:tcPr>
          <w:p w14:paraId="2384CCD1"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xml:space="preserve">     1,000,000.00 </w:t>
            </w:r>
          </w:p>
        </w:tc>
        <w:tc>
          <w:tcPr>
            <w:tcW w:w="992" w:type="dxa"/>
            <w:tcBorders>
              <w:top w:val="single" w:sz="8" w:space="0" w:color="auto"/>
              <w:left w:val="nil"/>
              <w:bottom w:val="single" w:sz="8" w:space="0" w:color="auto"/>
              <w:right w:val="single" w:sz="8" w:space="0" w:color="auto"/>
            </w:tcBorders>
            <w:shd w:val="clear" w:color="auto" w:fill="auto"/>
            <w:noWrap/>
            <w:vAlign w:val="bottom"/>
            <w:hideMark/>
          </w:tcPr>
          <w:p w14:paraId="38B224A0"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xml:space="preserve">                             -   </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14:paraId="2533D888"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xml:space="preserve">                      35.63 </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14:paraId="51069B0B"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14:paraId="0576D356"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xml:space="preserve">       448,244.56 </w:t>
            </w:r>
          </w:p>
        </w:tc>
        <w:tc>
          <w:tcPr>
            <w:tcW w:w="1276" w:type="dxa"/>
            <w:tcBorders>
              <w:top w:val="single" w:sz="8" w:space="0" w:color="auto"/>
              <w:left w:val="nil"/>
              <w:bottom w:val="single" w:sz="8" w:space="0" w:color="auto"/>
              <w:right w:val="single" w:sz="8" w:space="0" w:color="auto"/>
            </w:tcBorders>
            <w:shd w:val="clear" w:color="auto" w:fill="auto"/>
            <w:noWrap/>
            <w:vAlign w:val="bottom"/>
            <w:hideMark/>
          </w:tcPr>
          <w:p w14:paraId="3A9631A8"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xml:space="preserve">                    -   </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14:paraId="2EFBC257"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14:paraId="0B5B41F3"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xml:space="preserve">             125.52 </w:t>
            </w:r>
          </w:p>
        </w:tc>
        <w:tc>
          <w:tcPr>
            <w:tcW w:w="1417" w:type="dxa"/>
            <w:tcBorders>
              <w:top w:val="single" w:sz="8" w:space="0" w:color="auto"/>
              <w:left w:val="nil"/>
              <w:bottom w:val="single" w:sz="8" w:space="0" w:color="auto"/>
              <w:right w:val="single" w:sz="8" w:space="0" w:color="auto"/>
            </w:tcBorders>
            <w:shd w:val="clear" w:color="auto" w:fill="auto"/>
            <w:noWrap/>
            <w:vAlign w:val="bottom"/>
            <w:hideMark/>
          </w:tcPr>
          <w:p w14:paraId="46FDBF8C"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xml:space="preserve">          448,405.71 </w:t>
            </w:r>
          </w:p>
        </w:tc>
        <w:tc>
          <w:tcPr>
            <w:tcW w:w="1134" w:type="dxa"/>
            <w:tcBorders>
              <w:top w:val="single" w:sz="8" w:space="0" w:color="auto"/>
              <w:left w:val="nil"/>
              <w:bottom w:val="nil"/>
              <w:right w:val="single" w:sz="8" w:space="0" w:color="auto"/>
            </w:tcBorders>
            <w:shd w:val="clear" w:color="auto" w:fill="auto"/>
            <w:noWrap/>
            <w:vAlign w:val="bottom"/>
            <w:hideMark/>
          </w:tcPr>
          <w:p w14:paraId="0FAA4783" w14:textId="77777777" w:rsidR="0039618D" w:rsidRPr="00401941" w:rsidRDefault="0039618D" w:rsidP="0039618D">
            <w:pPr>
              <w:spacing w:after="0" w:line="240" w:lineRule="auto"/>
              <w:rPr>
                <w:rFonts w:ascii="Calibri" w:eastAsia="Times New Roman" w:hAnsi="Calibri" w:cs="Calibri"/>
                <w:color w:val="000000"/>
                <w:sz w:val="20"/>
                <w:szCs w:val="20"/>
                <w:lang w:val="en-GB" w:eastAsia="zh-CN" w:bidi="km-KH"/>
              </w:rPr>
            </w:pPr>
            <w:r w:rsidRPr="00401941">
              <w:rPr>
                <w:rFonts w:ascii="Calibri" w:eastAsia="Times New Roman" w:hAnsi="Calibri" w:cs="Calibri"/>
                <w:color w:val="000000"/>
                <w:sz w:val="20"/>
                <w:szCs w:val="20"/>
                <w:lang w:val="en-GB" w:eastAsia="zh-CN" w:bidi="km-KH"/>
              </w:rPr>
              <w:t xml:space="preserve">        551,594.29 </w:t>
            </w:r>
          </w:p>
        </w:tc>
        <w:tc>
          <w:tcPr>
            <w:tcW w:w="1134" w:type="dxa"/>
            <w:tcBorders>
              <w:top w:val="nil"/>
              <w:left w:val="nil"/>
              <w:bottom w:val="single" w:sz="8" w:space="0" w:color="auto"/>
              <w:right w:val="single" w:sz="8" w:space="0" w:color="auto"/>
            </w:tcBorders>
            <w:shd w:val="clear" w:color="auto" w:fill="auto"/>
            <w:noWrap/>
            <w:vAlign w:val="bottom"/>
            <w:hideMark/>
          </w:tcPr>
          <w:p w14:paraId="1286246A" w14:textId="77777777" w:rsidR="0039618D" w:rsidRPr="0039618D" w:rsidRDefault="0039618D" w:rsidP="0039618D">
            <w:pPr>
              <w:spacing w:after="0" w:line="240" w:lineRule="auto"/>
              <w:jc w:val="right"/>
              <w:rPr>
                <w:rFonts w:ascii="Calibri" w:eastAsia="Times New Roman" w:hAnsi="Calibri" w:cs="Calibri"/>
                <w:color w:val="000000"/>
                <w:lang w:val="en-GB" w:eastAsia="zh-CN" w:bidi="km-KH"/>
              </w:rPr>
            </w:pPr>
            <w:r w:rsidRPr="0039618D">
              <w:rPr>
                <w:rFonts w:ascii="Calibri" w:eastAsia="Times New Roman" w:hAnsi="Calibri" w:cs="Calibri"/>
                <w:color w:val="000000"/>
                <w:lang w:val="en-GB" w:eastAsia="zh-CN" w:bidi="km-KH"/>
              </w:rPr>
              <w:t>45%</w:t>
            </w:r>
          </w:p>
        </w:tc>
      </w:tr>
      <w:tr w:rsidR="0039618D" w:rsidRPr="0039618D" w14:paraId="6DDC693A" w14:textId="77777777" w:rsidTr="00401941">
        <w:trPr>
          <w:trHeight w:val="808"/>
        </w:trPr>
        <w:tc>
          <w:tcPr>
            <w:tcW w:w="1266" w:type="dxa"/>
            <w:tcBorders>
              <w:top w:val="nil"/>
              <w:left w:val="single" w:sz="8" w:space="0" w:color="auto"/>
              <w:bottom w:val="single" w:sz="8" w:space="0" w:color="auto"/>
              <w:right w:val="single" w:sz="8" w:space="0" w:color="auto"/>
            </w:tcBorders>
            <w:shd w:val="clear" w:color="auto" w:fill="auto"/>
            <w:vAlign w:val="bottom"/>
            <w:hideMark/>
          </w:tcPr>
          <w:p w14:paraId="247344E2" w14:textId="77777777" w:rsidR="0039618D" w:rsidRPr="00401941" w:rsidRDefault="0039618D" w:rsidP="0039618D">
            <w:pPr>
              <w:spacing w:after="0" w:line="240" w:lineRule="auto"/>
              <w:jc w:val="right"/>
              <w:rPr>
                <w:rFonts w:ascii="Calibri" w:eastAsia="Times New Roman" w:hAnsi="Calibri" w:cs="Calibri"/>
                <w:b/>
                <w:bCs/>
                <w:color w:val="000000"/>
                <w:sz w:val="20"/>
                <w:szCs w:val="20"/>
                <w:lang w:val="en-GB" w:eastAsia="zh-CN" w:bidi="km-KH"/>
              </w:rPr>
            </w:pPr>
            <w:r w:rsidRPr="00401941">
              <w:rPr>
                <w:rFonts w:ascii="Calibri" w:eastAsia="Times New Roman" w:hAnsi="Calibri" w:cs="Calibri"/>
                <w:b/>
                <w:bCs/>
                <w:color w:val="000000"/>
                <w:sz w:val="20"/>
                <w:szCs w:val="20"/>
                <w:lang w:val="en-GB" w:eastAsia="zh-CN" w:bidi="km-KH"/>
              </w:rPr>
              <w:t xml:space="preserve">Total </w:t>
            </w:r>
          </w:p>
        </w:tc>
        <w:tc>
          <w:tcPr>
            <w:tcW w:w="1276" w:type="dxa"/>
            <w:tcBorders>
              <w:top w:val="nil"/>
              <w:left w:val="nil"/>
              <w:bottom w:val="single" w:sz="8" w:space="0" w:color="auto"/>
              <w:right w:val="single" w:sz="8" w:space="0" w:color="auto"/>
            </w:tcBorders>
            <w:shd w:val="clear" w:color="auto" w:fill="auto"/>
            <w:noWrap/>
            <w:vAlign w:val="bottom"/>
            <w:hideMark/>
          </w:tcPr>
          <w:p w14:paraId="75264FB1" w14:textId="77777777" w:rsidR="0039618D" w:rsidRPr="00401941" w:rsidRDefault="0039618D" w:rsidP="0039618D">
            <w:pPr>
              <w:spacing w:after="0" w:line="240" w:lineRule="auto"/>
              <w:rPr>
                <w:rFonts w:ascii="Calibri" w:eastAsia="Times New Roman" w:hAnsi="Calibri" w:cs="Calibri"/>
                <w:b/>
                <w:bCs/>
                <w:color w:val="000000"/>
                <w:sz w:val="20"/>
                <w:szCs w:val="20"/>
                <w:lang w:val="en-GB" w:eastAsia="zh-CN" w:bidi="km-KH"/>
              </w:rPr>
            </w:pPr>
            <w:r w:rsidRPr="00401941">
              <w:rPr>
                <w:rFonts w:ascii="Calibri" w:eastAsia="Times New Roman" w:hAnsi="Calibri" w:cs="Calibri"/>
                <w:b/>
                <w:bCs/>
                <w:color w:val="000000"/>
                <w:sz w:val="20"/>
                <w:szCs w:val="20"/>
                <w:lang w:val="en-GB" w:eastAsia="zh-CN" w:bidi="km-KH"/>
              </w:rPr>
              <w:t xml:space="preserve">     2,044,742.48 </w:t>
            </w:r>
          </w:p>
        </w:tc>
        <w:tc>
          <w:tcPr>
            <w:tcW w:w="992" w:type="dxa"/>
            <w:tcBorders>
              <w:top w:val="nil"/>
              <w:left w:val="nil"/>
              <w:bottom w:val="single" w:sz="8" w:space="0" w:color="auto"/>
              <w:right w:val="single" w:sz="8" w:space="0" w:color="auto"/>
            </w:tcBorders>
            <w:shd w:val="clear" w:color="auto" w:fill="auto"/>
            <w:noWrap/>
            <w:vAlign w:val="bottom"/>
            <w:hideMark/>
          </w:tcPr>
          <w:p w14:paraId="59CC1EFA" w14:textId="77777777" w:rsidR="0039618D" w:rsidRPr="00401941" w:rsidRDefault="0039618D" w:rsidP="0039618D">
            <w:pPr>
              <w:spacing w:after="0" w:line="240" w:lineRule="auto"/>
              <w:rPr>
                <w:rFonts w:ascii="Calibri" w:eastAsia="Times New Roman" w:hAnsi="Calibri" w:cs="Calibri"/>
                <w:b/>
                <w:bCs/>
                <w:color w:val="000000"/>
                <w:sz w:val="20"/>
                <w:szCs w:val="20"/>
                <w:lang w:val="en-GB" w:eastAsia="zh-CN" w:bidi="km-KH"/>
              </w:rPr>
            </w:pPr>
            <w:r w:rsidRPr="00401941">
              <w:rPr>
                <w:rFonts w:ascii="Calibri" w:eastAsia="Times New Roman" w:hAnsi="Calibri" w:cs="Calibri"/>
                <w:b/>
                <w:bCs/>
                <w:color w:val="000000"/>
                <w:sz w:val="20"/>
                <w:szCs w:val="20"/>
                <w:lang w:val="en-GB" w:eastAsia="zh-CN" w:bidi="km-KH"/>
              </w:rPr>
              <w:t xml:space="preserve">                 9,871.55 </w:t>
            </w:r>
          </w:p>
        </w:tc>
        <w:tc>
          <w:tcPr>
            <w:tcW w:w="1134" w:type="dxa"/>
            <w:tcBorders>
              <w:top w:val="nil"/>
              <w:left w:val="nil"/>
              <w:bottom w:val="single" w:sz="8" w:space="0" w:color="auto"/>
              <w:right w:val="single" w:sz="8" w:space="0" w:color="auto"/>
            </w:tcBorders>
            <w:shd w:val="clear" w:color="auto" w:fill="auto"/>
            <w:noWrap/>
            <w:vAlign w:val="bottom"/>
            <w:hideMark/>
          </w:tcPr>
          <w:p w14:paraId="06CD4965" w14:textId="77777777" w:rsidR="0039618D" w:rsidRPr="00401941" w:rsidRDefault="0039618D" w:rsidP="0039618D">
            <w:pPr>
              <w:spacing w:after="0" w:line="240" w:lineRule="auto"/>
              <w:rPr>
                <w:rFonts w:ascii="Calibri" w:eastAsia="Times New Roman" w:hAnsi="Calibri" w:cs="Calibri"/>
                <w:b/>
                <w:bCs/>
                <w:color w:val="000000"/>
                <w:sz w:val="20"/>
                <w:szCs w:val="20"/>
                <w:lang w:val="en-GB" w:eastAsia="zh-CN" w:bidi="km-KH"/>
              </w:rPr>
            </w:pPr>
            <w:r w:rsidRPr="00401941">
              <w:rPr>
                <w:rFonts w:ascii="Calibri" w:eastAsia="Times New Roman" w:hAnsi="Calibri" w:cs="Calibri"/>
                <w:b/>
                <w:bCs/>
                <w:color w:val="000000"/>
                <w:sz w:val="20"/>
                <w:szCs w:val="20"/>
                <w:lang w:val="en-GB" w:eastAsia="zh-CN" w:bidi="km-KH"/>
              </w:rPr>
              <w:t xml:space="preserve">              86,263.83 </w:t>
            </w:r>
          </w:p>
        </w:tc>
        <w:tc>
          <w:tcPr>
            <w:tcW w:w="1134" w:type="dxa"/>
            <w:tcBorders>
              <w:top w:val="nil"/>
              <w:left w:val="nil"/>
              <w:bottom w:val="single" w:sz="8" w:space="0" w:color="auto"/>
              <w:right w:val="single" w:sz="8" w:space="0" w:color="auto"/>
            </w:tcBorders>
            <w:shd w:val="clear" w:color="auto" w:fill="auto"/>
            <w:noWrap/>
            <w:vAlign w:val="bottom"/>
            <w:hideMark/>
          </w:tcPr>
          <w:p w14:paraId="0C8562BD" w14:textId="77777777" w:rsidR="0039618D" w:rsidRPr="00401941" w:rsidRDefault="0039618D" w:rsidP="0039618D">
            <w:pPr>
              <w:spacing w:after="0" w:line="240" w:lineRule="auto"/>
              <w:rPr>
                <w:rFonts w:ascii="Calibri" w:eastAsia="Times New Roman" w:hAnsi="Calibri" w:cs="Calibri"/>
                <w:b/>
                <w:bCs/>
                <w:color w:val="000000"/>
                <w:sz w:val="20"/>
                <w:szCs w:val="20"/>
                <w:lang w:val="en-GB" w:eastAsia="zh-CN" w:bidi="km-KH"/>
              </w:rPr>
            </w:pPr>
            <w:r w:rsidRPr="00401941">
              <w:rPr>
                <w:rFonts w:ascii="Calibri" w:eastAsia="Times New Roman" w:hAnsi="Calibri" w:cs="Calibri"/>
                <w:b/>
                <w:bCs/>
                <w:color w:val="000000"/>
                <w:sz w:val="20"/>
                <w:szCs w:val="20"/>
                <w:lang w:val="en-GB" w:eastAsia="zh-CN" w:bidi="km-KH"/>
              </w:rPr>
              <w:t xml:space="preserve">    668,124.73 </w:t>
            </w:r>
          </w:p>
        </w:tc>
        <w:tc>
          <w:tcPr>
            <w:tcW w:w="1134" w:type="dxa"/>
            <w:tcBorders>
              <w:top w:val="nil"/>
              <w:left w:val="nil"/>
              <w:bottom w:val="single" w:sz="8" w:space="0" w:color="auto"/>
              <w:right w:val="single" w:sz="8" w:space="0" w:color="auto"/>
            </w:tcBorders>
            <w:shd w:val="clear" w:color="auto" w:fill="auto"/>
            <w:noWrap/>
            <w:vAlign w:val="bottom"/>
            <w:hideMark/>
          </w:tcPr>
          <w:p w14:paraId="7429A53A" w14:textId="77777777" w:rsidR="0039618D" w:rsidRPr="00401941" w:rsidRDefault="0039618D" w:rsidP="0039618D">
            <w:pPr>
              <w:spacing w:after="0" w:line="240" w:lineRule="auto"/>
              <w:rPr>
                <w:rFonts w:ascii="Calibri" w:eastAsia="Times New Roman" w:hAnsi="Calibri" w:cs="Calibri"/>
                <w:b/>
                <w:bCs/>
                <w:color w:val="000000"/>
                <w:sz w:val="20"/>
                <w:szCs w:val="20"/>
                <w:lang w:val="en-GB" w:eastAsia="zh-CN" w:bidi="km-KH"/>
              </w:rPr>
            </w:pPr>
            <w:r w:rsidRPr="00401941">
              <w:rPr>
                <w:rFonts w:ascii="Calibri" w:eastAsia="Times New Roman" w:hAnsi="Calibri" w:cs="Calibri"/>
                <w:b/>
                <w:bCs/>
                <w:color w:val="000000"/>
                <w:sz w:val="20"/>
                <w:szCs w:val="20"/>
                <w:lang w:val="en-GB" w:eastAsia="zh-CN" w:bidi="km-KH"/>
              </w:rPr>
              <w:t xml:space="preserve">       654,170.18 </w:t>
            </w:r>
          </w:p>
        </w:tc>
        <w:tc>
          <w:tcPr>
            <w:tcW w:w="1276" w:type="dxa"/>
            <w:tcBorders>
              <w:top w:val="nil"/>
              <w:left w:val="nil"/>
              <w:bottom w:val="single" w:sz="8" w:space="0" w:color="auto"/>
              <w:right w:val="single" w:sz="8" w:space="0" w:color="auto"/>
            </w:tcBorders>
            <w:shd w:val="clear" w:color="auto" w:fill="auto"/>
            <w:noWrap/>
            <w:vAlign w:val="bottom"/>
            <w:hideMark/>
          </w:tcPr>
          <w:p w14:paraId="7CB4A797" w14:textId="77777777" w:rsidR="0039618D" w:rsidRPr="00401941" w:rsidRDefault="0039618D" w:rsidP="0039618D">
            <w:pPr>
              <w:spacing w:after="0" w:line="240" w:lineRule="auto"/>
              <w:rPr>
                <w:rFonts w:ascii="Calibri" w:eastAsia="Times New Roman" w:hAnsi="Calibri" w:cs="Calibri"/>
                <w:b/>
                <w:bCs/>
                <w:color w:val="000000"/>
                <w:sz w:val="20"/>
                <w:szCs w:val="20"/>
                <w:lang w:val="en-GB" w:eastAsia="zh-CN" w:bidi="km-KH"/>
              </w:rPr>
            </w:pPr>
            <w:r w:rsidRPr="00401941">
              <w:rPr>
                <w:rFonts w:ascii="Calibri" w:eastAsia="Times New Roman" w:hAnsi="Calibri" w:cs="Calibri"/>
                <w:b/>
                <w:bCs/>
                <w:color w:val="000000"/>
                <w:sz w:val="20"/>
                <w:szCs w:val="20"/>
                <w:lang w:val="en-GB" w:eastAsia="zh-CN" w:bidi="km-KH"/>
              </w:rPr>
              <w:t xml:space="preserve">        3,602.82 </w:t>
            </w:r>
          </w:p>
        </w:tc>
        <w:tc>
          <w:tcPr>
            <w:tcW w:w="1134" w:type="dxa"/>
            <w:tcBorders>
              <w:top w:val="nil"/>
              <w:left w:val="nil"/>
              <w:bottom w:val="single" w:sz="8" w:space="0" w:color="auto"/>
              <w:right w:val="single" w:sz="8" w:space="0" w:color="auto"/>
            </w:tcBorders>
            <w:shd w:val="clear" w:color="auto" w:fill="auto"/>
            <w:noWrap/>
            <w:vAlign w:val="bottom"/>
            <w:hideMark/>
          </w:tcPr>
          <w:p w14:paraId="398E4012" w14:textId="77777777" w:rsidR="0039618D" w:rsidRPr="00401941" w:rsidRDefault="0039618D" w:rsidP="0039618D">
            <w:pPr>
              <w:spacing w:after="0" w:line="240" w:lineRule="auto"/>
              <w:rPr>
                <w:rFonts w:ascii="Calibri" w:eastAsia="Times New Roman" w:hAnsi="Calibri" w:cs="Calibri"/>
                <w:b/>
                <w:bCs/>
                <w:color w:val="000000"/>
                <w:sz w:val="20"/>
                <w:szCs w:val="20"/>
                <w:lang w:val="en-GB" w:eastAsia="zh-CN" w:bidi="km-KH"/>
              </w:rPr>
            </w:pPr>
            <w:r w:rsidRPr="00401941">
              <w:rPr>
                <w:rFonts w:ascii="Calibri" w:eastAsia="Times New Roman" w:hAnsi="Calibri" w:cs="Calibri"/>
                <w:b/>
                <w:bCs/>
                <w:color w:val="000000"/>
                <w:sz w:val="20"/>
                <w:szCs w:val="20"/>
                <w:lang w:val="en-GB" w:eastAsia="zh-CN" w:bidi="km-KH"/>
              </w:rPr>
              <w:t xml:space="preserve">           26,915.18 </w:t>
            </w:r>
          </w:p>
        </w:tc>
        <w:tc>
          <w:tcPr>
            <w:tcW w:w="1134" w:type="dxa"/>
            <w:tcBorders>
              <w:top w:val="nil"/>
              <w:left w:val="nil"/>
              <w:bottom w:val="single" w:sz="8" w:space="0" w:color="auto"/>
              <w:right w:val="single" w:sz="8" w:space="0" w:color="auto"/>
            </w:tcBorders>
            <w:shd w:val="clear" w:color="auto" w:fill="auto"/>
            <w:noWrap/>
            <w:vAlign w:val="bottom"/>
            <w:hideMark/>
          </w:tcPr>
          <w:p w14:paraId="213CC1E4" w14:textId="77777777" w:rsidR="0039618D" w:rsidRPr="00401941" w:rsidRDefault="0039618D" w:rsidP="0039618D">
            <w:pPr>
              <w:spacing w:after="0" w:line="240" w:lineRule="auto"/>
              <w:rPr>
                <w:rFonts w:ascii="Calibri" w:eastAsia="Times New Roman" w:hAnsi="Calibri" w:cs="Calibri"/>
                <w:b/>
                <w:bCs/>
                <w:color w:val="000000"/>
                <w:sz w:val="20"/>
                <w:szCs w:val="20"/>
                <w:lang w:val="en-GB" w:eastAsia="zh-CN" w:bidi="km-KH"/>
              </w:rPr>
            </w:pPr>
            <w:r w:rsidRPr="00401941">
              <w:rPr>
                <w:rFonts w:ascii="Calibri" w:eastAsia="Times New Roman" w:hAnsi="Calibri" w:cs="Calibri"/>
                <w:b/>
                <w:bCs/>
                <w:color w:val="000000"/>
                <w:sz w:val="20"/>
                <w:szCs w:val="20"/>
                <w:lang w:val="en-GB" w:eastAsia="zh-CN" w:bidi="km-KH"/>
              </w:rPr>
              <w:t xml:space="preserve">       10,038.02 </w:t>
            </w:r>
          </w:p>
        </w:tc>
        <w:tc>
          <w:tcPr>
            <w:tcW w:w="1417" w:type="dxa"/>
            <w:tcBorders>
              <w:top w:val="nil"/>
              <w:left w:val="nil"/>
              <w:bottom w:val="single" w:sz="8" w:space="0" w:color="auto"/>
              <w:right w:val="single" w:sz="8" w:space="0" w:color="auto"/>
            </w:tcBorders>
            <w:shd w:val="clear" w:color="auto" w:fill="auto"/>
            <w:noWrap/>
            <w:vAlign w:val="bottom"/>
            <w:hideMark/>
          </w:tcPr>
          <w:p w14:paraId="32E70904" w14:textId="77777777" w:rsidR="0039618D" w:rsidRPr="00401941" w:rsidRDefault="0039618D" w:rsidP="0039618D">
            <w:pPr>
              <w:spacing w:after="0" w:line="240" w:lineRule="auto"/>
              <w:rPr>
                <w:rFonts w:ascii="Calibri" w:eastAsia="Times New Roman" w:hAnsi="Calibri" w:cs="Calibri"/>
                <w:b/>
                <w:bCs/>
                <w:color w:val="000000"/>
                <w:sz w:val="20"/>
                <w:szCs w:val="20"/>
                <w:lang w:val="en-GB" w:eastAsia="zh-CN" w:bidi="km-KH"/>
              </w:rPr>
            </w:pPr>
            <w:r w:rsidRPr="00401941">
              <w:rPr>
                <w:rFonts w:ascii="Calibri" w:eastAsia="Times New Roman" w:hAnsi="Calibri" w:cs="Calibri"/>
                <w:b/>
                <w:bCs/>
                <w:color w:val="000000"/>
                <w:sz w:val="20"/>
                <w:szCs w:val="20"/>
                <w:lang w:val="en-GB" w:eastAsia="zh-CN" w:bidi="km-KH"/>
              </w:rPr>
              <w:t xml:space="preserve">       1,458,986.31 </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14:paraId="6451B957" w14:textId="77777777" w:rsidR="0039618D" w:rsidRPr="00401941" w:rsidRDefault="0039618D" w:rsidP="0039618D">
            <w:pPr>
              <w:spacing w:after="0" w:line="240" w:lineRule="auto"/>
              <w:rPr>
                <w:rFonts w:ascii="Calibri" w:eastAsia="Times New Roman" w:hAnsi="Calibri" w:cs="Calibri"/>
                <w:b/>
                <w:bCs/>
                <w:color w:val="000000"/>
                <w:sz w:val="20"/>
                <w:szCs w:val="20"/>
                <w:lang w:val="en-GB" w:eastAsia="zh-CN" w:bidi="km-KH"/>
              </w:rPr>
            </w:pPr>
            <w:r w:rsidRPr="00401941">
              <w:rPr>
                <w:rFonts w:ascii="Calibri" w:eastAsia="Times New Roman" w:hAnsi="Calibri" w:cs="Calibri"/>
                <w:b/>
                <w:bCs/>
                <w:color w:val="000000"/>
                <w:sz w:val="20"/>
                <w:szCs w:val="20"/>
                <w:lang w:val="en-GB" w:eastAsia="zh-CN" w:bidi="km-KH"/>
              </w:rPr>
              <w:t xml:space="preserve">        585,756.17 </w:t>
            </w:r>
          </w:p>
        </w:tc>
        <w:tc>
          <w:tcPr>
            <w:tcW w:w="1134" w:type="dxa"/>
            <w:tcBorders>
              <w:top w:val="nil"/>
              <w:left w:val="nil"/>
              <w:bottom w:val="single" w:sz="8" w:space="0" w:color="auto"/>
              <w:right w:val="single" w:sz="8" w:space="0" w:color="auto"/>
            </w:tcBorders>
            <w:shd w:val="clear" w:color="auto" w:fill="auto"/>
            <w:noWrap/>
            <w:vAlign w:val="bottom"/>
            <w:hideMark/>
          </w:tcPr>
          <w:p w14:paraId="2E40251C" w14:textId="77777777" w:rsidR="0039618D" w:rsidRPr="0039618D" w:rsidRDefault="0039618D" w:rsidP="0039618D">
            <w:pPr>
              <w:spacing w:after="0" w:line="240" w:lineRule="auto"/>
              <w:jc w:val="right"/>
              <w:rPr>
                <w:rFonts w:ascii="Calibri" w:eastAsia="Times New Roman" w:hAnsi="Calibri" w:cs="Calibri"/>
                <w:b/>
                <w:bCs/>
                <w:color w:val="000000"/>
                <w:lang w:val="en-GB" w:eastAsia="zh-CN" w:bidi="km-KH"/>
              </w:rPr>
            </w:pPr>
            <w:r w:rsidRPr="0039618D">
              <w:rPr>
                <w:rFonts w:ascii="Calibri" w:eastAsia="Times New Roman" w:hAnsi="Calibri" w:cs="Calibri"/>
                <w:b/>
                <w:bCs/>
                <w:color w:val="000000"/>
                <w:lang w:val="en-GB" w:eastAsia="zh-CN" w:bidi="km-KH"/>
              </w:rPr>
              <w:t>71%</w:t>
            </w:r>
          </w:p>
        </w:tc>
      </w:tr>
    </w:tbl>
    <w:p w14:paraId="124880C4" w14:textId="7FE6ED91" w:rsidR="000A570F" w:rsidRPr="001B6472" w:rsidRDefault="000A570F" w:rsidP="3A53B044">
      <w:pPr>
        <w:spacing w:line="256" w:lineRule="auto"/>
        <w:rPr>
          <w:rFonts w:ascii="Times New Roman" w:eastAsia="Times New Roman" w:hAnsi="Times New Roman" w:cs="Times New Roman"/>
        </w:rPr>
      </w:pPr>
    </w:p>
    <w:p w14:paraId="5934BD8C" w14:textId="57589706" w:rsidR="004A4A20" w:rsidRPr="001B6472" w:rsidRDefault="004A4A20" w:rsidP="3A53B044">
      <w:pPr>
        <w:spacing w:line="256" w:lineRule="auto"/>
        <w:rPr>
          <w:rFonts w:ascii="Times New Roman" w:eastAsia="Times New Roman" w:hAnsi="Times New Roman" w:cs="Times New Roman"/>
        </w:rPr>
      </w:pPr>
    </w:p>
    <w:p w14:paraId="7CA6A1FC" w14:textId="1FA13477" w:rsidR="004A4A20" w:rsidRPr="001B6472" w:rsidRDefault="004A4A20" w:rsidP="3A53B044">
      <w:pPr>
        <w:spacing w:line="256" w:lineRule="auto"/>
        <w:rPr>
          <w:rFonts w:ascii="Times New Roman" w:eastAsia="Times New Roman" w:hAnsi="Times New Roman" w:cs="Times New Roman"/>
        </w:rPr>
      </w:pPr>
    </w:p>
    <w:p w14:paraId="06666CB6" w14:textId="22652D6E" w:rsidR="004A4A20" w:rsidRPr="001B6472" w:rsidRDefault="004A4A20" w:rsidP="3A53B044">
      <w:pPr>
        <w:spacing w:line="256" w:lineRule="auto"/>
        <w:rPr>
          <w:rFonts w:ascii="Times New Roman" w:eastAsia="Times New Roman" w:hAnsi="Times New Roman" w:cs="Times New Roman"/>
        </w:rPr>
      </w:pPr>
    </w:p>
    <w:p w14:paraId="1F7C4F3F" w14:textId="77777777" w:rsidR="005D5438" w:rsidRDefault="005D5438" w:rsidP="3A53B044">
      <w:pPr>
        <w:spacing w:line="256" w:lineRule="auto"/>
        <w:rPr>
          <w:rFonts w:ascii="Times New Roman" w:eastAsia="Times New Roman" w:hAnsi="Times New Roman" w:cs="Times New Roman"/>
        </w:rPr>
      </w:pPr>
    </w:p>
    <w:p w14:paraId="3838E0E6" w14:textId="77777777" w:rsidR="005D5438" w:rsidRPr="001B6472" w:rsidRDefault="005D5438" w:rsidP="3A53B044">
      <w:pPr>
        <w:spacing w:line="256" w:lineRule="auto"/>
        <w:rPr>
          <w:rFonts w:ascii="Times New Roman" w:eastAsia="Times New Roman" w:hAnsi="Times New Roman" w:cs="Times New Roman"/>
        </w:rPr>
      </w:pPr>
    </w:p>
    <w:p w14:paraId="1E8C87FD" w14:textId="77777777" w:rsidR="004A4A20" w:rsidRPr="001B6472" w:rsidRDefault="004A4A20" w:rsidP="3A53B044">
      <w:pPr>
        <w:spacing w:line="256" w:lineRule="auto"/>
        <w:rPr>
          <w:rFonts w:ascii="Times New Roman" w:eastAsia="Times New Roman" w:hAnsi="Times New Roman" w:cs="Times New Roman"/>
        </w:rPr>
      </w:pPr>
    </w:p>
    <w:p w14:paraId="0280A03F" w14:textId="3B4B7B1A" w:rsidR="000A570F" w:rsidRPr="001B6472" w:rsidRDefault="000A570F" w:rsidP="000A570F">
      <w:pPr>
        <w:spacing w:line="256" w:lineRule="auto"/>
        <w:rPr>
          <w:rFonts w:ascii="Times New Roman" w:eastAsia="Times New Roman" w:hAnsi="Times New Roman" w:cs="Times New Roman"/>
          <w:b/>
          <w:bCs/>
        </w:rPr>
      </w:pPr>
      <w:r w:rsidRPr="001B6472">
        <w:rPr>
          <w:rFonts w:ascii="Times New Roman" w:eastAsia="Times New Roman" w:hAnsi="Times New Roman" w:cs="Times New Roman"/>
          <w:b/>
          <w:bCs/>
        </w:rPr>
        <w:lastRenderedPageBreak/>
        <w:t>Table 3: Accumulative expenditure by project activity Jan</w:t>
      </w:r>
      <w:r w:rsidR="004A4A20" w:rsidRPr="001B6472">
        <w:rPr>
          <w:rFonts w:ascii="Times New Roman" w:eastAsia="Times New Roman" w:hAnsi="Times New Roman" w:cs="Times New Roman"/>
          <w:b/>
          <w:bCs/>
        </w:rPr>
        <w:t>uary</w:t>
      </w:r>
      <w:r w:rsidRPr="001B6472">
        <w:rPr>
          <w:rFonts w:ascii="Times New Roman" w:eastAsia="Times New Roman" w:hAnsi="Times New Roman" w:cs="Times New Roman"/>
          <w:b/>
          <w:bCs/>
        </w:rPr>
        <w:t>-June 2022</w:t>
      </w:r>
    </w:p>
    <w:tbl>
      <w:tblPr>
        <w:tblW w:w="13099" w:type="dxa"/>
        <w:tblLook w:val="04A0" w:firstRow="1" w:lastRow="0" w:firstColumn="1" w:lastColumn="0" w:noHBand="0" w:noVBand="1"/>
      </w:tblPr>
      <w:tblGrid>
        <w:gridCol w:w="6098"/>
        <w:gridCol w:w="2569"/>
        <w:gridCol w:w="2569"/>
        <w:gridCol w:w="1863"/>
      </w:tblGrid>
      <w:tr w:rsidR="009E2F5F" w:rsidRPr="009E2F5F" w14:paraId="504717FE" w14:textId="77777777" w:rsidTr="00401941">
        <w:trPr>
          <w:trHeight w:val="825"/>
        </w:trPr>
        <w:tc>
          <w:tcPr>
            <w:tcW w:w="6098" w:type="dxa"/>
            <w:vMerge w:val="restart"/>
            <w:tcBorders>
              <w:top w:val="single" w:sz="8" w:space="0" w:color="auto"/>
              <w:left w:val="single" w:sz="8" w:space="0" w:color="auto"/>
              <w:bottom w:val="single" w:sz="8" w:space="0" w:color="000000"/>
              <w:right w:val="single" w:sz="8" w:space="0" w:color="auto"/>
            </w:tcBorders>
            <w:shd w:val="clear" w:color="auto" w:fill="auto"/>
            <w:hideMark/>
          </w:tcPr>
          <w:p w14:paraId="1EB59497" w14:textId="77777777" w:rsidR="009E2F5F" w:rsidRPr="009E2F5F" w:rsidRDefault="009E2F5F" w:rsidP="009E2F5F">
            <w:pPr>
              <w:spacing w:after="0" w:line="240" w:lineRule="auto"/>
              <w:jc w:val="center"/>
              <w:rPr>
                <w:rFonts w:ascii="Calibri" w:eastAsia="Times New Roman" w:hAnsi="Calibri" w:cs="Calibri"/>
                <w:b/>
                <w:bCs/>
                <w:lang w:val="en-GB" w:eastAsia="zh-CN" w:bidi="km-KH"/>
              </w:rPr>
            </w:pPr>
            <w:r w:rsidRPr="009E2F5F">
              <w:rPr>
                <w:rFonts w:ascii="Calibri" w:eastAsia="Times New Roman" w:hAnsi="Calibri" w:cs="Calibri"/>
                <w:b/>
                <w:bCs/>
                <w:lang w:val="en-GB" w:eastAsia="zh-CN" w:bidi="km-KH"/>
              </w:rPr>
              <w:t>EXPECTED OUTPUT AND RESULT INDICATORS</w:t>
            </w:r>
          </w:p>
        </w:tc>
        <w:tc>
          <w:tcPr>
            <w:tcW w:w="7001" w:type="dxa"/>
            <w:gridSpan w:val="3"/>
            <w:tcBorders>
              <w:top w:val="single" w:sz="8" w:space="0" w:color="auto"/>
              <w:left w:val="single" w:sz="4" w:space="0" w:color="auto"/>
              <w:bottom w:val="single" w:sz="4" w:space="0" w:color="auto"/>
              <w:right w:val="single" w:sz="4" w:space="0" w:color="auto"/>
            </w:tcBorders>
            <w:shd w:val="clear" w:color="auto" w:fill="auto"/>
            <w:hideMark/>
          </w:tcPr>
          <w:p w14:paraId="3712334E" w14:textId="77777777" w:rsidR="009E2F5F" w:rsidRPr="009E2F5F" w:rsidRDefault="009E2F5F" w:rsidP="009E2F5F">
            <w:pPr>
              <w:spacing w:after="0" w:line="240" w:lineRule="auto"/>
              <w:jc w:val="center"/>
              <w:rPr>
                <w:rFonts w:ascii="Calibri" w:eastAsia="Times New Roman" w:hAnsi="Calibri" w:cs="Calibri"/>
                <w:b/>
                <w:bCs/>
                <w:lang w:val="en-GB" w:eastAsia="zh-CN" w:bidi="km-KH"/>
              </w:rPr>
            </w:pPr>
            <w:r w:rsidRPr="009E2F5F">
              <w:rPr>
                <w:rFonts w:ascii="Calibri" w:eastAsia="Times New Roman" w:hAnsi="Calibri" w:cs="Calibri"/>
                <w:b/>
                <w:bCs/>
                <w:lang w:val="en-GB" w:eastAsia="zh-CN" w:bidi="km-KH"/>
              </w:rPr>
              <w:t>Jan-June 2022</w:t>
            </w:r>
          </w:p>
        </w:tc>
      </w:tr>
      <w:tr w:rsidR="009E2F5F" w:rsidRPr="009E2F5F" w14:paraId="35B3B027" w14:textId="77777777" w:rsidTr="00401941">
        <w:trPr>
          <w:trHeight w:val="1135"/>
        </w:trPr>
        <w:tc>
          <w:tcPr>
            <w:tcW w:w="6098" w:type="dxa"/>
            <w:vMerge/>
            <w:tcBorders>
              <w:top w:val="single" w:sz="8" w:space="0" w:color="auto"/>
              <w:left w:val="single" w:sz="8" w:space="0" w:color="auto"/>
              <w:bottom w:val="single" w:sz="8" w:space="0" w:color="000000"/>
              <w:right w:val="single" w:sz="8" w:space="0" w:color="auto"/>
            </w:tcBorders>
            <w:vAlign w:val="center"/>
            <w:hideMark/>
          </w:tcPr>
          <w:p w14:paraId="52705140" w14:textId="77777777" w:rsidR="009E2F5F" w:rsidRPr="009E2F5F" w:rsidRDefault="009E2F5F" w:rsidP="009E2F5F">
            <w:pPr>
              <w:spacing w:after="0" w:line="240" w:lineRule="auto"/>
              <w:rPr>
                <w:rFonts w:ascii="Calibri" w:eastAsia="Times New Roman" w:hAnsi="Calibri" w:cs="Calibri"/>
                <w:b/>
                <w:bCs/>
                <w:lang w:val="en-GB" w:eastAsia="zh-CN" w:bidi="km-KH"/>
              </w:rPr>
            </w:pPr>
          </w:p>
        </w:tc>
        <w:tc>
          <w:tcPr>
            <w:tcW w:w="2569" w:type="dxa"/>
            <w:tcBorders>
              <w:top w:val="nil"/>
              <w:left w:val="nil"/>
              <w:bottom w:val="single" w:sz="8" w:space="0" w:color="auto"/>
              <w:right w:val="single" w:sz="4" w:space="0" w:color="auto"/>
            </w:tcBorders>
            <w:shd w:val="clear" w:color="auto" w:fill="auto"/>
            <w:hideMark/>
          </w:tcPr>
          <w:p w14:paraId="39E9E642" w14:textId="77777777" w:rsidR="009E2F5F" w:rsidRPr="009E2F5F" w:rsidRDefault="009E2F5F" w:rsidP="009E2F5F">
            <w:pPr>
              <w:spacing w:after="0" w:line="240" w:lineRule="auto"/>
              <w:jc w:val="center"/>
              <w:rPr>
                <w:rFonts w:ascii="Calibri" w:eastAsia="Times New Roman" w:hAnsi="Calibri" w:cs="Calibri"/>
                <w:b/>
                <w:bCs/>
                <w:lang w:val="en-GB" w:eastAsia="zh-CN" w:bidi="km-KH"/>
              </w:rPr>
            </w:pPr>
            <w:r w:rsidRPr="009E2F5F">
              <w:rPr>
                <w:rFonts w:ascii="Calibri" w:eastAsia="Times New Roman" w:hAnsi="Calibri" w:cs="Calibri"/>
                <w:b/>
                <w:bCs/>
                <w:lang w:val="en-GB" w:eastAsia="zh-CN" w:bidi="km-KH"/>
              </w:rPr>
              <w:t>Approved budget (BRV-G04)</w:t>
            </w:r>
          </w:p>
        </w:tc>
        <w:tc>
          <w:tcPr>
            <w:tcW w:w="2569" w:type="dxa"/>
            <w:tcBorders>
              <w:top w:val="nil"/>
              <w:left w:val="nil"/>
              <w:bottom w:val="single" w:sz="8" w:space="0" w:color="auto"/>
              <w:right w:val="single" w:sz="4" w:space="0" w:color="auto"/>
            </w:tcBorders>
            <w:shd w:val="clear" w:color="000000" w:fill="FFFFFF"/>
            <w:hideMark/>
          </w:tcPr>
          <w:p w14:paraId="5D333BEE" w14:textId="77777777" w:rsidR="009E2F5F" w:rsidRPr="009E2F5F" w:rsidRDefault="009E2F5F" w:rsidP="009E2F5F">
            <w:pPr>
              <w:spacing w:after="0" w:line="240" w:lineRule="auto"/>
              <w:jc w:val="center"/>
              <w:rPr>
                <w:rFonts w:ascii="Calibri" w:eastAsia="Times New Roman" w:hAnsi="Calibri" w:cs="Calibri"/>
                <w:b/>
                <w:bCs/>
                <w:lang w:val="en-GB" w:eastAsia="zh-CN" w:bidi="km-KH"/>
              </w:rPr>
            </w:pPr>
            <w:r w:rsidRPr="009E2F5F">
              <w:rPr>
                <w:rFonts w:ascii="Calibri" w:eastAsia="Times New Roman" w:hAnsi="Calibri" w:cs="Calibri"/>
                <w:b/>
                <w:bCs/>
                <w:lang w:val="en-GB" w:eastAsia="zh-CN" w:bidi="km-KH"/>
              </w:rPr>
              <w:t>Expenses</w:t>
            </w:r>
            <w:r w:rsidRPr="009E2F5F">
              <w:rPr>
                <w:rFonts w:ascii="Calibri" w:eastAsia="Times New Roman" w:hAnsi="Calibri" w:cs="Calibri"/>
                <w:b/>
                <w:bCs/>
                <w:lang w:val="en-GB" w:eastAsia="zh-CN" w:bidi="km-KH"/>
              </w:rPr>
              <w:br/>
              <w:t>Jan-June 2022</w:t>
            </w:r>
          </w:p>
        </w:tc>
        <w:tc>
          <w:tcPr>
            <w:tcW w:w="1863" w:type="dxa"/>
            <w:tcBorders>
              <w:top w:val="nil"/>
              <w:left w:val="single" w:sz="4" w:space="0" w:color="auto"/>
              <w:bottom w:val="single" w:sz="8" w:space="0" w:color="auto"/>
              <w:right w:val="single" w:sz="8" w:space="0" w:color="auto"/>
            </w:tcBorders>
            <w:shd w:val="clear" w:color="auto" w:fill="auto"/>
            <w:hideMark/>
          </w:tcPr>
          <w:p w14:paraId="118EFE05" w14:textId="77777777" w:rsidR="009E2F5F" w:rsidRPr="009E2F5F" w:rsidRDefault="009E2F5F" w:rsidP="009E2F5F">
            <w:pPr>
              <w:spacing w:after="0" w:line="240" w:lineRule="auto"/>
              <w:jc w:val="center"/>
              <w:rPr>
                <w:rFonts w:ascii="Calibri" w:eastAsia="Times New Roman" w:hAnsi="Calibri" w:cs="Calibri"/>
                <w:b/>
                <w:bCs/>
                <w:lang w:val="en-GB" w:eastAsia="zh-CN" w:bidi="km-KH"/>
              </w:rPr>
            </w:pPr>
            <w:r w:rsidRPr="009E2F5F">
              <w:rPr>
                <w:rFonts w:ascii="Calibri" w:eastAsia="Times New Roman" w:hAnsi="Calibri" w:cs="Calibri"/>
                <w:b/>
                <w:bCs/>
                <w:lang w:val="en-GB" w:eastAsia="zh-CN" w:bidi="km-KH"/>
              </w:rPr>
              <w:t>Delivery rate (%)</w:t>
            </w:r>
          </w:p>
        </w:tc>
      </w:tr>
      <w:tr w:rsidR="009E2F5F" w:rsidRPr="009E2F5F" w14:paraId="0C0FB0EE" w14:textId="77777777" w:rsidTr="00401941">
        <w:trPr>
          <w:trHeight w:val="1728"/>
        </w:trPr>
        <w:tc>
          <w:tcPr>
            <w:tcW w:w="6098" w:type="dxa"/>
            <w:tcBorders>
              <w:top w:val="nil"/>
              <w:left w:val="single" w:sz="8" w:space="0" w:color="auto"/>
              <w:bottom w:val="single" w:sz="4" w:space="0" w:color="auto"/>
              <w:right w:val="single" w:sz="8" w:space="0" w:color="auto"/>
            </w:tcBorders>
            <w:shd w:val="clear" w:color="auto" w:fill="auto"/>
            <w:hideMark/>
          </w:tcPr>
          <w:p w14:paraId="497993B2" w14:textId="77777777" w:rsidR="009E2F5F" w:rsidRPr="009E2F5F" w:rsidRDefault="009E2F5F" w:rsidP="009E2F5F">
            <w:pPr>
              <w:spacing w:after="0" w:line="240" w:lineRule="auto"/>
              <w:rPr>
                <w:rFonts w:ascii="Calibri" w:eastAsia="Times New Roman" w:hAnsi="Calibri" w:cs="Calibri"/>
                <w:lang w:val="en-GB" w:eastAsia="zh-CN" w:bidi="km-KH"/>
              </w:rPr>
            </w:pPr>
            <w:r w:rsidRPr="009E2F5F">
              <w:rPr>
                <w:rFonts w:ascii="Calibri" w:eastAsia="Times New Roman" w:hAnsi="Calibri" w:cs="Calibri"/>
                <w:b/>
                <w:bCs/>
                <w:lang w:val="en-GB" w:eastAsia="zh-CN" w:bidi="km-KH"/>
              </w:rPr>
              <w:t>Output 1:</w:t>
            </w:r>
            <w:r w:rsidRPr="009E2F5F">
              <w:rPr>
                <w:rFonts w:ascii="Calibri" w:eastAsia="Times New Roman" w:hAnsi="Calibri" w:cs="Calibri"/>
                <w:lang w:val="en-GB" w:eastAsia="zh-CN" w:bidi="km-KH"/>
              </w:rPr>
              <w:t xml:space="preserve"> Institutional and management arrangements, and analytical tools are in place to deliver a graduation-based social protection pilot (which is nationally affordable and capable, of being scaled-up)</w:t>
            </w:r>
          </w:p>
        </w:tc>
        <w:tc>
          <w:tcPr>
            <w:tcW w:w="2569" w:type="dxa"/>
            <w:tcBorders>
              <w:top w:val="nil"/>
              <w:left w:val="nil"/>
              <w:bottom w:val="single" w:sz="4" w:space="0" w:color="auto"/>
              <w:right w:val="single" w:sz="4" w:space="0" w:color="auto"/>
            </w:tcBorders>
            <w:shd w:val="clear" w:color="auto" w:fill="auto"/>
            <w:noWrap/>
            <w:vAlign w:val="bottom"/>
            <w:hideMark/>
          </w:tcPr>
          <w:p w14:paraId="5823F119" w14:textId="77777777" w:rsidR="009E2F5F" w:rsidRPr="009E2F5F" w:rsidRDefault="009E2F5F" w:rsidP="009E2F5F">
            <w:pPr>
              <w:spacing w:after="0" w:line="240" w:lineRule="auto"/>
              <w:jc w:val="center"/>
              <w:rPr>
                <w:rFonts w:ascii="Calibri" w:eastAsia="Times New Roman" w:hAnsi="Calibri" w:cs="Calibri"/>
                <w:lang w:val="en-GB" w:eastAsia="zh-CN" w:bidi="km-KH"/>
              </w:rPr>
            </w:pPr>
            <w:r w:rsidRPr="009E2F5F">
              <w:rPr>
                <w:rFonts w:ascii="Calibri" w:eastAsia="Times New Roman" w:hAnsi="Calibri" w:cs="Calibri"/>
                <w:lang w:val="en-GB" w:eastAsia="zh-CN" w:bidi="km-KH"/>
              </w:rPr>
              <w:t xml:space="preserve">              268,241.91 </w:t>
            </w:r>
          </w:p>
        </w:tc>
        <w:tc>
          <w:tcPr>
            <w:tcW w:w="2569" w:type="dxa"/>
            <w:tcBorders>
              <w:top w:val="nil"/>
              <w:left w:val="nil"/>
              <w:bottom w:val="single" w:sz="4" w:space="0" w:color="auto"/>
              <w:right w:val="single" w:sz="4" w:space="0" w:color="auto"/>
            </w:tcBorders>
            <w:shd w:val="clear" w:color="auto" w:fill="auto"/>
            <w:noWrap/>
            <w:vAlign w:val="bottom"/>
            <w:hideMark/>
          </w:tcPr>
          <w:p w14:paraId="75E53953" w14:textId="77777777" w:rsidR="009E2F5F" w:rsidRPr="009E2F5F" w:rsidRDefault="009E2F5F" w:rsidP="009E2F5F">
            <w:pPr>
              <w:spacing w:after="0" w:line="240" w:lineRule="auto"/>
              <w:jc w:val="center"/>
              <w:rPr>
                <w:rFonts w:ascii="Calibri" w:eastAsia="Times New Roman" w:hAnsi="Calibri" w:cs="Calibri"/>
                <w:lang w:val="en-GB" w:eastAsia="zh-CN" w:bidi="km-KH"/>
              </w:rPr>
            </w:pPr>
            <w:r w:rsidRPr="009E2F5F">
              <w:rPr>
                <w:rFonts w:ascii="Calibri" w:eastAsia="Times New Roman" w:hAnsi="Calibri" w:cs="Calibri"/>
                <w:lang w:val="en-GB" w:eastAsia="zh-CN" w:bidi="km-KH"/>
              </w:rPr>
              <w:t xml:space="preserve">              116,581.54 </w:t>
            </w:r>
          </w:p>
        </w:tc>
        <w:tc>
          <w:tcPr>
            <w:tcW w:w="1863" w:type="dxa"/>
            <w:tcBorders>
              <w:top w:val="nil"/>
              <w:left w:val="single" w:sz="4" w:space="0" w:color="auto"/>
              <w:bottom w:val="single" w:sz="4" w:space="0" w:color="auto"/>
              <w:right w:val="single" w:sz="8" w:space="0" w:color="auto"/>
            </w:tcBorders>
            <w:shd w:val="clear" w:color="000000" w:fill="FFFFFF"/>
            <w:noWrap/>
            <w:vAlign w:val="bottom"/>
            <w:hideMark/>
          </w:tcPr>
          <w:p w14:paraId="75D51EE8" w14:textId="77777777" w:rsidR="009E2F5F" w:rsidRPr="009E2F5F" w:rsidRDefault="009E2F5F" w:rsidP="009E2F5F">
            <w:pPr>
              <w:spacing w:after="0" w:line="240" w:lineRule="auto"/>
              <w:jc w:val="center"/>
              <w:rPr>
                <w:rFonts w:ascii="Calibri" w:eastAsia="Times New Roman" w:hAnsi="Calibri" w:cs="Calibri"/>
                <w:lang w:val="en-GB" w:eastAsia="zh-CN" w:bidi="km-KH"/>
              </w:rPr>
            </w:pPr>
            <w:r w:rsidRPr="009E2F5F">
              <w:rPr>
                <w:rFonts w:ascii="Calibri" w:eastAsia="Times New Roman" w:hAnsi="Calibri" w:cs="Calibri"/>
                <w:lang w:val="en-GB" w:eastAsia="zh-CN" w:bidi="km-KH"/>
              </w:rPr>
              <w:t>44%</w:t>
            </w:r>
          </w:p>
        </w:tc>
      </w:tr>
      <w:tr w:rsidR="009E2F5F" w:rsidRPr="009E2F5F" w14:paraId="3E532B20" w14:textId="77777777" w:rsidTr="00401941">
        <w:trPr>
          <w:trHeight w:val="2076"/>
        </w:trPr>
        <w:tc>
          <w:tcPr>
            <w:tcW w:w="6098" w:type="dxa"/>
            <w:tcBorders>
              <w:top w:val="nil"/>
              <w:left w:val="single" w:sz="8" w:space="0" w:color="auto"/>
              <w:bottom w:val="single" w:sz="4" w:space="0" w:color="auto"/>
              <w:right w:val="single" w:sz="8" w:space="0" w:color="auto"/>
            </w:tcBorders>
            <w:shd w:val="clear" w:color="auto" w:fill="auto"/>
            <w:hideMark/>
          </w:tcPr>
          <w:p w14:paraId="51035DAC" w14:textId="77777777" w:rsidR="009E2F5F" w:rsidRPr="009E2F5F" w:rsidRDefault="009E2F5F" w:rsidP="009E2F5F">
            <w:pPr>
              <w:spacing w:after="0" w:line="240" w:lineRule="auto"/>
              <w:rPr>
                <w:rFonts w:ascii="Calibri" w:eastAsia="Times New Roman" w:hAnsi="Calibri" w:cs="Calibri"/>
                <w:lang w:val="en-GB" w:eastAsia="zh-CN" w:bidi="km-KH"/>
              </w:rPr>
            </w:pPr>
            <w:r w:rsidRPr="009E2F5F">
              <w:rPr>
                <w:rFonts w:ascii="Calibri" w:eastAsia="Times New Roman" w:hAnsi="Calibri" w:cs="Calibri"/>
                <w:b/>
                <w:bCs/>
                <w:lang w:val="en-GB" w:eastAsia="zh-CN" w:bidi="km-KH"/>
              </w:rPr>
              <w:t>Output 2:</w:t>
            </w:r>
            <w:r w:rsidRPr="009E2F5F">
              <w:rPr>
                <w:rFonts w:ascii="Calibri" w:eastAsia="Times New Roman" w:hAnsi="Calibri" w:cs="Calibri"/>
                <w:lang w:val="en-GB" w:eastAsia="zh-CN" w:bidi="km-KH"/>
              </w:rPr>
              <w:t xml:space="preserve">  Delivery of a pilot graduation-based social protection programme with 2,400 extreme poor household participants (with 1,600 households receiving assets and/or cash transfers), with randomized</w:t>
            </w:r>
          </w:p>
        </w:tc>
        <w:tc>
          <w:tcPr>
            <w:tcW w:w="2569" w:type="dxa"/>
            <w:tcBorders>
              <w:top w:val="nil"/>
              <w:left w:val="nil"/>
              <w:bottom w:val="single" w:sz="4" w:space="0" w:color="auto"/>
              <w:right w:val="single" w:sz="4" w:space="0" w:color="auto"/>
            </w:tcBorders>
            <w:shd w:val="clear" w:color="auto" w:fill="auto"/>
            <w:noWrap/>
            <w:vAlign w:val="bottom"/>
            <w:hideMark/>
          </w:tcPr>
          <w:p w14:paraId="092D66B4" w14:textId="77777777" w:rsidR="009E2F5F" w:rsidRPr="009E2F5F" w:rsidRDefault="009E2F5F" w:rsidP="009E2F5F">
            <w:pPr>
              <w:spacing w:after="0" w:line="240" w:lineRule="auto"/>
              <w:jc w:val="center"/>
              <w:rPr>
                <w:rFonts w:ascii="Calibri" w:eastAsia="Times New Roman" w:hAnsi="Calibri" w:cs="Calibri"/>
                <w:lang w:val="en-GB" w:eastAsia="zh-CN" w:bidi="km-KH"/>
              </w:rPr>
            </w:pPr>
            <w:r w:rsidRPr="009E2F5F">
              <w:rPr>
                <w:rFonts w:ascii="Calibri" w:eastAsia="Times New Roman" w:hAnsi="Calibri" w:cs="Calibri"/>
                <w:lang w:val="en-GB" w:eastAsia="zh-CN" w:bidi="km-KH"/>
              </w:rPr>
              <w:t xml:space="preserve">              850,376.59 </w:t>
            </w:r>
          </w:p>
        </w:tc>
        <w:tc>
          <w:tcPr>
            <w:tcW w:w="2569" w:type="dxa"/>
            <w:tcBorders>
              <w:top w:val="nil"/>
              <w:left w:val="nil"/>
              <w:bottom w:val="single" w:sz="4" w:space="0" w:color="auto"/>
              <w:right w:val="single" w:sz="4" w:space="0" w:color="auto"/>
            </w:tcBorders>
            <w:shd w:val="clear" w:color="auto" w:fill="auto"/>
            <w:noWrap/>
            <w:vAlign w:val="bottom"/>
            <w:hideMark/>
          </w:tcPr>
          <w:p w14:paraId="2DC9CB5A" w14:textId="77777777" w:rsidR="009E2F5F" w:rsidRPr="009E2F5F" w:rsidRDefault="009E2F5F" w:rsidP="009E2F5F">
            <w:pPr>
              <w:spacing w:after="0" w:line="240" w:lineRule="auto"/>
              <w:jc w:val="center"/>
              <w:rPr>
                <w:rFonts w:ascii="Calibri" w:eastAsia="Times New Roman" w:hAnsi="Calibri" w:cs="Calibri"/>
                <w:lang w:val="en-GB" w:eastAsia="zh-CN" w:bidi="km-KH"/>
              </w:rPr>
            </w:pPr>
            <w:r w:rsidRPr="009E2F5F">
              <w:rPr>
                <w:rFonts w:ascii="Calibri" w:eastAsia="Times New Roman" w:hAnsi="Calibri" w:cs="Calibri"/>
                <w:lang w:val="en-GB" w:eastAsia="zh-CN" w:bidi="km-KH"/>
              </w:rPr>
              <w:t xml:space="preserve">              485,277.95 </w:t>
            </w:r>
          </w:p>
        </w:tc>
        <w:tc>
          <w:tcPr>
            <w:tcW w:w="1863" w:type="dxa"/>
            <w:tcBorders>
              <w:top w:val="nil"/>
              <w:left w:val="single" w:sz="4" w:space="0" w:color="auto"/>
              <w:bottom w:val="single" w:sz="4" w:space="0" w:color="auto"/>
              <w:right w:val="single" w:sz="8" w:space="0" w:color="auto"/>
            </w:tcBorders>
            <w:shd w:val="clear" w:color="000000" w:fill="FFFFFF"/>
            <w:noWrap/>
            <w:vAlign w:val="bottom"/>
            <w:hideMark/>
          </w:tcPr>
          <w:p w14:paraId="318B0BDF" w14:textId="77777777" w:rsidR="009E2F5F" w:rsidRPr="009E2F5F" w:rsidRDefault="009E2F5F" w:rsidP="009E2F5F">
            <w:pPr>
              <w:spacing w:after="0" w:line="240" w:lineRule="auto"/>
              <w:jc w:val="center"/>
              <w:rPr>
                <w:rFonts w:ascii="Calibri" w:eastAsia="Times New Roman" w:hAnsi="Calibri" w:cs="Calibri"/>
                <w:lang w:val="en-GB" w:eastAsia="zh-CN" w:bidi="km-KH"/>
              </w:rPr>
            </w:pPr>
            <w:r w:rsidRPr="009E2F5F">
              <w:rPr>
                <w:rFonts w:ascii="Calibri" w:eastAsia="Times New Roman" w:hAnsi="Calibri" w:cs="Calibri"/>
                <w:lang w:val="en-GB" w:eastAsia="zh-CN" w:bidi="km-KH"/>
              </w:rPr>
              <w:t>57%</w:t>
            </w:r>
          </w:p>
        </w:tc>
      </w:tr>
      <w:tr w:rsidR="009E2F5F" w:rsidRPr="009E2F5F" w14:paraId="5AA55E84" w14:textId="77777777" w:rsidTr="00401941">
        <w:trPr>
          <w:trHeight w:val="1728"/>
        </w:trPr>
        <w:tc>
          <w:tcPr>
            <w:tcW w:w="6098" w:type="dxa"/>
            <w:tcBorders>
              <w:top w:val="nil"/>
              <w:left w:val="single" w:sz="8" w:space="0" w:color="auto"/>
              <w:bottom w:val="single" w:sz="4" w:space="0" w:color="auto"/>
              <w:right w:val="single" w:sz="8" w:space="0" w:color="auto"/>
            </w:tcBorders>
            <w:shd w:val="clear" w:color="auto" w:fill="auto"/>
            <w:hideMark/>
          </w:tcPr>
          <w:p w14:paraId="17AA3E8C" w14:textId="77777777" w:rsidR="009E2F5F" w:rsidRPr="009E2F5F" w:rsidRDefault="009E2F5F" w:rsidP="009E2F5F">
            <w:pPr>
              <w:spacing w:after="0" w:line="240" w:lineRule="auto"/>
              <w:rPr>
                <w:rFonts w:ascii="Calibri" w:eastAsia="Times New Roman" w:hAnsi="Calibri" w:cs="Calibri"/>
                <w:lang w:val="en-GB" w:eastAsia="zh-CN" w:bidi="km-KH"/>
              </w:rPr>
            </w:pPr>
            <w:r w:rsidRPr="009E2F5F">
              <w:rPr>
                <w:rFonts w:ascii="Calibri" w:eastAsia="Times New Roman" w:hAnsi="Calibri" w:cs="Calibri"/>
                <w:b/>
                <w:bCs/>
                <w:lang w:val="en-GB" w:eastAsia="zh-CN" w:bidi="km-KH"/>
              </w:rPr>
              <w:t>Output 3:</w:t>
            </w:r>
            <w:r w:rsidRPr="009E2F5F">
              <w:rPr>
                <w:rFonts w:ascii="Calibri" w:eastAsia="Times New Roman" w:hAnsi="Calibri" w:cs="Calibri"/>
                <w:lang w:val="en-GB" w:eastAsia="zh-CN" w:bidi="km-KH"/>
              </w:rPr>
              <w:t xml:space="preserve"> Carry-out a follow-on graduation trial, of similar size and shape (but more efficiently), to ensure future RGC deliverability </w:t>
            </w:r>
          </w:p>
        </w:tc>
        <w:tc>
          <w:tcPr>
            <w:tcW w:w="2569" w:type="dxa"/>
            <w:tcBorders>
              <w:top w:val="nil"/>
              <w:left w:val="nil"/>
              <w:bottom w:val="single" w:sz="4" w:space="0" w:color="auto"/>
              <w:right w:val="single" w:sz="4" w:space="0" w:color="auto"/>
            </w:tcBorders>
            <w:shd w:val="clear" w:color="auto" w:fill="auto"/>
            <w:noWrap/>
            <w:vAlign w:val="bottom"/>
            <w:hideMark/>
          </w:tcPr>
          <w:p w14:paraId="792E451E" w14:textId="77777777" w:rsidR="009E2F5F" w:rsidRPr="009E2F5F" w:rsidRDefault="009E2F5F" w:rsidP="009E2F5F">
            <w:pPr>
              <w:spacing w:after="0" w:line="240" w:lineRule="auto"/>
              <w:jc w:val="center"/>
              <w:rPr>
                <w:rFonts w:ascii="Calibri" w:eastAsia="Times New Roman" w:hAnsi="Calibri" w:cs="Calibri"/>
                <w:lang w:val="en-GB" w:eastAsia="zh-CN" w:bidi="km-KH"/>
              </w:rPr>
            </w:pPr>
            <w:r w:rsidRPr="009E2F5F">
              <w:rPr>
                <w:rFonts w:ascii="Calibri" w:eastAsia="Times New Roman" w:hAnsi="Calibri" w:cs="Calibri"/>
                <w:lang w:val="en-GB" w:eastAsia="zh-CN" w:bidi="km-KH"/>
              </w:rPr>
              <w:t> </w:t>
            </w:r>
          </w:p>
        </w:tc>
        <w:tc>
          <w:tcPr>
            <w:tcW w:w="2569" w:type="dxa"/>
            <w:tcBorders>
              <w:top w:val="nil"/>
              <w:left w:val="nil"/>
              <w:bottom w:val="single" w:sz="4" w:space="0" w:color="auto"/>
              <w:right w:val="single" w:sz="4" w:space="0" w:color="auto"/>
            </w:tcBorders>
            <w:shd w:val="clear" w:color="auto" w:fill="auto"/>
            <w:noWrap/>
            <w:vAlign w:val="bottom"/>
            <w:hideMark/>
          </w:tcPr>
          <w:p w14:paraId="7F1E7BF1" w14:textId="77777777" w:rsidR="009E2F5F" w:rsidRPr="009E2F5F" w:rsidRDefault="009E2F5F" w:rsidP="009E2F5F">
            <w:pPr>
              <w:spacing w:after="0" w:line="240" w:lineRule="auto"/>
              <w:jc w:val="center"/>
              <w:rPr>
                <w:rFonts w:ascii="Calibri" w:eastAsia="Times New Roman" w:hAnsi="Calibri" w:cs="Calibri"/>
                <w:lang w:val="en-GB" w:eastAsia="zh-CN" w:bidi="km-KH"/>
              </w:rPr>
            </w:pPr>
            <w:r w:rsidRPr="009E2F5F">
              <w:rPr>
                <w:rFonts w:ascii="Calibri" w:eastAsia="Times New Roman" w:hAnsi="Calibri" w:cs="Calibri"/>
                <w:lang w:val="en-GB" w:eastAsia="zh-CN" w:bidi="km-KH"/>
              </w:rPr>
              <w:t> </w:t>
            </w:r>
          </w:p>
        </w:tc>
        <w:tc>
          <w:tcPr>
            <w:tcW w:w="1863" w:type="dxa"/>
            <w:tcBorders>
              <w:top w:val="nil"/>
              <w:left w:val="single" w:sz="4" w:space="0" w:color="auto"/>
              <w:bottom w:val="single" w:sz="4" w:space="0" w:color="auto"/>
              <w:right w:val="single" w:sz="8" w:space="0" w:color="auto"/>
            </w:tcBorders>
            <w:shd w:val="clear" w:color="000000" w:fill="FFFFFF"/>
            <w:noWrap/>
            <w:vAlign w:val="bottom"/>
            <w:hideMark/>
          </w:tcPr>
          <w:p w14:paraId="4F85CA0E" w14:textId="77777777" w:rsidR="009E2F5F" w:rsidRPr="009E2F5F" w:rsidRDefault="009E2F5F" w:rsidP="009E2F5F">
            <w:pPr>
              <w:spacing w:after="0" w:line="240" w:lineRule="auto"/>
              <w:jc w:val="center"/>
              <w:rPr>
                <w:rFonts w:ascii="Calibri" w:eastAsia="Times New Roman" w:hAnsi="Calibri" w:cs="Calibri"/>
                <w:lang w:val="en-GB" w:eastAsia="zh-CN" w:bidi="km-KH"/>
              </w:rPr>
            </w:pPr>
            <w:r w:rsidRPr="009E2F5F">
              <w:rPr>
                <w:rFonts w:ascii="Calibri" w:eastAsia="Times New Roman" w:hAnsi="Calibri" w:cs="Calibri"/>
                <w:lang w:val="en-GB" w:eastAsia="zh-CN" w:bidi="km-KH"/>
              </w:rPr>
              <w:t>0%</w:t>
            </w:r>
          </w:p>
        </w:tc>
      </w:tr>
      <w:tr w:rsidR="009E2F5F" w:rsidRPr="009E2F5F" w14:paraId="4C011470" w14:textId="77777777" w:rsidTr="00401941">
        <w:trPr>
          <w:trHeight w:val="1728"/>
        </w:trPr>
        <w:tc>
          <w:tcPr>
            <w:tcW w:w="6098" w:type="dxa"/>
            <w:tcBorders>
              <w:top w:val="nil"/>
              <w:left w:val="single" w:sz="8" w:space="0" w:color="auto"/>
              <w:bottom w:val="single" w:sz="4" w:space="0" w:color="auto"/>
              <w:right w:val="single" w:sz="8" w:space="0" w:color="auto"/>
            </w:tcBorders>
            <w:shd w:val="clear" w:color="auto" w:fill="auto"/>
            <w:hideMark/>
          </w:tcPr>
          <w:p w14:paraId="1527C938" w14:textId="77777777" w:rsidR="009E2F5F" w:rsidRPr="009E2F5F" w:rsidRDefault="009E2F5F" w:rsidP="009E2F5F">
            <w:pPr>
              <w:spacing w:after="0" w:line="240" w:lineRule="auto"/>
              <w:rPr>
                <w:rFonts w:ascii="Calibri" w:eastAsia="Times New Roman" w:hAnsi="Calibri" w:cs="Calibri"/>
                <w:lang w:val="en-GB" w:eastAsia="zh-CN" w:bidi="km-KH"/>
              </w:rPr>
            </w:pPr>
            <w:r w:rsidRPr="009E2F5F">
              <w:rPr>
                <w:rFonts w:ascii="Calibri" w:eastAsia="Times New Roman" w:hAnsi="Calibri" w:cs="Calibri"/>
                <w:b/>
                <w:bCs/>
                <w:lang w:val="en-GB" w:eastAsia="zh-CN" w:bidi="km-KH"/>
              </w:rPr>
              <w:lastRenderedPageBreak/>
              <w:t>Output 4:</w:t>
            </w:r>
            <w:r w:rsidRPr="009E2F5F">
              <w:rPr>
                <w:rFonts w:ascii="Calibri" w:eastAsia="Times New Roman" w:hAnsi="Calibri" w:cs="Calibri"/>
                <w:lang w:val="en-GB" w:eastAsia="zh-CN" w:bidi="km-KH"/>
              </w:rPr>
              <w:t xml:space="preserve"> Review and analysis of experiment and follow on round completed </w:t>
            </w:r>
          </w:p>
        </w:tc>
        <w:tc>
          <w:tcPr>
            <w:tcW w:w="2569" w:type="dxa"/>
            <w:tcBorders>
              <w:top w:val="nil"/>
              <w:left w:val="nil"/>
              <w:bottom w:val="single" w:sz="4" w:space="0" w:color="auto"/>
              <w:right w:val="single" w:sz="4" w:space="0" w:color="auto"/>
            </w:tcBorders>
            <w:shd w:val="clear" w:color="auto" w:fill="auto"/>
            <w:noWrap/>
            <w:vAlign w:val="bottom"/>
            <w:hideMark/>
          </w:tcPr>
          <w:p w14:paraId="325F25F6" w14:textId="77777777" w:rsidR="009E2F5F" w:rsidRPr="009E2F5F" w:rsidRDefault="009E2F5F" w:rsidP="009E2F5F">
            <w:pPr>
              <w:spacing w:after="0" w:line="240" w:lineRule="auto"/>
              <w:jc w:val="center"/>
              <w:rPr>
                <w:rFonts w:ascii="Calibri" w:eastAsia="Times New Roman" w:hAnsi="Calibri" w:cs="Calibri"/>
                <w:lang w:val="en-GB" w:eastAsia="zh-CN" w:bidi="km-KH"/>
              </w:rPr>
            </w:pPr>
            <w:r w:rsidRPr="009E2F5F">
              <w:rPr>
                <w:rFonts w:ascii="Calibri" w:eastAsia="Times New Roman" w:hAnsi="Calibri" w:cs="Calibri"/>
                <w:lang w:val="en-GB" w:eastAsia="zh-CN" w:bidi="km-KH"/>
              </w:rPr>
              <w:t> </w:t>
            </w:r>
          </w:p>
        </w:tc>
        <w:tc>
          <w:tcPr>
            <w:tcW w:w="2569" w:type="dxa"/>
            <w:tcBorders>
              <w:top w:val="nil"/>
              <w:left w:val="nil"/>
              <w:bottom w:val="single" w:sz="4" w:space="0" w:color="auto"/>
              <w:right w:val="single" w:sz="4" w:space="0" w:color="auto"/>
            </w:tcBorders>
            <w:shd w:val="clear" w:color="auto" w:fill="auto"/>
            <w:noWrap/>
            <w:vAlign w:val="bottom"/>
            <w:hideMark/>
          </w:tcPr>
          <w:p w14:paraId="07402630" w14:textId="77777777" w:rsidR="009E2F5F" w:rsidRPr="009E2F5F" w:rsidRDefault="009E2F5F" w:rsidP="009E2F5F">
            <w:pPr>
              <w:spacing w:after="0" w:line="240" w:lineRule="auto"/>
              <w:jc w:val="center"/>
              <w:rPr>
                <w:rFonts w:ascii="Calibri" w:eastAsia="Times New Roman" w:hAnsi="Calibri" w:cs="Calibri"/>
                <w:lang w:val="en-GB" w:eastAsia="zh-CN" w:bidi="km-KH"/>
              </w:rPr>
            </w:pPr>
            <w:r w:rsidRPr="009E2F5F">
              <w:rPr>
                <w:rFonts w:ascii="Calibri" w:eastAsia="Times New Roman" w:hAnsi="Calibri" w:cs="Calibri"/>
                <w:lang w:val="en-GB" w:eastAsia="zh-CN" w:bidi="km-KH"/>
              </w:rPr>
              <w:t> </w:t>
            </w:r>
          </w:p>
        </w:tc>
        <w:tc>
          <w:tcPr>
            <w:tcW w:w="1863" w:type="dxa"/>
            <w:tcBorders>
              <w:top w:val="nil"/>
              <w:left w:val="single" w:sz="4" w:space="0" w:color="auto"/>
              <w:bottom w:val="single" w:sz="4" w:space="0" w:color="auto"/>
              <w:right w:val="single" w:sz="8" w:space="0" w:color="auto"/>
            </w:tcBorders>
            <w:shd w:val="clear" w:color="000000" w:fill="FFFFFF"/>
            <w:noWrap/>
            <w:vAlign w:val="bottom"/>
            <w:hideMark/>
          </w:tcPr>
          <w:p w14:paraId="4305AE6B" w14:textId="77777777" w:rsidR="009E2F5F" w:rsidRPr="009E2F5F" w:rsidRDefault="009E2F5F" w:rsidP="009E2F5F">
            <w:pPr>
              <w:spacing w:after="0" w:line="240" w:lineRule="auto"/>
              <w:jc w:val="center"/>
              <w:rPr>
                <w:rFonts w:ascii="Calibri" w:eastAsia="Times New Roman" w:hAnsi="Calibri" w:cs="Calibri"/>
                <w:lang w:val="en-GB" w:eastAsia="zh-CN" w:bidi="km-KH"/>
              </w:rPr>
            </w:pPr>
            <w:r w:rsidRPr="009E2F5F">
              <w:rPr>
                <w:rFonts w:ascii="Calibri" w:eastAsia="Times New Roman" w:hAnsi="Calibri" w:cs="Calibri"/>
                <w:lang w:val="en-GB" w:eastAsia="zh-CN" w:bidi="km-KH"/>
              </w:rPr>
              <w:t>0%</w:t>
            </w:r>
          </w:p>
        </w:tc>
      </w:tr>
      <w:tr w:rsidR="009E2F5F" w:rsidRPr="009E2F5F" w14:paraId="6B7497D4" w14:textId="77777777" w:rsidTr="00401941">
        <w:trPr>
          <w:trHeight w:val="1728"/>
        </w:trPr>
        <w:tc>
          <w:tcPr>
            <w:tcW w:w="6098" w:type="dxa"/>
            <w:tcBorders>
              <w:top w:val="nil"/>
              <w:left w:val="single" w:sz="8" w:space="0" w:color="auto"/>
              <w:bottom w:val="single" w:sz="8" w:space="0" w:color="auto"/>
              <w:right w:val="single" w:sz="8" w:space="0" w:color="auto"/>
            </w:tcBorders>
            <w:shd w:val="clear" w:color="auto" w:fill="auto"/>
            <w:hideMark/>
          </w:tcPr>
          <w:p w14:paraId="6079F729" w14:textId="77777777" w:rsidR="009E2F5F" w:rsidRPr="009E2F5F" w:rsidRDefault="009E2F5F" w:rsidP="009E2F5F">
            <w:pPr>
              <w:spacing w:after="0" w:line="240" w:lineRule="auto"/>
              <w:rPr>
                <w:rFonts w:ascii="Calibri" w:eastAsia="Times New Roman" w:hAnsi="Calibri" w:cs="Calibri"/>
                <w:lang w:val="en-GB" w:eastAsia="zh-CN" w:bidi="km-KH"/>
              </w:rPr>
            </w:pPr>
            <w:r w:rsidRPr="009E2F5F">
              <w:rPr>
                <w:rFonts w:ascii="Calibri" w:eastAsia="Times New Roman" w:hAnsi="Calibri" w:cs="Calibri"/>
                <w:lang w:val="en-GB" w:eastAsia="zh-CN" w:bidi="km-KH"/>
              </w:rPr>
              <w:t>Project Management and Technical Support (Act5)</w:t>
            </w:r>
          </w:p>
        </w:tc>
        <w:tc>
          <w:tcPr>
            <w:tcW w:w="2569" w:type="dxa"/>
            <w:tcBorders>
              <w:top w:val="nil"/>
              <w:left w:val="nil"/>
              <w:bottom w:val="nil"/>
              <w:right w:val="single" w:sz="4" w:space="0" w:color="auto"/>
            </w:tcBorders>
            <w:shd w:val="clear" w:color="auto" w:fill="auto"/>
            <w:noWrap/>
            <w:vAlign w:val="bottom"/>
            <w:hideMark/>
          </w:tcPr>
          <w:p w14:paraId="420BBE01" w14:textId="77777777" w:rsidR="009E2F5F" w:rsidRPr="009E2F5F" w:rsidRDefault="009E2F5F" w:rsidP="009E2F5F">
            <w:pPr>
              <w:spacing w:after="0" w:line="240" w:lineRule="auto"/>
              <w:jc w:val="center"/>
              <w:rPr>
                <w:rFonts w:ascii="Calibri" w:eastAsia="Times New Roman" w:hAnsi="Calibri" w:cs="Calibri"/>
                <w:lang w:val="en-GB" w:eastAsia="zh-CN" w:bidi="km-KH"/>
              </w:rPr>
            </w:pPr>
            <w:r w:rsidRPr="009E2F5F">
              <w:rPr>
                <w:rFonts w:ascii="Calibri" w:eastAsia="Times New Roman" w:hAnsi="Calibri" w:cs="Calibri"/>
                <w:lang w:val="en-GB" w:eastAsia="zh-CN" w:bidi="km-KH"/>
              </w:rPr>
              <w:t xml:space="preserve">                48,350.00 </w:t>
            </w:r>
          </w:p>
        </w:tc>
        <w:tc>
          <w:tcPr>
            <w:tcW w:w="2569" w:type="dxa"/>
            <w:tcBorders>
              <w:top w:val="nil"/>
              <w:left w:val="nil"/>
              <w:bottom w:val="nil"/>
              <w:right w:val="single" w:sz="4" w:space="0" w:color="auto"/>
            </w:tcBorders>
            <w:shd w:val="clear" w:color="auto" w:fill="auto"/>
            <w:noWrap/>
            <w:vAlign w:val="bottom"/>
            <w:hideMark/>
          </w:tcPr>
          <w:p w14:paraId="57850B99" w14:textId="77777777" w:rsidR="009E2F5F" w:rsidRPr="009E2F5F" w:rsidRDefault="009E2F5F" w:rsidP="009E2F5F">
            <w:pPr>
              <w:spacing w:after="0" w:line="240" w:lineRule="auto"/>
              <w:jc w:val="center"/>
              <w:rPr>
                <w:rFonts w:ascii="Calibri" w:eastAsia="Times New Roman" w:hAnsi="Calibri" w:cs="Calibri"/>
                <w:lang w:val="en-GB" w:eastAsia="zh-CN" w:bidi="km-KH"/>
              </w:rPr>
            </w:pPr>
            <w:r w:rsidRPr="009E2F5F">
              <w:rPr>
                <w:rFonts w:ascii="Calibri" w:eastAsia="Times New Roman" w:hAnsi="Calibri" w:cs="Calibri"/>
                <w:lang w:val="en-GB" w:eastAsia="zh-CN" w:bidi="km-KH"/>
              </w:rPr>
              <w:t xml:space="preserve">                19,107.39 </w:t>
            </w:r>
          </w:p>
        </w:tc>
        <w:tc>
          <w:tcPr>
            <w:tcW w:w="1863" w:type="dxa"/>
            <w:tcBorders>
              <w:top w:val="nil"/>
              <w:left w:val="single" w:sz="4" w:space="0" w:color="auto"/>
              <w:bottom w:val="nil"/>
              <w:right w:val="single" w:sz="8" w:space="0" w:color="auto"/>
            </w:tcBorders>
            <w:shd w:val="clear" w:color="000000" w:fill="FFFFFF"/>
            <w:noWrap/>
            <w:vAlign w:val="bottom"/>
            <w:hideMark/>
          </w:tcPr>
          <w:p w14:paraId="261AC141" w14:textId="77777777" w:rsidR="009E2F5F" w:rsidRPr="009E2F5F" w:rsidRDefault="009E2F5F" w:rsidP="009E2F5F">
            <w:pPr>
              <w:spacing w:after="0" w:line="240" w:lineRule="auto"/>
              <w:jc w:val="center"/>
              <w:rPr>
                <w:rFonts w:ascii="Calibri" w:eastAsia="Times New Roman" w:hAnsi="Calibri" w:cs="Calibri"/>
                <w:lang w:val="en-GB" w:eastAsia="zh-CN" w:bidi="km-KH"/>
              </w:rPr>
            </w:pPr>
            <w:r w:rsidRPr="009E2F5F">
              <w:rPr>
                <w:rFonts w:ascii="Calibri" w:eastAsia="Times New Roman" w:hAnsi="Calibri" w:cs="Calibri"/>
                <w:lang w:val="en-GB" w:eastAsia="zh-CN" w:bidi="km-KH"/>
              </w:rPr>
              <w:t>40%</w:t>
            </w:r>
          </w:p>
        </w:tc>
      </w:tr>
      <w:tr w:rsidR="009E2F5F" w:rsidRPr="009E2F5F" w14:paraId="0D72C807" w14:textId="77777777" w:rsidTr="00401941">
        <w:trPr>
          <w:trHeight w:val="488"/>
        </w:trPr>
        <w:tc>
          <w:tcPr>
            <w:tcW w:w="6098" w:type="dxa"/>
            <w:tcBorders>
              <w:top w:val="nil"/>
              <w:left w:val="single" w:sz="8" w:space="0" w:color="auto"/>
              <w:bottom w:val="nil"/>
              <w:right w:val="single" w:sz="8" w:space="0" w:color="auto"/>
            </w:tcBorders>
            <w:shd w:val="clear" w:color="000000" w:fill="E2EFDA"/>
            <w:vAlign w:val="bottom"/>
            <w:hideMark/>
          </w:tcPr>
          <w:p w14:paraId="72F18936" w14:textId="77777777" w:rsidR="009E2F5F" w:rsidRPr="009E2F5F" w:rsidRDefault="009E2F5F" w:rsidP="009E2F5F">
            <w:pPr>
              <w:spacing w:after="0" w:line="240" w:lineRule="auto"/>
              <w:jc w:val="right"/>
              <w:rPr>
                <w:rFonts w:ascii="Calibri" w:eastAsia="Times New Roman" w:hAnsi="Calibri" w:cs="Calibri"/>
                <w:b/>
                <w:bCs/>
                <w:lang w:val="en-GB" w:eastAsia="zh-CN" w:bidi="km-KH"/>
              </w:rPr>
            </w:pPr>
            <w:r w:rsidRPr="009E2F5F">
              <w:rPr>
                <w:rFonts w:ascii="Calibri" w:eastAsia="Times New Roman" w:hAnsi="Calibri" w:cs="Calibri"/>
                <w:b/>
                <w:bCs/>
                <w:lang w:val="en-GB" w:eastAsia="zh-CN" w:bidi="km-KH"/>
              </w:rPr>
              <w:t>A - Total Activities cost</w:t>
            </w:r>
          </w:p>
        </w:tc>
        <w:tc>
          <w:tcPr>
            <w:tcW w:w="2569" w:type="dxa"/>
            <w:tcBorders>
              <w:top w:val="single" w:sz="8" w:space="0" w:color="auto"/>
              <w:left w:val="nil"/>
              <w:bottom w:val="single" w:sz="8" w:space="0" w:color="auto"/>
              <w:right w:val="single" w:sz="4" w:space="0" w:color="auto"/>
            </w:tcBorders>
            <w:shd w:val="clear" w:color="000000" w:fill="E2EFDA"/>
            <w:noWrap/>
            <w:vAlign w:val="bottom"/>
            <w:hideMark/>
          </w:tcPr>
          <w:p w14:paraId="3729DDB8" w14:textId="77777777" w:rsidR="009E2F5F" w:rsidRPr="009E2F5F" w:rsidRDefault="009E2F5F" w:rsidP="009E2F5F">
            <w:pPr>
              <w:spacing w:after="0" w:line="240" w:lineRule="auto"/>
              <w:jc w:val="center"/>
              <w:rPr>
                <w:rFonts w:ascii="Calibri" w:eastAsia="Times New Roman" w:hAnsi="Calibri" w:cs="Calibri"/>
                <w:b/>
                <w:bCs/>
                <w:lang w:val="en-GB" w:eastAsia="zh-CN" w:bidi="km-KH"/>
              </w:rPr>
            </w:pPr>
            <w:r w:rsidRPr="009E2F5F">
              <w:rPr>
                <w:rFonts w:ascii="Calibri" w:eastAsia="Times New Roman" w:hAnsi="Calibri" w:cs="Calibri"/>
                <w:b/>
                <w:bCs/>
                <w:lang w:val="en-GB" w:eastAsia="zh-CN" w:bidi="km-KH"/>
              </w:rPr>
              <w:t xml:space="preserve">          1,166,968.50 </w:t>
            </w:r>
          </w:p>
        </w:tc>
        <w:tc>
          <w:tcPr>
            <w:tcW w:w="2569" w:type="dxa"/>
            <w:tcBorders>
              <w:top w:val="single" w:sz="8" w:space="0" w:color="auto"/>
              <w:left w:val="nil"/>
              <w:bottom w:val="single" w:sz="8" w:space="0" w:color="auto"/>
              <w:right w:val="single" w:sz="4" w:space="0" w:color="auto"/>
            </w:tcBorders>
            <w:shd w:val="clear" w:color="000000" w:fill="E2EFDA"/>
            <w:noWrap/>
            <w:vAlign w:val="bottom"/>
            <w:hideMark/>
          </w:tcPr>
          <w:p w14:paraId="5C2BB47C" w14:textId="77777777" w:rsidR="009E2F5F" w:rsidRPr="009E2F5F" w:rsidRDefault="009E2F5F" w:rsidP="009E2F5F">
            <w:pPr>
              <w:spacing w:after="0" w:line="240" w:lineRule="auto"/>
              <w:jc w:val="center"/>
              <w:rPr>
                <w:rFonts w:ascii="Calibri" w:eastAsia="Times New Roman" w:hAnsi="Calibri" w:cs="Calibri"/>
                <w:b/>
                <w:bCs/>
                <w:lang w:val="en-GB" w:eastAsia="zh-CN" w:bidi="km-KH"/>
              </w:rPr>
            </w:pPr>
            <w:r w:rsidRPr="009E2F5F">
              <w:rPr>
                <w:rFonts w:ascii="Calibri" w:eastAsia="Times New Roman" w:hAnsi="Calibri" w:cs="Calibri"/>
                <w:b/>
                <w:bCs/>
                <w:lang w:val="en-GB" w:eastAsia="zh-CN" w:bidi="km-KH"/>
              </w:rPr>
              <w:t xml:space="preserve">              620,966.88 </w:t>
            </w:r>
          </w:p>
        </w:tc>
        <w:tc>
          <w:tcPr>
            <w:tcW w:w="1863" w:type="dxa"/>
            <w:tcBorders>
              <w:top w:val="single" w:sz="8" w:space="0" w:color="auto"/>
              <w:left w:val="single" w:sz="4" w:space="0" w:color="auto"/>
              <w:bottom w:val="single" w:sz="8" w:space="0" w:color="auto"/>
              <w:right w:val="single" w:sz="8" w:space="0" w:color="auto"/>
            </w:tcBorders>
            <w:shd w:val="clear" w:color="000000" w:fill="E2EFDA"/>
            <w:noWrap/>
            <w:vAlign w:val="bottom"/>
            <w:hideMark/>
          </w:tcPr>
          <w:p w14:paraId="13B7CE51" w14:textId="77777777" w:rsidR="009E2F5F" w:rsidRPr="009E2F5F" w:rsidRDefault="009E2F5F" w:rsidP="009E2F5F">
            <w:pPr>
              <w:spacing w:after="0" w:line="240" w:lineRule="auto"/>
              <w:jc w:val="center"/>
              <w:rPr>
                <w:rFonts w:ascii="Calibri" w:eastAsia="Times New Roman" w:hAnsi="Calibri" w:cs="Calibri"/>
                <w:b/>
                <w:bCs/>
                <w:lang w:val="en-GB" w:eastAsia="zh-CN" w:bidi="km-KH"/>
              </w:rPr>
            </w:pPr>
            <w:r w:rsidRPr="009E2F5F">
              <w:rPr>
                <w:rFonts w:ascii="Calibri" w:eastAsia="Times New Roman" w:hAnsi="Calibri" w:cs="Calibri"/>
                <w:b/>
                <w:bCs/>
                <w:lang w:val="en-GB" w:eastAsia="zh-CN" w:bidi="km-KH"/>
              </w:rPr>
              <w:t>53%</w:t>
            </w:r>
          </w:p>
        </w:tc>
      </w:tr>
      <w:tr w:rsidR="009E2F5F" w:rsidRPr="009E2F5F" w14:paraId="141C527F" w14:textId="77777777" w:rsidTr="00401941">
        <w:trPr>
          <w:trHeight w:val="488"/>
        </w:trPr>
        <w:tc>
          <w:tcPr>
            <w:tcW w:w="6098" w:type="dxa"/>
            <w:tcBorders>
              <w:top w:val="single" w:sz="8" w:space="0" w:color="auto"/>
              <w:left w:val="single" w:sz="8" w:space="0" w:color="auto"/>
              <w:bottom w:val="single" w:sz="8" w:space="0" w:color="auto"/>
              <w:right w:val="single" w:sz="8" w:space="0" w:color="auto"/>
            </w:tcBorders>
            <w:shd w:val="clear" w:color="000000" w:fill="E2EFDA"/>
            <w:vAlign w:val="bottom"/>
            <w:hideMark/>
          </w:tcPr>
          <w:p w14:paraId="07707CC7" w14:textId="77777777" w:rsidR="009E2F5F" w:rsidRPr="009E2F5F" w:rsidRDefault="009E2F5F" w:rsidP="009E2F5F">
            <w:pPr>
              <w:spacing w:after="0" w:line="240" w:lineRule="auto"/>
              <w:jc w:val="right"/>
              <w:rPr>
                <w:rFonts w:ascii="Calibri" w:eastAsia="Times New Roman" w:hAnsi="Calibri" w:cs="Calibri"/>
                <w:b/>
                <w:bCs/>
                <w:lang w:val="en-GB" w:eastAsia="zh-CN" w:bidi="km-KH"/>
              </w:rPr>
            </w:pPr>
            <w:r w:rsidRPr="009E2F5F">
              <w:rPr>
                <w:rFonts w:ascii="Calibri" w:eastAsia="Times New Roman" w:hAnsi="Calibri" w:cs="Calibri"/>
                <w:b/>
                <w:bCs/>
                <w:lang w:val="en-GB" w:eastAsia="zh-CN" w:bidi="km-KH"/>
              </w:rPr>
              <w:t>B- GMS (8%)</w:t>
            </w:r>
          </w:p>
        </w:tc>
        <w:tc>
          <w:tcPr>
            <w:tcW w:w="2569" w:type="dxa"/>
            <w:tcBorders>
              <w:top w:val="nil"/>
              <w:left w:val="nil"/>
              <w:bottom w:val="single" w:sz="8" w:space="0" w:color="auto"/>
              <w:right w:val="single" w:sz="4" w:space="0" w:color="auto"/>
            </w:tcBorders>
            <w:shd w:val="clear" w:color="000000" w:fill="E2EFDA"/>
            <w:noWrap/>
            <w:vAlign w:val="bottom"/>
            <w:hideMark/>
          </w:tcPr>
          <w:p w14:paraId="016F95AB" w14:textId="77777777" w:rsidR="009E2F5F" w:rsidRPr="009E2F5F" w:rsidRDefault="009E2F5F" w:rsidP="009E2F5F">
            <w:pPr>
              <w:spacing w:after="0" w:line="240" w:lineRule="auto"/>
              <w:jc w:val="center"/>
              <w:rPr>
                <w:rFonts w:ascii="Calibri" w:eastAsia="Times New Roman" w:hAnsi="Calibri" w:cs="Calibri"/>
                <w:b/>
                <w:bCs/>
                <w:lang w:val="en-GB" w:eastAsia="zh-CN" w:bidi="km-KH"/>
              </w:rPr>
            </w:pPr>
            <w:r w:rsidRPr="009E2F5F">
              <w:rPr>
                <w:rFonts w:ascii="Calibri" w:eastAsia="Times New Roman" w:hAnsi="Calibri" w:cs="Calibri"/>
                <w:b/>
                <w:bCs/>
                <w:lang w:val="en-GB" w:eastAsia="zh-CN" w:bidi="km-KH"/>
              </w:rPr>
              <w:t xml:space="preserve">                73,357.48 </w:t>
            </w:r>
          </w:p>
        </w:tc>
        <w:tc>
          <w:tcPr>
            <w:tcW w:w="2569" w:type="dxa"/>
            <w:tcBorders>
              <w:top w:val="nil"/>
              <w:left w:val="nil"/>
              <w:bottom w:val="single" w:sz="8" w:space="0" w:color="auto"/>
              <w:right w:val="single" w:sz="4" w:space="0" w:color="auto"/>
            </w:tcBorders>
            <w:shd w:val="clear" w:color="000000" w:fill="E2EFDA"/>
            <w:noWrap/>
            <w:vAlign w:val="bottom"/>
            <w:hideMark/>
          </w:tcPr>
          <w:p w14:paraId="30CD7D84" w14:textId="77777777" w:rsidR="009E2F5F" w:rsidRPr="009E2F5F" w:rsidRDefault="009E2F5F" w:rsidP="009E2F5F">
            <w:pPr>
              <w:spacing w:after="0" w:line="240" w:lineRule="auto"/>
              <w:jc w:val="center"/>
              <w:rPr>
                <w:rFonts w:ascii="Calibri" w:eastAsia="Times New Roman" w:hAnsi="Calibri" w:cs="Calibri"/>
                <w:b/>
                <w:bCs/>
                <w:lang w:val="en-GB" w:eastAsia="zh-CN" w:bidi="km-KH"/>
              </w:rPr>
            </w:pPr>
            <w:r w:rsidRPr="009E2F5F">
              <w:rPr>
                <w:rFonts w:ascii="Calibri" w:eastAsia="Times New Roman" w:hAnsi="Calibri" w:cs="Calibri"/>
                <w:b/>
                <w:bCs/>
                <w:lang w:val="en-GB" w:eastAsia="zh-CN" w:bidi="km-KH"/>
              </w:rPr>
              <w:t xml:space="preserve">                33,203.30 </w:t>
            </w:r>
          </w:p>
        </w:tc>
        <w:tc>
          <w:tcPr>
            <w:tcW w:w="1863" w:type="dxa"/>
            <w:tcBorders>
              <w:top w:val="nil"/>
              <w:left w:val="single" w:sz="4" w:space="0" w:color="auto"/>
              <w:bottom w:val="single" w:sz="8" w:space="0" w:color="auto"/>
              <w:right w:val="single" w:sz="8" w:space="0" w:color="auto"/>
            </w:tcBorders>
            <w:shd w:val="clear" w:color="000000" w:fill="E2EFDA"/>
            <w:noWrap/>
            <w:vAlign w:val="bottom"/>
            <w:hideMark/>
          </w:tcPr>
          <w:p w14:paraId="5654F3DD" w14:textId="77777777" w:rsidR="009E2F5F" w:rsidRPr="009E2F5F" w:rsidRDefault="009E2F5F" w:rsidP="009E2F5F">
            <w:pPr>
              <w:spacing w:after="0" w:line="240" w:lineRule="auto"/>
              <w:jc w:val="center"/>
              <w:rPr>
                <w:rFonts w:ascii="Calibri" w:eastAsia="Times New Roman" w:hAnsi="Calibri" w:cs="Calibri"/>
                <w:b/>
                <w:bCs/>
                <w:lang w:val="en-GB" w:eastAsia="zh-CN" w:bidi="km-KH"/>
              </w:rPr>
            </w:pPr>
            <w:r w:rsidRPr="009E2F5F">
              <w:rPr>
                <w:rFonts w:ascii="Calibri" w:eastAsia="Times New Roman" w:hAnsi="Calibri" w:cs="Calibri"/>
                <w:b/>
                <w:bCs/>
                <w:lang w:val="en-GB" w:eastAsia="zh-CN" w:bidi="km-KH"/>
              </w:rPr>
              <w:t>45%</w:t>
            </w:r>
          </w:p>
        </w:tc>
      </w:tr>
      <w:tr w:rsidR="009E2F5F" w:rsidRPr="009E2F5F" w14:paraId="59900942" w14:textId="77777777" w:rsidTr="00401941">
        <w:trPr>
          <w:trHeight w:val="488"/>
        </w:trPr>
        <w:tc>
          <w:tcPr>
            <w:tcW w:w="6098" w:type="dxa"/>
            <w:tcBorders>
              <w:top w:val="nil"/>
              <w:left w:val="single" w:sz="8" w:space="0" w:color="auto"/>
              <w:bottom w:val="single" w:sz="8" w:space="0" w:color="auto"/>
              <w:right w:val="single" w:sz="8" w:space="0" w:color="auto"/>
            </w:tcBorders>
            <w:shd w:val="clear" w:color="000000" w:fill="ACB9CA"/>
            <w:noWrap/>
            <w:vAlign w:val="center"/>
            <w:hideMark/>
          </w:tcPr>
          <w:p w14:paraId="1D958ED5" w14:textId="77777777" w:rsidR="009E2F5F" w:rsidRPr="009E2F5F" w:rsidRDefault="009E2F5F" w:rsidP="009E2F5F">
            <w:pPr>
              <w:spacing w:after="0" w:line="240" w:lineRule="auto"/>
              <w:jc w:val="right"/>
              <w:rPr>
                <w:rFonts w:ascii="Calibri" w:eastAsia="Times New Roman" w:hAnsi="Calibri" w:cs="Calibri"/>
                <w:b/>
                <w:bCs/>
                <w:lang w:val="en-GB" w:eastAsia="zh-CN" w:bidi="km-KH"/>
              </w:rPr>
            </w:pPr>
            <w:r w:rsidRPr="009E2F5F">
              <w:rPr>
                <w:rFonts w:ascii="Calibri" w:eastAsia="Times New Roman" w:hAnsi="Calibri" w:cs="Calibri"/>
                <w:b/>
                <w:bCs/>
                <w:lang w:val="en-GB" w:eastAsia="zh-CN" w:bidi="km-KH"/>
              </w:rPr>
              <w:t xml:space="preserve">Total </w:t>
            </w:r>
            <w:proofErr w:type="gramStart"/>
            <w:r w:rsidRPr="009E2F5F">
              <w:rPr>
                <w:rFonts w:ascii="Calibri" w:eastAsia="Times New Roman" w:hAnsi="Calibri" w:cs="Calibri"/>
                <w:b/>
                <w:bCs/>
                <w:lang w:val="en-GB" w:eastAsia="zh-CN" w:bidi="km-KH"/>
              </w:rPr>
              <w:t>Budget  (</w:t>
            </w:r>
            <w:proofErr w:type="gramEnd"/>
            <w:r w:rsidRPr="009E2F5F">
              <w:rPr>
                <w:rFonts w:ascii="Calibri" w:eastAsia="Times New Roman" w:hAnsi="Calibri" w:cs="Calibri"/>
                <w:b/>
                <w:bCs/>
                <w:lang w:val="en-GB" w:eastAsia="zh-CN" w:bidi="km-KH"/>
              </w:rPr>
              <w:t>A)+(B)</w:t>
            </w:r>
          </w:p>
        </w:tc>
        <w:tc>
          <w:tcPr>
            <w:tcW w:w="2569" w:type="dxa"/>
            <w:tcBorders>
              <w:top w:val="nil"/>
              <w:left w:val="nil"/>
              <w:bottom w:val="single" w:sz="8" w:space="0" w:color="auto"/>
              <w:right w:val="single" w:sz="4" w:space="0" w:color="auto"/>
            </w:tcBorders>
            <w:shd w:val="clear" w:color="000000" w:fill="ACB9CA"/>
            <w:noWrap/>
            <w:vAlign w:val="bottom"/>
            <w:hideMark/>
          </w:tcPr>
          <w:p w14:paraId="0D9539CE" w14:textId="77777777" w:rsidR="009E2F5F" w:rsidRPr="009E2F5F" w:rsidRDefault="009E2F5F" w:rsidP="009E2F5F">
            <w:pPr>
              <w:spacing w:after="0" w:line="240" w:lineRule="auto"/>
              <w:jc w:val="right"/>
              <w:rPr>
                <w:rFonts w:ascii="Calibri" w:eastAsia="Times New Roman" w:hAnsi="Calibri" w:cs="Calibri"/>
                <w:b/>
                <w:bCs/>
                <w:lang w:val="en-GB" w:eastAsia="zh-CN" w:bidi="km-KH"/>
              </w:rPr>
            </w:pPr>
            <w:r w:rsidRPr="009E2F5F">
              <w:rPr>
                <w:rFonts w:ascii="Calibri" w:eastAsia="Times New Roman" w:hAnsi="Calibri" w:cs="Calibri"/>
                <w:b/>
                <w:bCs/>
                <w:lang w:val="en-GB" w:eastAsia="zh-CN" w:bidi="km-KH"/>
              </w:rPr>
              <w:t xml:space="preserve">          1,240,325.98 </w:t>
            </w:r>
          </w:p>
        </w:tc>
        <w:tc>
          <w:tcPr>
            <w:tcW w:w="2569" w:type="dxa"/>
            <w:tcBorders>
              <w:top w:val="nil"/>
              <w:left w:val="nil"/>
              <w:bottom w:val="single" w:sz="8" w:space="0" w:color="auto"/>
              <w:right w:val="single" w:sz="4" w:space="0" w:color="auto"/>
            </w:tcBorders>
            <w:shd w:val="clear" w:color="000000" w:fill="ACB9CA"/>
            <w:noWrap/>
            <w:vAlign w:val="bottom"/>
            <w:hideMark/>
          </w:tcPr>
          <w:p w14:paraId="30D73EB2" w14:textId="77777777" w:rsidR="009E2F5F" w:rsidRPr="009E2F5F" w:rsidRDefault="009E2F5F" w:rsidP="009E2F5F">
            <w:pPr>
              <w:spacing w:after="0" w:line="240" w:lineRule="auto"/>
              <w:jc w:val="right"/>
              <w:rPr>
                <w:rFonts w:ascii="Calibri" w:eastAsia="Times New Roman" w:hAnsi="Calibri" w:cs="Calibri"/>
                <w:b/>
                <w:bCs/>
                <w:lang w:val="en-GB" w:eastAsia="zh-CN" w:bidi="km-KH"/>
              </w:rPr>
            </w:pPr>
            <w:r w:rsidRPr="009E2F5F">
              <w:rPr>
                <w:rFonts w:ascii="Calibri" w:eastAsia="Times New Roman" w:hAnsi="Calibri" w:cs="Calibri"/>
                <w:b/>
                <w:bCs/>
                <w:lang w:val="en-GB" w:eastAsia="zh-CN" w:bidi="km-KH"/>
              </w:rPr>
              <w:t xml:space="preserve">              654,170.18 </w:t>
            </w:r>
          </w:p>
        </w:tc>
        <w:tc>
          <w:tcPr>
            <w:tcW w:w="1863" w:type="dxa"/>
            <w:tcBorders>
              <w:top w:val="nil"/>
              <w:left w:val="single" w:sz="4" w:space="0" w:color="auto"/>
              <w:bottom w:val="single" w:sz="8" w:space="0" w:color="auto"/>
              <w:right w:val="single" w:sz="8" w:space="0" w:color="auto"/>
            </w:tcBorders>
            <w:shd w:val="clear" w:color="000000" w:fill="ACB9CA"/>
            <w:noWrap/>
            <w:vAlign w:val="bottom"/>
            <w:hideMark/>
          </w:tcPr>
          <w:p w14:paraId="4C8D089B" w14:textId="77777777" w:rsidR="009E2F5F" w:rsidRPr="009E2F5F" w:rsidRDefault="009E2F5F" w:rsidP="009E2F5F">
            <w:pPr>
              <w:spacing w:after="0" w:line="240" w:lineRule="auto"/>
              <w:jc w:val="center"/>
              <w:rPr>
                <w:rFonts w:ascii="Calibri" w:eastAsia="Times New Roman" w:hAnsi="Calibri" w:cs="Calibri"/>
                <w:b/>
                <w:bCs/>
                <w:lang w:val="en-GB" w:eastAsia="zh-CN" w:bidi="km-KH"/>
              </w:rPr>
            </w:pPr>
            <w:r w:rsidRPr="009E2F5F">
              <w:rPr>
                <w:rFonts w:ascii="Calibri" w:eastAsia="Times New Roman" w:hAnsi="Calibri" w:cs="Calibri"/>
                <w:b/>
                <w:bCs/>
                <w:lang w:val="en-GB" w:eastAsia="zh-CN" w:bidi="km-KH"/>
              </w:rPr>
              <w:t>53%</w:t>
            </w:r>
          </w:p>
        </w:tc>
      </w:tr>
    </w:tbl>
    <w:p w14:paraId="3561C019" w14:textId="3B4B7B1A" w:rsidR="00652BB2" w:rsidRDefault="00652BB2" w:rsidP="000A570F">
      <w:pPr>
        <w:spacing w:line="256" w:lineRule="auto"/>
        <w:rPr>
          <w:rFonts w:ascii="Times New Roman" w:eastAsia="Times New Roman" w:hAnsi="Times New Roman" w:cs="Times New Roman"/>
          <w:b/>
          <w:bCs/>
        </w:rPr>
      </w:pPr>
    </w:p>
    <w:p w14:paraId="380E2C86" w14:textId="3B4B7B1A" w:rsidR="009E2F5F" w:rsidRDefault="009E2F5F" w:rsidP="009E2F5F">
      <w:pPr>
        <w:rPr>
          <w:rFonts w:ascii="Times New Roman" w:eastAsia="Times New Roman" w:hAnsi="Times New Roman" w:cs="Times New Roman"/>
          <w:b/>
          <w:bCs/>
        </w:rPr>
      </w:pPr>
    </w:p>
    <w:p w14:paraId="6F79E333" w14:textId="2270F957" w:rsidR="00000000" w:rsidRPr="00401941" w:rsidRDefault="003856B2" w:rsidP="00401941">
      <w:pPr>
        <w:rPr>
          <w:rFonts w:ascii="Times New Roman" w:eastAsia="Times New Roman" w:hAnsi="Times New Roman" w:cs="Times New Roman"/>
        </w:rPr>
        <w:sectPr w:rsidR="00000000" w:rsidRPr="00401941" w:rsidSect="006D2A87">
          <w:pgSz w:w="15840" w:h="12240" w:orient="landscape"/>
          <w:pgMar w:top="1440" w:right="1440" w:bottom="1440" w:left="1440" w:header="720" w:footer="720" w:gutter="0"/>
          <w:cols w:space="720"/>
          <w:titlePg/>
          <w:docGrid w:linePitch="360"/>
        </w:sectPr>
      </w:pPr>
    </w:p>
    <w:p w14:paraId="2C591CB2" w14:textId="77777777" w:rsidR="000A570F" w:rsidRPr="001B6472" w:rsidRDefault="000A570F" w:rsidP="000A570F">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i/>
          <w:iCs/>
        </w:rPr>
        <w:lastRenderedPageBreak/>
        <w:t xml:space="preserve">In addition to the budget summary table please attach a Combined Delivery Report as an annex. </w:t>
      </w:r>
    </w:p>
    <w:p w14:paraId="71AE9E6B" w14:textId="77777777" w:rsidR="000A570F" w:rsidRPr="001B6472" w:rsidRDefault="000A570F" w:rsidP="000A570F">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rPr>
        <w:t> </w:t>
      </w:r>
    </w:p>
    <w:p w14:paraId="39CA856A" w14:textId="373D458E" w:rsidR="009E6638" w:rsidRPr="001B6472" w:rsidRDefault="009E6638" w:rsidP="009E6638">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rPr>
        <w:t>Submitted by_______</w:t>
      </w:r>
    </w:p>
    <w:p w14:paraId="296D093A" w14:textId="77777777" w:rsidR="009E6638" w:rsidRPr="001B6472" w:rsidRDefault="009E6638" w:rsidP="009E6638">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rPr>
        <w:t> </w:t>
      </w:r>
    </w:p>
    <w:p w14:paraId="5707C81E" w14:textId="77777777" w:rsidR="009E6638" w:rsidRPr="001B6472" w:rsidRDefault="009E6638" w:rsidP="009E6638">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rPr>
        <w:t>Cleared by ________</w:t>
      </w:r>
      <w:proofErr w:type="gramStart"/>
      <w:r w:rsidRPr="001B6472">
        <w:rPr>
          <w:rFonts w:ascii="Times New Roman" w:eastAsia="Times New Roman" w:hAnsi="Times New Roman" w:cs="Times New Roman"/>
        </w:rPr>
        <w:t>_(</w:t>
      </w:r>
      <w:proofErr w:type="gramEnd"/>
      <w:r w:rsidRPr="001B6472">
        <w:rPr>
          <w:rFonts w:ascii="Times New Roman" w:eastAsia="Times New Roman" w:hAnsi="Times New Roman" w:cs="Times New Roman"/>
        </w:rPr>
        <w:t>CO Quality Assurance)</w:t>
      </w:r>
    </w:p>
    <w:p w14:paraId="6094FCC4" w14:textId="77777777" w:rsidR="009E6638" w:rsidRPr="001B6472" w:rsidRDefault="009E6638" w:rsidP="009E6638">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rPr>
        <w:t> </w:t>
      </w:r>
    </w:p>
    <w:p w14:paraId="4EB1CB30" w14:textId="77777777" w:rsidR="009E6638" w:rsidRPr="001B6472" w:rsidRDefault="009E6638" w:rsidP="009E6638">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rPr>
        <w:t>Cleared by ________</w:t>
      </w:r>
      <w:proofErr w:type="gramStart"/>
      <w:r w:rsidRPr="001B6472">
        <w:rPr>
          <w:rFonts w:ascii="Times New Roman" w:eastAsia="Times New Roman" w:hAnsi="Times New Roman" w:cs="Times New Roman"/>
        </w:rPr>
        <w:t>_(</w:t>
      </w:r>
      <w:proofErr w:type="gramEnd"/>
      <w:r w:rsidRPr="001B6472">
        <w:rPr>
          <w:rFonts w:ascii="Times New Roman" w:eastAsia="Times New Roman" w:hAnsi="Times New Roman" w:cs="Times New Roman"/>
        </w:rPr>
        <w:t>CO Official)</w:t>
      </w:r>
    </w:p>
    <w:p w14:paraId="15CCBE11" w14:textId="77777777" w:rsidR="009E6638" w:rsidRPr="001B6472" w:rsidRDefault="009E6638" w:rsidP="009E6638">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rPr>
        <w:t> </w:t>
      </w:r>
    </w:p>
    <w:p w14:paraId="6AA44C8B" w14:textId="77777777" w:rsidR="009E6638" w:rsidRPr="001B6472" w:rsidRDefault="009E6638" w:rsidP="009E6638">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rPr>
        <w:t>Date_______________</w:t>
      </w:r>
    </w:p>
    <w:p w14:paraId="342295F0" w14:textId="27DD5582" w:rsidR="009E6638" w:rsidRPr="001B6472" w:rsidRDefault="009E6638" w:rsidP="009E6638">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i/>
          <w:iCs/>
        </w:rPr>
        <w:t> </w:t>
      </w:r>
    </w:p>
    <w:p w14:paraId="1517985D" w14:textId="17A5D07F" w:rsidR="006D2A87" w:rsidRPr="001B6472" w:rsidRDefault="009E6638" w:rsidP="009E6638">
      <w:pPr>
        <w:spacing w:after="120" w:line="240" w:lineRule="auto"/>
        <w:rPr>
          <w:rFonts w:ascii="Times New Roman" w:eastAsia="Times New Roman" w:hAnsi="Times New Roman" w:cs="Times New Roman"/>
          <w:i/>
          <w:iCs/>
        </w:rPr>
        <w:sectPr w:rsidR="006D2A87" w:rsidRPr="001B6472" w:rsidSect="00652BB2">
          <w:pgSz w:w="12240" w:h="15840"/>
          <w:pgMar w:top="1440" w:right="1440" w:bottom="1440" w:left="1440" w:header="720" w:footer="720" w:gutter="0"/>
          <w:cols w:space="720"/>
          <w:titlePg/>
          <w:docGrid w:linePitch="360"/>
        </w:sectPr>
      </w:pPr>
      <w:r w:rsidRPr="001B6472">
        <w:rPr>
          <w:rFonts w:ascii="Times New Roman" w:eastAsia="Times New Roman" w:hAnsi="Times New Roman" w:cs="Times New Roman"/>
          <w:i/>
          <w:iCs/>
        </w:rPr>
        <w:t>Recommended length of the report – up to 15 pages (exclusive of the annexes</w:t>
      </w:r>
      <w:r w:rsidR="00672361" w:rsidRPr="001B6472">
        <w:rPr>
          <w:rFonts w:ascii="Times New Roman" w:eastAsia="Times New Roman" w:hAnsi="Times New Roman" w:cs="Times New Roman"/>
          <w:i/>
          <w:iCs/>
        </w:rPr>
        <w:t>)</w:t>
      </w:r>
    </w:p>
    <w:p w14:paraId="4256B0AA" w14:textId="77777777" w:rsidR="004A4A20" w:rsidRPr="001B6472" w:rsidRDefault="004A4A20" w:rsidP="009E6638">
      <w:pPr>
        <w:spacing w:after="120" w:line="240" w:lineRule="auto"/>
        <w:rPr>
          <w:rFonts w:ascii="Times New Roman" w:eastAsia="Times New Roman" w:hAnsi="Times New Roman" w:cs="Times New Roman"/>
        </w:rPr>
        <w:sectPr w:rsidR="004A4A20" w:rsidRPr="001B6472" w:rsidSect="004A4A20">
          <w:footerReference w:type="first" r:id="rId14"/>
          <w:pgSz w:w="11909" w:h="16834" w:code="9"/>
          <w:pgMar w:top="1440" w:right="1440" w:bottom="1440" w:left="1440" w:header="720" w:footer="720" w:gutter="0"/>
          <w:cols w:space="720"/>
          <w:titlePg/>
          <w:docGrid w:linePitch="360"/>
        </w:sectPr>
      </w:pPr>
    </w:p>
    <w:p w14:paraId="7D7C7263" w14:textId="12D462FD" w:rsidR="00F44973" w:rsidRPr="001B6472" w:rsidRDefault="00863572" w:rsidP="00863572">
      <w:pPr>
        <w:spacing w:after="0" w:line="240" w:lineRule="auto"/>
        <w:rPr>
          <w:rFonts w:ascii="Times New Roman" w:eastAsia="Times New Roman" w:hAnsi="Times New Roman" w:cs="Times New Roman"/>
          <w:b/>
          <w:bCs/>
        </w:rPr>
      </w:pPr>
      <w:r w:rsidRPr="001B6472">
        <w:rPr>
          <w:rFonts w:ascii="Times New Roman" w:eastAsia="Times New Roman" w:hAnsi="Times New Roman" w:cs="Times New Roman"/>
          <w:b/>
          <w:bCs/>
        </w:rPr>
        <w:lastRenderedPageBreak/>
        <w:t xml:space="preserve">  Project </w:t>
      </w:r>
      <w:r w:rsidR="00C81742" w:rsidRPr="001B6472">
        <w:rPr>
          <w:rFonts w:ascii="Times New Roman" w:eastAsia="Times New Roman" w:hAnsi="Times New Roman" w:cs="Times New Roman"/>
          <w:b/>
          <w:bCs/>
        </w:rPr>
        <w:t xml:space="preserve">Risk </w:t>
      </w:r>
      <w:r w:rsidRPr="001B6472">
        <w:rPr>
          <w:rFonts w:ascii="Times New Roman" w:eastAsia="Times New Roman" w:hAnsi="Times New Roman" w:cs="Times New Roman"/>
          <w:b/>
          <w:bCs/>
        </w:rPr>
        <w:t xml:space="preserve">and Issue </w:t>
      </w:r>
      <w:r w:rsidR="00C81742" w:rsidRPr="001B6472">
        <w:rPr>
          <w:rFonts w:ascii="Times New Roman" w:eastAsia="Times New Roman" w:hAnsi="Times New Roman" w:cs="Times New Roman"/>
          <w:b/>
          <w:bCs/>
        </w:rPr>
        <w:t>log</w:t>
      </w:r>
    </w:p>
    <w:p w14:paraId="5CDF460A" w14:textId="77777777" w:rsidR="00C81742" w:rsidRPr="001B6472" w:rsidRDefault="00C81742" w:rsidP="00F44973">
      <w:pPr>
        <w:spacing w:after="0" w:line="240" w:lineRule="auto"/>
        <w:rPr>
          <w:rFonts w:ascii="Times New Roman" w:eastAsia="Times New Roman" w:hAnsi="Times New Roman" w:cs="Times New Roman"/>
          <w:b/>
          <w:bCs/>
        </w:rPr>
      </w:pPr>
    </w:p>
    <w:tbl>
      <w:tblPr>
        <w:tblW w:w="1357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5"/>
        <w:gridCol w:w="1304"/>
        <w:gridCol w:w="1133"/>
        <w:gridCol w:w="1108"/>
        <w:gridCol w:w="1280"/>
        <w:gridCol w:w="2684"/>
        <w:gridCol w:w="1710"/>
        <w:gridCol w:w="1530"/>
        <w:gridCol w:w="2250"/>
      </w:tblGrid>
      <w:tr w:rsidR="0084016D" w:rsidRPr="001B6472" w14:paraId="5C940DE3" w14:textId="77777777" w:rsidTr="00B00197">
        <w:trPr>
          <w:trHeight w:val="617"/>
        </w:trPr>
        <w:tc>
          <w:tcPr>
            <w:tcW w:w="575" w:type="dxa"/>
            <w:shd w:val="clear" w:color="auto" w:fill="FFF2CC" w:themeFill="accent4" w:themeFillTint="33"/>
            <w:tcMar>
              <w:top w:w="0" w:type="dxa"/>
              <w:left w:w="108" w:type="dxa"/>
              <w:bottom w:w="0" w:type="dxa"/>
              <w:right w:w="108" w:type="dxa"/>
            </w:tcMar>
            <w:hideMark/>
          </w:tcPr>
          <w:p w14:paraId="6C3DE88B" w14:textId="77777777" w:rsidR="00C81742" w:rsidRPr="001B6472" w:rsidRDefault="00C81742"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b/>
                <w:bCs/>
              </w:rPr>
              <w:t> No</w:t>
            </w:r>
            <w:r w:rsidRPr="001B6472">
              <w:rPr>
                <w:rFonts w:ascii="Times New Roman" w:eastAsia="Times New Roman" w:hAnsi="Times New Roman" w:cs="Times New Roman"/>
                <w:sz w:val="14"/>
                <w:szCs w:val="14"/>
              </w:rPr>
              <w:t>.</w:t>
            </w:r>
          </w:p>
        </w:tc>
        <w:tc>
          <w:tcPr>
            <w:tcW w:w="1304" w:type="dxa"/>
            <w:shd w:val="clear" w:color="auto" w:fill="FFF2CC" w:themeFill="accent4" w:themeFillTint="33"/>
            <w:tcMar>
              <w:top w:w="0" w:type="dxa"/>
              <w:left w:w="108" w:type="dxa"/>
              <w:bottom w:w="0" w:type="dxa"/>
              <w:right w:w="108" w:type="dxa"/>
            </w:tcMar>
            <w:hideMark/>
          </w:tcPr>
          <w:p w14:paraId="1E0EFBA8" w14:textId="77777777" w:rsidR="00C81742" w:rsidRPr="001B6472" w:rsidRDefault="00C81742"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b/>
                <w:bCs/>
              </w:rPr>
              <w:t>Description</w:t>
            </w:r>
          </w:p>
        </w:tc>
        <w:tc>
          <w:tcPr>
            <w:tcW w:w="1133" w:type="dxa"/>
            <w:shd w:val="clear" w:color="auto" w:fill="FFF2CC" w:themeFill="accent4" w:themeFillTint="33"/>
            <w:tcMar>
              <w:top w:w="0" w:type="dxa"/>
              <w:left w:w="108" w:type="dxa"/>
              <w:bottom w:w="0" w:type="dxa"/>
              <w:right w:w="108" w:type="dxa"/>
            </w:tcMar>
            <w:hideMark/>
          </w:tcPr>
          <w:p w14:paraId="3FD929E2" w14:textId="77777777" w:rsidR="00C81742" w:rsidRPr="001B6472" w:rsidRDefault="00C81742"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b/>
                <w:bCs/>
              </w:rPr>
              <w:t>Date Identified</w:t>
            </w:r>
          </w:p>
        </w:tc>
        <w:tc>
          <w:tcPr>
            <w:tcW w:w="1108" w:type="dxa"/>
            <w:shd w:val="clear" w:color="auto" w:fill="FFF2CC" w:themeFill="accent4" w:themeFillTint="33"/>
            <w:tcMar>
              <w:top w:w="0" w:type="dxa"/>
              <w:left w:w="108" w:type="dxa"/>
              <w:bottom w:w="0" w:type="dxa"/>
              <w:right w:w="108" w:type="dxa"/>
            </w:tcMar>
            <w:hideMark/>
          </w:tcPr>
          <w:p w14:paraId="09289261" w14:textId="77777777" w:rsidR="00C81742" w:rsidRPr="001B6472" w:rsidRDefault="00C81742"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b/>
                <w:bCs/>
              </w:rPr>
              <w:t>Type</w:t>
            </w:r>
          </w:p>
        </w:tc>
        <w:tc>
          <w:tcPr>
            <w:tcW w:w="1280" w:type="dxa"/>
            <w:shd w:val="clear" w:color="auto" w:fill="FFF2CC" w:themeFill="accent4" w:themeFillTint="33"/>
            <w:tcMar>
              <w:top w:w="0" w:type="dxa"/>
              <w:left w:w="108" w:type="dxa"/>
              <w:bottom w:w="0" w:type="dxa"/>
              <w:right w:w="108" w:type="dxa"/>
            </w:tcMar>
            <w:hideMark/>
          </w:tcPr>
          <w:p w14:paraId="74844D74" w14:textId="77777777" w:rsidR="00C81742" w:rsidRPr="001B6472" w:rsidRDefault="00C81742"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b/>
                <w:bCs/>
              </w:rPr>
              <w:t>Impact &amp;</w:t>
            </w:r>
          </w:p>
          <w:p w14:paraId="129C6084" w14:textId="77777777" w:rsidR="00C81742" w:rsidRPr="001B6472" w:rsidRDefault="00C81742"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b/>
                <w:bCs/>
              </w:rPr>
              <w:t>Probability</w:t>
            </w:r>
          </w:p>
        </w:tc>
        <w:tc>
          <w:tcPr>
            <w:tcW w:w="2684" w:type="dxa"/>
            <w:shd w:val="clear" w:color="auto" w:fill="FFF2CC" w:themeFill="accent4" w:themeFillTint="33"/>
            <w:tcMar>
              <w:top w:w="0" w:type="dxa"/>
              <w:left w:w="108" w:type="dxa"/>
              <w:bottom w:w="0" w:type="dxa"/>
              <w:right w:w="108" w:type="dxa"/>
            </w:tcMar>
            <w:hideMark/>
          </w:tcPr>
          <w:p w14:paraId="142F67B8" w14:textId="77777777" w:rsidR="00C81742" w:rsidRPr="001B6472" w:rsidRDefault="00C81742" w:rsidP="000042F2">
            <w:pPr>
              <w:spacing w:after="0" w:line="240" w:lineRule="auto"/>
              <w:jc w:val="center"/>
              <w:rPr>
                <w:rFonts w:ascii="Times New Roman" w:eastAsia="Times New Roman" w:hAnsi="Times New Roman" w:cs="Times New Roman"/>
              </w:rPr>
            </w:pPr>
            <w:proofErr w:type="gramStart"/>
            <w:r w:rsidRPr="001B6472">
              <w:rPr>
                <w:rFonts w:ascii="Times New Roman" w:eastAsia="Times New Roman" w:hAnsi="Times New Roman" w:cs="Times New Roman"/>
                <w:b/>
                <w:bCs/>
              </w:rPr>
              <w:t>Counter-measures</w:t>
            </w:r>
            <w:proofErr w:type="gramEnd"/>
            <w:r w:rsidRPr="001B6472">
              <w:rPr>
                <w:rFonts w:ascii="Times New Roman" w:eastAsia="Times New Roman" w:hAnsi="Times New Roman" w:cs="Times New Roman"/>
                <w:b/>
                <w:bCs/>
              </w:rPr>
              <w:t xml:space="preserve"> / Mngt response</w:t>
            </w:r>
          </w:p>
        </w:tc>
        <w:tc>
          <w:tcPr>
            <w:tcW w:w="1710" w:type="dxa"/>
            <w:shd w:val="clear" w:color="auto" w:fill="FFF2CC" w:themeFill="accent4" w:themeFillTint="33"/>
            <w:tcMar>
              <w:top w:w="0" w:type="dxa"/>
              <w:left w:w="108" w:type="dxa"/>
              <w:bottom w:w="0" w:type="dxa"/>
              <w:right w:w="108" w:type="dxa"/>
            </w:tcMar>
            <w:hideMark/>
          </w:tcPr>
          <w:p w14:paraId="79AAC76C" w14:textId="77777777" w:rsidR="00C81742" w:rsidRPr="001B6472" w:rsidRDefault="00C81742"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b/>
                <w:bCs/>
              </w:rPr>
              <w:t>Owner</w:t>
            </w:r>
          </w:p>
        </w:tc>
        <w:tc>
          <w:tcPr>
            <w:tcW w:w="1530" w:type="dxa"/>
            <w:shd w:val="clear" w:color="auto" w:fill="FFF2CC" w:themeFill="accent4" w:themeFillTint="33"/>
            <w:tcMar>
              <w:top w:w="0" w:type="dxa"/>
              <w:left w:w="108" w:type="dxa"/>
              <w:bottom w:w="0" w:type="dxa"/>
              <w:right w:w="108" w:type="dxa"/>
            </w:tcMar>
            <w:hideMark/>
          </w:tcPr>
          <w:p w14:paraId="27B16250" w14:textId="77777777" w:rsidR="00C81742" w:rsidRPr="001B6472" w:rsidRDefault="00C81742"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b/>
                <w:bCs/>
              </w:rPr>
              <w:t>Last Update</w:t>
            </w:r>
          </w:p>
        </w:tc>
        <w:tc>
          <w:tcPr>
            <w:tcW w:w="2250" w:type="dxa"/>
            <w:shd w:val="clear" w:color="auto" w:fill="FFF2CC" w:themeFill="accent4" w:themeFillTint="33"/>
            <w:tcMar>
              <w:top w:w="0" w:type="dxa"/>
              <w:left w:w="108" w:type="dxa"/>
              <w:bottom w:w="0" w:type="dxa"/>
              <w:right w:w="108" w:type="dxa"/>
            </w:tcMar>
            <w:hideMark/>
          </w:tcPr>
          <w:p w14:paraId="5B155613" w14:textId="77777777" w:rsidR="00C81742" w:rsidRPr="001B6472" w:rsidRDefault="00C81742"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b/>
                <w:bCs/>
              </w:rPr>
              <w:t>Status</w:t>
            </w:r>
          </w:p>
        </w:tc>
      </w:tr>
      <w:tr w:rsidR="00C81742" w:rsidRPr="001B6472" w14:paraId="1B67C615" w14:textId="77777777" w:rsidTr="00B00197">
        <w:trPr>
          <w:trHeight w:val="4048"/>
        </w:trPr>
        <w:tc>
          <w:tcPr>
            <w:tcW w:w="575" w:type="dxa"/>
            <w:tcMar>
              <w:top w:w="0" w:type="dxa"/>
              <w:left w:w="108" w:type="dxa"/>
              <w:bottom w:w="0" w:type="dxa"/>
              <w:right w:w="108" w:type="dxa"/>
            </w:tcMar>
            <w:hideMark/>
          </w:tcPr>
          <w:p w14:paraId="36E5A863" w14:textId="77777777" w:rsidR="00C81742" w:rsidRPr="001B6472" w:rsidRDefault="00C81742"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1</w:t>
            </w:r>
          </w:p>
        </w:tc>
        <w:tc>
          <w:tcPr>
            <w:tcW w:w="1304" w:type="dxa"/>
            <w:tcMar>
              <w:top w:w="0" w:type="dxa"/>
              <w:left w:w="108" w:type="dxa"/>
              <w:bottom w:w="0" w:type="dxa"/>
              <w:right w:w="108" w:type="dxa"/>
            </w:tcMar>
            <w:hideMark/>
          </w:tcPr>
          <w:p w14:paraId="2379BF86" w14:textId="2436B278" w:rsidR="00C81742" w:rsidRPr="001B6472" w:rsidRDefault="00D91CA0"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The o</w:t>
            </w:r>
            <w:r w:rsidR="00C81742" w:rsidRPr="001B6472">
              <w:rPr>
                <w:rFonts w:ascii="Times New Roman" w:eastAsia="Times New Roman" w:hAnsi="Times New Roman" w:cs="Times New Roman"/>
              </w:rPr>
              <w:t>utbreak of Covid-19 as a global pandemic and in Cambodia (three incidents)</w:t>
            </w:r>
          </w:p>
        </w:tc>
        <w:tc>
          <w:tcPr>
            <w:tcW w:w="1133" w:type="dxa"/>
            <w:tcMar>
              <w:top w:w="0" w:type="dxa"/>
              <w:left w:w="108" w:type="dxa"/>
              <w:bottom w:w="0" w:type="dxa"/>
              <w:right w:w="108" w:type="dxa"/>
            </w:tcMar>
            <w:hideMark/>
          </w:tcPr>
          <w:p w14:paraId="10B53E31" w14:textId="7A4CC95D" w:rsidR="00C81742" w:rsidRPr="001B6472" w:rsidRDefault="00C81742"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In February 202</w:t>
            </w:r>
            <w:r w:rsidR="00663E45">
              <w:rPr>
                <w:rFonts w:ascii="Times New Roman" w:eastAsia="Times New Roman" w:hAnsi="Times New Roman" w:cs="Times New Roman"/>
              </w:rPr>
              <w:t>2</w:t>
            </w:r>
          </w:p>
          <w:p w14:paraId="37CB0E77" w14:textId="03F6BD0E" w:rsidR="004729FA" w:rsidRPr="001B6472" w:rsidRDefault="004729FA" w:rsidP="000042F2">
            <w:pPr>
              <w:spacing w:line="256" w:lineRule="auto"/>
              <w:rPr>
                <w:rFonts w:ascii="Times New Roman" w:eastAsia="Times New Roman" w:hAnsi="Times New Roman" w:cs="Times New Roman"/>
              </w:rPr>
            </w:pPr>
          </w:p>
          <w:p w14:paraId="2BBF830D" w14:textId="363EDF5D" w:rsidR="004729FA" w:rsidRPr="001B6472" w:rsidRDefault="004729FA"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Omicron variant has affected the country at a large scale</w:t>
            </w:r>
          </w:p>
          <w:p w14:paraId="141F8E5B" w14:textId="77777777" w:rsidR="00C81742" w:rsidRPr="001B6472" w:rsidRDefault="00C81742"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 </w:t>
            </w:r>
          </w:p>
          <w:p w14:paraId="19A50783" w14:textId="77777777" w:rsidR="00C81742" w:rsidRPr="001B6472" w:rsidRDefault="00C81742"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 </w:t>
            </w:r>
          </w:p>
        </w:tc>
        <w:tc>
          <w:tcPr>
            <w:tcW w:w="1108" w:type="dxa"/>
            <w:tcMar>
              <w:top w:w="0" w:type="dxa"/>
              <w:left w:w="108" w:type="dxa"/>
              <w:bottom w:w="0" w:type="dxa"/>
              <w:right w:w="108" w:type="dxa"/>
            </w:tcMar>
            <w:hideMark/>
          </w:tcPr>
          <w:p w14:paraId="6B1DE6E2" w14:textId="616968E1" w:rsidR="00C81742" w:rsidRPr="001B6472" w:rsidRDefault="00C81742"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Economic and health threat</w:t>
            </w:r>
            <w:r w:rsidR="00D91CA0" w:rsidRPr="001B6472">
              <w:rPr>
                <w:rFonts w:ascii="Times New Roman" w:eastAsia="Times New Roman" w:hAnsi="Times New Roman" w:cs="Times New Roman"/>
              </w:rPr>
              <w:t>s</w:t>
            </w:r>
          </w:p>
        </w:tc>
        <w:tc>
          <w:tcPr>
            <w:tcW w:w="1280" w:type="dxa"/>
            <w:tcMar>
              <w:top w:w="0" w:type="dxa"/>
              <w:left w:w="108" w:type="dxa"/>
              <w:bottom w:w="0" w:type="dxa"/>
              <w:right w:w="108" w:type="dxa"/>
            </w:tcMar>
            <w:hideMark/>
          </w:tcPr>
          <w:p w14:paraId="752F5213" w14:textId="31D1C7EE" w:rsidR="00C81742" w:rsidRPr="001B6472" w:rsidRDefault="00C81742"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Contract the economic growth and double</w:t>
            </w:r>
            <w:r w:rsidR="00D91CA0" w:rsidRPr="001B6472">
              <w:rPr>
                <w:rFonts w:ascii="Times New Roman" w:eastAsia="Times New Roman" w:hAnsi="Times New Roman" w:cs="Times New Roman"/>
              </w:rPr>
              <w:t xml:space="preserve"> </w:t>
            </w:r>
            <w:proofErr w:type="gramStart"/>
            <w:r w:rsidR="00D91CA0" w:rsidRPr="001B6472">
              <w:rPr>
                <w:rFonts w:ascii="Times New Roman" w:eastAsia="Times New Roman" w:hAnsi="Times New Roman" w:cs="Times New Roman"/>
              </w:rPr>
              <w:t xml:space="preserve">the </w:t>
            </w:r>
            <w:r w:rsidRPr="001B6472">
              <w:rPr>
                <w:rFonts w:ascii="Times New Roman" w:eastAsia="Times New Roman" w:hAnsi="Times New Roman" w:cs="Times New Roman"/>
              </w:rPr>
              <w:t xml:space="preserve"> poverty</w:t>
            </w:r>
            <w:proofErr w:type="gramEnd"/>
            <w:r w:rsidRPr="001B6472">
              <w:rPr>
                <w:rFonts w:ascii="Times New Roman" w:eastAsia="Times New Roman" w:hAnsi="Times New Roman" w:cs="Times New Roman"/>
              </w:rPr>
              <w:t xml:space="preserve"> rate</w:t>
            </w:r>
          </w:p>
          <w:p w14:paraId="336CAB59" w14:textId="11C5CAA0" w:rsidR="00C81742" w:rsidRPr="001B6472" w:rsidRDefault="00C81742"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 xml:space="preserve">P = </w:t>
            </w:r>
            <w:r w:rsidR="007A53A5">
              <w:rPr>
                <w:rFonts w:ascii="Times New Roman" w:eastAsia="Times New Roman" w:hAnsi="Times New Roman" w:cs="Times New Roman"/>
              </w:rPr>
              <w:t>4</w:t>
            </w:r>
          </w:p>
          <w:p w14:paraId="6AF64654" w14:textId="6BFB136B" w:rsidR="00C81742" w:rsidRPr="001B6472" w:rsidRDefault="00C81742"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I = 5</w:t>
            </w:r>
            <w:r w:rsidR="007A53A5">
              <w:rPr>
                <w:rFonts w:ascii="Times New Roman" w:eastAsia="Times New Roman" w:hAnsi="Times New Roman" w:cs="Times New Roman"/>
              </w:rPr>
              <w:t>4</w:t>
            </w:r>
          </w:p>
        </w:tc>
        <w:tc>
          <w:tcPr>
            <w:tcW w:w="2684" w:type="dxa"/>
            <w:tcMar>
              <w:top w:w="0" w:type="dxa"/>
              <w:left w:w="108" w:type="dxa"/>
              <w:bottom w:w="0" w:type="dxa"/>
              <w:right w:w="108" w:type="dxa"/>
            </w:tcMar>
            <w:hideMark/>
          </w:tcPr>
          <w:p w14:paraId="430B6353" w14:textId="77777777" w:rsidR="00C81742" w:rsidRPr="001B6472" w:rsidRDefault="00C81742"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Assess its impacts on the project localities</w:t>
            </w:r>
          </w:p>
          <w:p w14:paraId="1AA26015" w14:textId="584CC86D" w:rsidR="00C81742" w:rsidRPr="001B6472" w:rsidRDefault="00C81742"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Ad</w:t>
            </w:r>
            <w:r w:rsidR="00D91CA0" w:rsidRPr="001B6472">
              <w:rPr>
                <w:rFonts w:ascii="Times New Roman" w:eastAsia="Times New Roman" w:hAnsi="Times New Roman" w:cs="Times New Roman"/>
              </w:rPr>
              <w:t>opt</w:t>
            </w:r>
            <w:r w:rsidRPr="001B6472">
              <w:rPr>
                <w:rFonts w:ascii="Times New Roman" w:eastAsia="Times New Roman" w:hAnsi="Times New Roman" w:cs="Times New Roman"/>
              </w:rPr>
              <w:t xml:space="preserve"> flexible working arrangement</w:t>
            </w:r>
            <w:r w:rsidR="00D91CA0" w:rsidRPr="001B6472">
              <w:rPr>
                <w:rFonts w:ascii="Times New Roman" w:eastAsia="Times New Roman" w:hAnsi="Times New Roman" w:cs="Times New Roman"/>
              </w:rPr>
              <w:t>s</w:t>
            </w:r>
            <w:r w:rsidRPr="001B6472">
              <w:rPr>
                <w:rFonts w:ascii="Times New Roman" w:eastAsia="Times New Roman" w:hAnsi="Times New Roman" w:cs="Times New Roman"/>
              </w:rPr>
              <w:t xml:space="preserve"> through </w:t>
            </w:r>
            <w:r w:rsidR="00D91CA0" w:rsidRPr="001B6472">
              <w:rPr>
                <w:rFonts w:ascii="Times New Roman" w:eastAsia="Times New Roman" w:hAnsi="Times New Roman" w:cs="Times New Roman"/>
              </w:rPr>
              <w:t xml:space="preserve">the </w:t>
            </w:r>
            <w:r w:rsidRPr="001B6472">
              <w:rPr>
                <w:rFonts w:ascii="Times New Roman" w:eastAsia="Times New Roman" w:hAnsi="Times New Roman" w:cs="Times New Roman"/>
              </w:rPr>
              <w:t>virtual meeting, telecommuting</w:t>
            </w:r>
            <w:r w:rsidR="00D91CA0" w:rsidRPr="001B6472">
              <w:rPr>
                <w:rFonts w:ascii="Times New Roman" w:eastAsia="Times New Roman" w:hAnsi="Times New Roman" w:cs="Times New Roman"/>
              </w:rPr>
              <w:t>,</w:t>
            </w:r>
            <w:r w:rsidRPr="001B6472">
              <w:rPr>
                <w:rFonts w:ascii="Times New Roman" w:eastAsia="Times New Roman" w:hAnsi="Times New Roman" w:cs="Times New Roman"/>
              </w:rPr>
              <w:t xml:space="preserve"> and e-administration</w:t>
            </w:r>
          </w:p>
          <w:p w14:paraId="624CB9C7" w14:textId="42516BFF" w:rsidR="00C81742" w:rsidRPr="001B6472" w:rsidRDefault="00C81742"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Implement a project governance framework</w:t>
            </w:r>
            <w:r w:rsidR="00D91CA0" w:rsidRPr="001B6472">
              <w:rPr>
                <w:rFonts w:ascii="Times New Roman" w:eastAsia="Times New Roman" w:hAnsi="Times New Roman" w:cs="Times New Roman"/>
              </w:rPr>
              <w:t xml:space="preserve"> </w:t>
            </w:r>
            <w:proofErr w:type="gramStart"/>
            <w:r w:rsidR="00D91CA0" w:rsidRPr="001B6472">
              <w:rPr>
                <w:rFonts w:ascii="Times New Roman" w:eastAsia="Times New Roman" w:hAnsi="Times New Roman" w:cs="Times New Roman"/>
              </w:rPr>
              <w:t xml:space="preserve">in </w:t>
            </w:r>
            <w:r w:rsidRPr="001B6472">
              <w:rPr>
                <w:rFonts w:ascii="Times New Roman" w:eastAsia="Times New Roman" w:hAnsi="Times New Roman" w:cs="Times New Roman"/>
              </w:rPr>
              <w:t xml:space="preserve"> which</w:t>
            </w:r>
            <w:proofErr w:type="gramEnd"/>
            <w:r w:rsidRPr="001B6472">
              <w:rPr>
                <w:rFonts w:ascii="Times New Roman" w:eastAsia="Times New Roman" w:hAnsi="Times New Roman" w:cs="Times New Roman"/>
              </w:rPr>
              <w:t xml:space="preserve"> clear roles and responsibilities are divided and delegated (project operation manual)</w:t>
            </w:r>
          </w:p>
        </w:tc>
        <w:tc>
          <w:tcPr>
            <w:tcW w:w="1710" w:type="dxa"/>
            <w:tcMar>
              <w:top w:w="0" w:type="dxa"/>
              <w:left w:w="108" w:type="dxa"/>
              <w:bottom w:w="0" w:type="dxa"/>
              <w:right w:w="108" w:type="dxa"/>
            </w:tcMar>
            <w:hideMark/>
          </w:tcPr>
          <w:p w14:paraId="347FF151" w14:textId="77777777" w:rsidR="00C81742" w:rsidRPr="001B6472" w:rsidRDefault="00C81742"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 xml:space="preserve">Project Management Specialist </w:t>
            </w:r>
          </w:p>
          <w:p w14:paraId="2B598B17" w14:textId="77777777" w:rsidR="00C81742" w:rsidRPr="001B6472" w:rsidRDefault="00C81742"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Program analyst</w:t>
            </w:r>
          </w:p>
          <w:p w14:paraId="2539C2F4" w14:textId="77777777" w:rsidR="00C81742" w:rsidRPr="001B6472" w:rsidRDefault="00C81742" w:rsidP="000042F2">
            <w:pPr>
              <w:spacing w:line="256" w:lineRule="auto"/>
              <w:rPr>
                <w:rFonts w:ascii="Times New Roman" w:eastAsia="Times New Roman" w:hAnsi="Times New Roman" w:cs="Times New Roman"/>
              </w:rPr>
            </w:pPr>
          </w:p>
        </w:tc>
        <w:tc>
          <w:tcPr>
            <w:tcW w:w="1530" w:type="dxa"/>
            <w:tcMar>
              <w:top w:w="0" w:type="dxa"/>
              <w:left w:w="108" w:type="dxa"/>
              <w:bottom w:w="0" w:type="dxa"/>
              <w:right w:w="108" w:type="dxa"/>
            </w:tcMar>
            <w:hideMark/>
          </w:tcPr>
          <w:p w14:paraId="33F8DD10" w14:textId="141606B2" w:rsidR="00C81742" w:rsidRPr="001B6472" w:rsidRDefault="00872832" w:rsidP="000042F2">
            <w:pPr>
              <w:spacing w:line="256" w:lineRule="auto"/>
              <w:rPr>
                <w:rFonts w:ascii="Times New Roman" w:eastAsia="Times New Roman" w:hAnsi="Times New Roman" w:cs="Times New Roman"/>
              </w:rPr>
            </w:pPr>
            <w:r>
              <w:rPr>
                <w:rFonts w:ascii="Times New Roman" w:eastAsia="Times New Roman" w:hAnsi="Times New Roman" w:cs="Times New Roman"/>
              </w:rPr>
              <w:t xml:space="preserve">April </w:t>
            </w:r>
            <w:r w:rsidR="004451C7" w:rsidRPr="001B6472">
              <w:rPr>
                <w:rFonts w:ascii="Times New Roman" w:eastAsia="Times New Roman" w:hAnsi="Times New Roman" w:cs="Times New Roman"/>
              </w:rPr>
              <w:t>2022</w:t>
            </w:r>
          </w:p>
        </w:tc>
        <w:tc>
          <w:tcPr>
            <w:tcW w:w="2250" w:type="dxa"/>
            <w:tcMar>
              <w:top w:w="0" w:type="dxa"/>
              <w:left w:w="108" w:type="dxa"/>
              <w:bottom w:w="0" w:type="dxa"/>
              <w:right w:w="108" w:type="dxa"/>
            </w:tcMar>
            <w:hideMark/>
          </w:tcPr>
          <w:p w14:paraId="6D458128" w14:textId="77777777" w:rsidR="00C81742" w:rsidRPr="001B6472" w:rsidRDefault="00C81742"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Cambodia reopens the country and adopts living with Covid 19 approaches</w:t>
            </w:r>
          </w:p>
          <w:p w14:paraId="1E78CD46" w14:textId="77777777" w:rsidR="00C81742" w:rsidRPr="001B6472" w:rsidRDefault="00C81742"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i/>
                <w:iCs/>
              </w:rPr>
              <w:t> </w:t>
            </w:r>
          </w:p>
        </w:tc>
      </w:tr>
      <w:tr w:rsidR="00B00197" w:rsidRPr="001B6472" w14:paraId="3D91C0C7" w14:textId="77777777" w:rsidTr="00B00197">
        <w:trPr>
          <w:trHeight w:val="4048"/>
        </w:trPr>
        <w:tc>
          <w:tcPr>
            <w:tcW w:w="575" w:type="dxa"/>
            <w:tcMar>
              <w:top w:w="0" w:type="dxa"/>
              <w:left w:w="108" w:type="dxa"/>
              <w:bottom w:w="0" w:type="dxa"/>
              <w:right w:w="108" w:type="dxa"/>
            </w:tcMar>
          </w:tcPr>
          <w:p w14:paraId="365C737C" w14:textId="31C7FCCE" w:rsidR="00B00197" w:rsidRPr="001B6472" w:rsidRDefault="00B00197" w:rsidP="000042F2">
            <w:pPr>
              <w:spacing w:line="256" w:lineRule="auto"/>
              <w:rPr>
                <w:rFonts w:ascii="Times New Roman" w:eastAsia="Times New Roman" w:hAnsi="Times New Roman" w:cs="Times New Roman"/>
              </w:rPr>
            </w:pPr>
            <w:r>
              <w:rPr>
                <w:rFonts w:ascii="Times New Roman" w:eastAsia="Times New Roman" w:hAnsi="Times New Roman" w:cs="Times New Roman"/>
              </w:rPr>
              <w:lastRenderedPageBreak/>
              <w:t>2</w:t>
            </w:r>
          </w:p>
        </w:tc>
        <w:tc>
          <w:tcPr>
            <w:tcW w:w="1304" w:type="dxa"/>
            <w:tcMar>
              <w:top w:w="0" w:type="dxa"/>
              <w:left w:w="108" w:type="dxa"/>
              <w:bottom w:w="0" w:type="dxa"/>
              <w:right w:w="108" w:type="dxa"/>
            </w:tcMar>
          </w:tcPr>
          <w:p w14:paraId="13C7221C" w14:textId="34ABE691" w:rsidR="00B00197" w:rsidRPr="001B6472" w:rsidRDefault="00B00197"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Dropout of project participants due to migration, death, and request for voluntary exit from the project.</w:t>
            </w:r>
          </w:p>
        </w:tc>
        <w:tc>
          <w:tcPr>
            <w:tcW w:w="1133" w:type="dxa"/>
            <w:tcMar>
              <w:top w:w="0" w:type="dxa"/>
              <w:left w:w="108" w:type="dxa"/>
              <w:bottom w:w="0" w:type="dxa"/>
              <w:right w:w="108" w:type="dxa"/>
            </w:tcMar>
          </w:tcPr>
          <w:p w14:paraId="59743947" w14:textId="4C0064CB" w:rsidR="00B00197" w:rsidRPr="001B6472" w:rsidRDefault="00663E45" w:rsidP="000042F2">
            <w:pPr>
              <w:spacing w:line="256" w:lineRule="auto"/>
              <w:rPr>
                <w:rFonts w:ascii="Times New Roman" w:eastAsia="Times New Roman" w:hAnsi="Times New Roman" w:cs="Times New Roman"/>
              </w:rPr>
            </w:pPr>
            <w:r>
              <w:rPr>
                <w:rFonts w:ascii="Times New Roman" w:eastAsia="Times New Roman" w:hAnsi="Times New Roman" w:cs="Times New Roman"/>
              </w:rPr>
              <w:t>February 2022</w:t>
            </w:r>
          </w:p>
        </w:tc>
        <w:tc>
          <w:tcPr>
            <w:tcW w:w="1108" w:type="dxa"/>
            <w:tcMar>
              <w:top w:w="0" w:type="dxa"/>
              <w:left w:w="108" w:type="dxa"/>
              <w:bottom w:w="0" w:type="dxa"/>
              <w:right w:w="108" w:type="dxa"/>
            </w:tcMar>
          </w:tcPr>
          <w:p w14:paraId="5AC63FF8" w14:textId="00061248" w:rsidR="00B00197" w:rsidRPr="001B6472" w:rsidRDefault="006426A5" w:rsidP="000042F2">
            <w:pPr>
              <w:spacing w:line="256" w:lineRule="auto"/>
              <w:rPr>
                <w:rFonts w:ascii="Times New Roman" w:eastAsia="Times New Roman" w:hAnsi="Times New Roman" w:cs="Times New Roman"/>
              </w:rPr>
            </w:pPr>
            <w:r>
              <w:rPr>
                <w:rFonts w:ascii="Times New Roman" w:eastAsia="Times New Roman" w:hAnsi="Times New Roman" w:cs="Times New Roman"/>
              </w:rPr>
              <w:t xml:space="preserve">Other </w:t>
            </w:r>
          </w:p>
        </w:tc>
        <w:tc>
          <w:tcPr>
            <w:tcW w:w="1280" w:type="dxa"/>
            <w:tcMar>
              <w:top w:w="0" w:type="dxa"/>
              <w:left w:w="108" w:type="dxa"/>
              <w:bottom w:w="0" w:type="dxa"/>
              <w:right w:w="108" w:type="dxa"/>
            </w:tcMar>
          </w:tcPr>
          <w:p w14:paraId="5901924C" w14:textId="77777777" w:rsidR="00B00197" w:rsidRDefault="006426A5" w:rsidP="000042F2">
            <w:pPr>
              <w:spacing w:line="256" w:lineRule="auto"/>
              <w:rPr>
                <w:rFonts w:ascii="Times New Roman" w:eastAsia="Times New Roman" w:hAnsi="Times New Roman" w:cs="Times New Roman"/>
              </w:rPr>
            </w:pPr>
            <w:r>
              <w:rPr>
                <w:rFonts w:ascii="Times New Roman" w:eastAsia="Times New Roman" w:hAnsi="Times New Roman" w:cs="Times New Roman"/>
              </w:rPr>
              <w:t>P</w:t>
            </w:r>
            <w:r w:rsidR="00104F58">
              <w:rPr>
                <w:rFonts w:ascii="Times New Roman" w:eastAsia="Times New Roman" w:hAnsi="Times New Roman" w:cs="Times New Roman"/>
              </w:rPr>
              <w:t>=3</w:t>
            </w:r>
          </w:p>
          <w:p w14:paraId="0290EB82" w14:textId="25B9C82E" w:rsidR="00104F58" w:rsidRPr="001B6472" w:rsidRDefault="00104F58" w:rsidP="000042F2">
            <w:pPr>
              <w:spacing w:line="256" w:lineRule="auto"/>
              <w:rPr>
                <w:rFonts w:ascii="Times New Roman" w:eastAsia="Times New Roman" w:hAnsi="Times New Roman" w:cs="Times New Roman"/>
              </w:rPr>
            </w:pPr>
            <w:r>
              <w:rPr>
                <w:rFonts w:ascii="Times New Roman" w:eastAsia="Times New Roman" w:hAnsi="Times New Roman" w:cs="Times New Roman"/>
              </w:rPr>
              <w:t>I=3</w:t>
            </w:r>
          </w:p>
        </w:tc>
        <w:tc>
          <w:tcPr>
            <w:tcW w:w="2684" w:type="dxa"/>
            <w:tcMar>
              <w:top w:w="0" w:type="dxa"/>
              <w:left w:w="108" w:type="dxa"/>
              <w:bottom w:w="0" w:type="dxa"/>
              <w:right w:w="108" w:type="dxa"/>
            </w:tcMar>
          </w:tcPr>
          <w:p w14:paraId="0CA7889C" w14:textId="22BDC42E" w:rsidR="00B00197" w:rsidRPr="001B6472" w:rsidRDefault="00B00197" w:rsidP="000042F2">
            <w:pPr>
              <w:spacing w:line="256" w:lineRule="auto"/>
              <w:rPr>
                <w:rFonts w:ascii="Times New Roman" w:eastAsia="Times New Roman" w:hAnsi="Times New Roman" w:cs="Times New Roman"/>
              </w:rPr>
            </w:pPr>
            <w:r>
              <w:rPr>
                <w:rFonts w:ascii="Times New Roman" w:eastAsia="Times New Roman" w:hAnsi="Times New Roman" w:cs="Times New Roman"/>
              </w:rPr>
              <w:t xml:space="preserve">The project will </w:t>
            </w:r>
            <w:r w:rsidRPr="001B6472">
              <w:rPr>
                <w:rFonts w:ascii="Times New Roman" w:eastAsia="Times New Roman" w:hAnsi="Times New Roman" w:cs="Times New Roman"/>
              </w:rPr>
              <w:t>work with the statistician/economist: 1). To revisit/calculate the statistical power/representativeness of data and attrition bias caused by the unequal loss of participants in each group, and 2). Identify practical solutions (replacement of the dropouts, etc.) to ensure accurate impact measurement/detection.</w:t>
            </w:r>
            <w:r>
              <w:rPr>
                <w:rFonts w:ascii="Times New Roman" w:eastAsia="Times New Roman" w:hAnsi="Times New Roman" w:cs="Times New Roman"/>
              </w:rPr>
              <w:t xml:space="preserve"> This will inform the new phase or the scale-up.</w:t>
            </w:r>
          </w:p>
        </w:tc>
        <w:tc>
          <w:tcPr>
            <w:tcW w:w="1710" w:type="dxa"/>
            <w:tcMar>
              <w:top w:w="0" w:type="dxa"/>
              <w:left w:w="108" w:type="dxa"/>
              <w:bottom w:w="0" w:type="dxa"/>
              <w:right w:w="108" w:type="dxa"/>
            </w:tcMar>
          </w:tcPr>
          <w:p w14:paraId="5A01127E" w14:textId="77777777" w:rsidR="00104F58" w:rsidRPr="001B6472" w:rsidRDefault="00104F58" w:rsidP="00104F58">
            <w:pPr>
              <w:spacing w:line="256" w:lineRule="auto"/>
              <w:rPr>
                <w:rFonts w:ascii="Times New Roman" w:eastAsia="Times New Roman" w:hAnsi="Times New Roman" w:cs="Times New Roman"/>
              </w:rPr>
            </w:pPr>
            <w:r w:rsidRPr="001B6472">
              <w:rPr>
                <w:rFonts w:ascii="Times New Roman" w:eastAsia="Times New Roman" w:hAnsi="Times New Roman" w:cs="Times New Roman"/>
              </w:rPr>
              <w:t xml:space="preserve">Project Management Specialist </w:t>
            </w:r>
          </w:p>
          <w:p w14:paraId="12308CDD" w14:textId="77777777" w:rsidR="00B00197" w:rsidRPr="001B6472" w:rsidRDefault="00B00197" w:rsidP="00104F58">
            <w:pPr>
              <w:spacing w:line="256" w:lineRule="auto"/>
              <w:rPr>
                <w:rFonts w:ascii="Times New Roman" w:eastAsia="Times New Roman" w:hAnsi="Times New Roman" w:cs="Times New Roman"/>
              </w:rPr>
            </w:pPr>
          </w:p>
        </w:tc>
        <w:tc>
          <w:tcPr>
            <w:tcW w:w="1530" w:type="dxa"/>
            <w:tcMar>
              <w:top w:w="0" w:type="dxa"/>
              <w:left w:w="108" w:type="dxa"/>
              <w:bottom w:w="0" w:type="dxa"/>
              <w:right w:w="108" w:type="dxa"/>
            </w:tcMar>
          </w:tcPr>
          <w:p w14:paraId="6B98A9A1" w14:textId="74E029E9" w:rsidR="00B00197" w:rsidRPr="001B6472" w:rsidRDefault="00104F58" w:rsidP="000042F2">
            <w:pPr>
              <w:spacing w:line="256" w:lineRule="auto"/>
              <w:rPr>
                <w:rFonts w:ascii="Times New Roman" w:eastAsia="Times New Roman" w:hAnsi="Times New Roman" w:cs="Times New Roman"/>
              </w:rPr>
            </w:pPr>
            <w:r>
              <w:rPr>
                <w:rFonts w:ascii="Times New Roman" w:eastAsia="Times New Roman" w:hAnsi="Times New Roman" w:cs="Times New Roman"/>
              </w:rPr>
              <w:t>May 2022</w:t>
            </w:r>
          </w:p>
        </w:tc>
        <w:tc>
          <w:tcPr>
            <w:tcW w:w="2250" w:type="dxa"/>
            <w:tcMar>
              <w:top w:w="0" w:type="dxa"/>
              <w:left w:w="108" w:type="dxa"/>
              <w:bottom w:w="0" w:type="dxa"/>
              <w:right w:w="108" w:type="dxa"/>
            </w:tcMar>
          </w:tcPr>
          <w:p w14:paraId="5AB06EA6" w14:textId="52662E73" w:rsidR="00B00197" w:rsidRPr="001B6472" w:rsidRDefault="00A5595F" w:rsidP="000042F2">
            <w:pPr>
              <w:spacing w:line="256" w:lineRule="auto"/>
              <w:rPr>
                <w:rFonts w:ascii="Times New Roman" w:eastAsia="Times New Roman" w:hAnsi="Times New Roman" w:cs="Times New Roman"/>
              </w:rPr>
            </w:pPr>
            <w:r>
              <w:rPr>
                <w:rFonts w:ascii="Times New Roman" w:eastAsia="Times New Roman" w:hAnsi="Times New Roman" w:cs="Times New Roman"/>
              </w:rPr>
              <w:t xml:space="preserve">Completed. There is no impact </w:t>
            </w:r>
            <w:r w:rsidR="003856B2">
              <w:rPr>
                <w:rFonts w:ascii="Times New Roman" w:eastAsia="Times New Roman" w:hAnsi="Times New Roman" w:cs="Times New Roman"/>
              </w:rPr>
              <w:t xml:space="preserve">on the project as a very minimal number of project participants dropped out. </w:t>
            </w:r>
          </w:p>
        </w:tc>
      </w:tr>
    </w:tbl>
    <w:p w14:paraId="60BEB155" w14:textId="176D72F1" w:rsidR="00C81742" w:rsidRPr="001B6472" w:rsidRDefault="00C81742" w:rsidP="00F44973">
      <w:pPr>
        <w:spacing w:after="0" w:line="240" w:lineRule="auto"/>
        <w:rPr>
          <w:rFonts w:ascii="Times New Roman" w:eastAsia="Times New Roman" w:hAnsi="Times New Roman" w:cs="Times New Roman"/>
          <w:b/>
          <w:bCs/>
        </w:rPr>
        <w:sectPr w:rsidR="00C81742" w:rsidRPr="001B6472" w:rsidSect="004A4A20">
          <w:pgSz w:w="16834" w:h="11909" w:orient="landscape" w:code="9"/>
          <w:pgMar w:top="1440" w:right="1440" w:bottom="1440" w:left="1440" w:header="720" w:footer="720" w:gutter="0"/>
          <w:cols w:space="720"/>
          <w:titlePg/>
          <w:docGrid w:linePitch="360"/>
        </w:sectPr>
      </w:pPr>
    </w:p>
    <w:p w14:paraId="5E60CDC2" w14:textId="75417462" w:rsidR="001F4A1B" w:rsidRPr="001B6472" w:rsidRDefault="001F4A1B" w:rsidP="001F4A1B">
      <w:pPr>
        <w:tabs>
          <w:tab w:val="left" w:pos="1953"/>
        </w:tabs>
        <w:rPr>
          <w:rFonts w:ascii="Times New Roman" w:eastAsia="Times New Roman" w:hAnsi="Times New Roman" w:cs="Times New Roman"/>
          <w:sz w:val="24"/>
          <w:szCs w:val="24"/>
        </w:rPr>
      </w:pPr>
    </w:p>
    <w:p w14:paraId="73A6B181" w14:textId="22D840F2" w:rsidR="009E6638" w:rsidRPr="001B6472" w:rsidRDefault="009E6638" w:rsidP="00E872FA">
      <w:pPr>
        <w:tabs>
          <w:tab w:val="left" w:pos="1870"/>
          <w:tab w:val="left" w:pos="1953"/>
        </w:tabs>
        <w:rPr>
          <w:rFonts w:ascii="Times New Roman" w:eastAsia="Times New Roman" w:hAnsi="Times New Roman" w:cs="Times New Roman"/>
          <w:b/>
          <w:bCs/>
        </w:rPr>
      </w:pPr>
      <w:r w:rsidRPr="001B6472">
        <w:rPr>
          <w:rFonts w:ascii="Times New Roman" w:eastAsia="Times New Roman" w:hAnsi="Times New Roman" w:cs="Times New Roman"/>
          <w:b/>
          <w:bCs/>
        </w:rPr>
        <w:t xml:space="preserve">Annual Workplan </w:t>
      </w:r>
      <w:r w:rsidRPr="001B6472">
        <w:rPr>
          <w:rFonts w:ascii="Times New Roman" w:eastAsia="Times New Roman" w:hAnsi="Times New Roman" w:cs="Times New Roman"/>
          <w:b/>
          <w:bCs/>
          <w:color w:val="FF0000"/>
        </w:rPr>
        <w:t>2022</w:t>
      </w:r>
    </w:p>
    <w:tbl>
      <w:tblPr>
        <w:tblW w:w="0" w:type="auto"/>
        <w:tblCellMar>
          <w:left w:w="0" w:type="dxa"/>
          <w:right w:w="0" w:type="dxa"/>
        </w:tblCellMar>
        <w:tblLook w:val="04A0" w:firstRow="1" w:lastRow="0" w:firstColumn="1" w:lastColumn="0" w:noHBand="0" w:noVBand="1"/>
      </w:tblPr>
      <w:tblGrid>
        <w:gridCol w:w="2870"/>
        <w:gridCol w:w="3330"/>
        <w:gridCol w:w="900"/>
        <w:gridCol w:w="900"/>
        <w:gridCol w:w="900"/>
        <w:gridCol w:w="900"/>
        <w:gridCol w:w="4134"/>
      </w:tblGrid>
      <w:tr w:rsidR="0084016D" w:rsidRPr="001B6472" w14:paraId="5404133F" w14:textId="77777777" w:rsidTr="00CE402B">
        <w:tc>
          <w:tcPr>
            <w:tcW w:w="287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CF4964D" w14:textId="77777777"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b/>
                <w:bCs/>
              </w:rPr>
              <w:t xml:space="preserve">Project </w:t>
            </w:r>
          </w:p>
          <w:p w14:paraId="2E36F7B1" w14:textId="77777777"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b/>
                <w:bCs/>
              </w:rPr>
              <w:t>Outputs</w:t>
            </w:r>
          </w:p>
        </w:tc>
        <w:tc>
          <w:tcPr>
            <w:tcW w:w="333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C91479" w14:textId="77777777"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b/>
                <w:bCs/>
              </w:rPr>
              <w:t>Project</w:t>
            </w:r>
          </w:p>
          <w:p w14:paraId="76233142" w14:textId="77777777"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b/>
                <w:bCs/>
              </w:rPr>
              <w:t>activities</w:t>
            </w:r>
          </w:p>
        </w:tc>
        <w:tc>
          <w:tcPr>
            <w:tcW w:w="3600"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259FDF"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b/>
                <w:bCs/>
              </w:rPr>
              <w:t>2022</w:t>
            </w:r>
          </w:p>
        </w:tc>
        <w:tc>
          <w:tcPr>
            <w:tcW w:w="4134"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1730142"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b/>
                <w:bCs/>
              </w:rPr>
              <w:t>Key deliverables</w:t>
            </w:r>
          </w:p>
        </w:tc>
      </w:tr>
      <w:tr w:rsidR="00CE402B" w:rsidRPr="001B6472" w14:paraId="40425049" w14:textId="77777777" w:rsidTr="00CE402B">
        <w:tc>
          <w:tcPr>
            <w:tcW w:w="2870" w:type="dxa"/>
            <w:vMerge/>
            <w:tcBorders>
              <w:top w:val="single" w:sz="8" w:space="0" w:color="auto"/>
              <w:left w:val="single" w:sz="8" w:space="0" w:color="auto"/>
              <w:bottom w:val="single" w:sz="8" w:space="0" w:color="auto"/>
              <w:right w:val="single" w:sz="8" w:space="0" w:color="auto"/>
            </w:tcBorders>
            <w:vAlign w:val="center"/>
            <w:hideMark/>
          </w:tcPr>
          <w:p w14:paraId="3B6342A9" w14:textId="77777777" w:rsidR="009E6638" w:rsidRPr="001B6472" w:rsidRDefault="009E6638" w:rsidP="000042F2">
            <w:pPr>
              <w:spacing w:after="0" w:line="240" w:lineRule="auto"/>
              <w:rPr>
                <w:rFonts w:ascii="Times New Roman" w:eastAsia="Times New Roman" w:hAnsi="Times New Roman" w:cs="Times New Roman"/>
                <w:sz w:val="24"/>
                <w:szCs w:val="24"/>
              </w:rPr>
            </w:pPr>
          </w:p>
        </w:tc>
        <w:tc>
          <w:tcPr>
            <w:tcW w:w="3330" w:type="dxa"/>
            <w:vMerge/>
            <w:tcBorders>
              <w:top w:val="single" w:sz="8" w:space="0" w:color="auto"/>
              <w:left w:val="nil"/>
              <w:bottom w:val="single" w:sz="8" w:space="0" w:color="auto"/>
              <w:right w:val="single" w:sz="8" w:space="0" w:color="auto"/>
            </w:tcBorders>
            <w:vAlign w:val="center"/>
            <w:hideMark/>
          </w:tcPr>
          <w:p w14:paraId="6A012103" w14:textId="77777777" w:rsidR="009E6638" w:rsidRPr="001B6472" w:rsidRDefault="009E6638" w:rsidP="000042F2">
            <w:pPr>
              <w:spacing w:after="0" w:line="240" w:lineRule="auto"/>
              <w:rPr>
                <w:rFonts w:ascii="Times New Roman" w:eastAsia="Times New Roman" w:hAnsi="Times New Roman" w:cs="Times New Roman"/>
                <w:sz w:val="24"/>
                <w:szCs w:val="24"/>
              </w:rPr>
            </w:pP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485C6534"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b/>
                <w:bCs/>
              </w:rPr>
              <w:t>Q1</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1BA35210"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b/>
                <w:bCs/>
              </w:rPr>
              <w:t>Q2</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638FDEF1"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b/>
                <w:bCs/>
              </w:rPr>
              <w:t>Q3</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2168A70F"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b/>
                <w:bCs/>
              </w:rPr>
              <w:t>Q4</w:t>
            </w:r>
          </w:p>
        </w:tc>
        <w:tc>
          <w:tcPr>
            <w:tcW w:w="4134" w:type="dxa"/>
            <w:vMerge/>
            <w:tcBorders>
              <w:top w:val="single" w:sz="8" w:space="0" w:color="auto"/>
              <w:left w:val="nil"/>
              <w:bottom w:val="single" w:sz="8" w:space="0" w:color="auto"/>
              <w:right w:val="single" w:sz="8" w:space="0" w:color="auto"/>
            </w:tcBorders>
            <w:vAlign w:val="center"/>
            <w:hideMark/>
          </w:tcPr>
          <w:p w14:paraId="46DDA651" w14:textId="77777777" w:rsidR="009E6638" w:rsidRPr="001B6472" w:rsidRDefault="009E6638" w:rsidP="000042F2">
            <w:pPr>
              <w:spacing w:after="0" w:line="240" w:lineRule="auto"/>
              <w:rPr>
                <w:rFonts w:ascii="Times New Roman" w:eastAsia="Times New Roman" w:hAnsi="Times New Roman" w:cs="Times New Roman"/>
                <w:sz w:val="24"/>
                <w:szCs w:val="24"/>
              </w:rPr>
            </w:pPr>
          </w:p>
        </w:tc>
      </w:tr>
      <w:tr w:rsidR="00CE402B" w:rsidRPr="001B6472" w14:paraId="14CA3F0E" w14:textId="77777777" w:rsidTr="00CE402B">
        <w:tc>
          <w:tcPr>
            <w:tcW w:w="287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0ED8B6" w14:textId="41173F49"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b/>
                <w:bCs/>
                <w:lang w:val="en-GB"/>
              </w:rPr>
              <w:t>Output 1: Institutional and management arrangements and analytical tools are in place to deliver graduation based social protection pilot</w:t>
            </w: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139C8FF1" w14:textId="77777777" w:rsidR="009E6638" w:rsidRPr="001B6472" w:rsidRDefault="009E6638" w:rsidP="000042F2">
            <w:pPr>
              <w:spacing w:after="0" w:line="240" w:lineRule="auto"/>
              <w:ind w:left="360"/>
              <w:rPr>
                <w:rFonts w:ascii="Times New Roman" w:eastAsia="Times New Roman" w:hAnsi="Times New Roman" w:cs="Times New Roman"/>
              </w:rPr>
            </w:pPr>
            <w:r w:rsidRPr="001B6472">
              <w:rPr>
                <w:rFonts w:ascii="Times New Roman" w:eastAsia="Times New Roman" w:hAnsi="Times New Roman" w:cs="Times New Roman"/>
                <w:lang w:val="en-GB"/>
              </w:rPr>
              <w:t>1.1.</w:t>
            </w:r>
            <w:r w:rsidRPr="001B6472">
              <w:rPr>
                <w:rFonts w:ascii="Times New Roman" w:eastAsia="Times New Roman" w:hAnsi="Times New Roman" w:cs="Times New Roman"/>
                <w:sz w:val="14"/>
                <w:szCs w:val="14"/>
                <w:lang w:val="en-GB"/>
              </w:rPr>
              <w:t xml:space="preserve"> </w:t>
            </w:r>
            <w:r w:rsidRPr="001B6472">
              <w:rPr>
                <w:rFonts w:ascii="Times New Roman" w:eastAsia="Times New Roman" w:hAnsi="Times New Roman" w:cs="Times New Roman"/>
                <w:lang w:val="en-GB"/>
              </w:rPr>
              <w:t xml:space="preserve">Design of the RCT &amp; scheme design, &amp; selection of localities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784AD183"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69547AEF"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68FD15D6"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503BABFA"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rPr>
              <w:t> </w:t>
            </w:r>
          </w:p>
        </w:tc>
        <w:tc>
          <w:tcPr>
            <w:tcW w:w="4134" w:type="dxa"/>
            <w:tcBorders>
              <w:top w:val="nil"/>
              <w:left w:val="nil"/>
              <w:bottom w:val="single" w:sz="8" w:space="0" w:color="auto"/>
              <w:right w:val="single" w:sz="8" w:space="0" w:color="auto"/>
            </w:tcBorders>
            <w:shd w:val="clear" w:color="auto" w:fill="A8D08D" w:themeFill="accent6" w:themeFillTint="99"/>
            <w:tcMar>
              <w:top w:w="0" w:type="dxa"/>
              <w:left w:w="108" w:type="dxa"/>
              <w:bottom w:w="0" w:type="dxa"/>
              <w:right w:w="108" w:type="dxa"/>
            </w:tcMar>
            <w:hideMark/>
          </w:tcPr>
          <w:p w14:paraId="1C416B9E" w14:textId="77777777"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rPr>
              <w:t>Done</w:t>
            </w:r>
          </w:p>
        </w:tc>
      </w:tr>
      <w:tr w:rsidR="00CE402B" w:rsidRPr="001B6472" w14:paraId="70041098" w14:textId="77777777" w:rsidTr="00CE402B">
        <w:tc>
          <w:tcPr>
            <w:tcW w:w="2870" w:type="dxa"/>
            <w:vMerge/>
            <w:tcBorders>
              <w:top w:val="nil"/>
              <w:left w:val="single" w:sz="8" w:space="0" w:color="auto"/>
              <w:bottom w:val="single" w:sz="8" w:space="0" w:color="auto"/>
              <w:right w:val="single" w:sz="8" w:space="0" w:color="auto"/>
            </w:tcBorders>
            <w:vAlign w:val="center"/>
            <w:hideMark/>
          </w:tcPr>
          <w:p w14:paraId="2DE1A779" w14:textId="77777777" w:rsidR="009E6638" w:rsidRPr="001B6472" w:rsidRDefault="009E6638" w:rsidP="000042F2">
            <w:pPr>
              <w:spacing w:after="0" w:line="240" w:lineRule="auto"/>
              <w:rPr>
                <w:rFonts w:ascii="Times New Roman" w:eastAsia="Times New Roman" w:hAnsi="Times New Roman" w:cs="Times New Roman"/>
                <w:sz w:val="24"/>
                <w:szCs w:val="24"/>
              </w:rPr>
            </w:pP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44E286F4" w14:textId="77777777" w:rsidR="009E6638" w:rsidRPr="001B6472" w:rsidRDefault="009E6638" w:rsidP="000042F2">
            <w:pPr>
              <w:spacing w:after="0" w:line="240" w:lineRule="auto"/>
              <w:ind w:left="360"/>
              <w:rPr>
                <w:rFonts w:ascii="Times New Roman" w:eastAsia="Times New Roman" w:hAnsi="Times New Roman" w:cs="Times New Roman"/>
              </w:rPr>
            </w:pPr>
            <w:r w:rsidRPr="001B6472">
              <w:rPr>
                <w:rFonts w:ascii="Times New Roman" w:eastAsia="Times New Roman" w:hAnsi="Times New Roman" w:cs="Times New Roman"/>
                <w:lang w:val="en-GB"/>
              </w:rPr>
              <w:t>1.2.</w:t>
            </w:r>
            <w:r w:rsidRPr="001B6472">
              <w:rPr>
                <w:rFonts w:ascii="Times New Roman" w:eastAsia="Times New Roman" w:hAnsi="Times New Roman" w:cs="Times New Roman"/>
                <w:sz w:val="14"/>
                <w:szCs w:val="14"/>
                <w:lang w:val="en-GB"/>
              </w:rPr>
              <w:t xml:space="preserve"> </w:t>
            </w:r>
            <w:r w:rsidRPr="001B6472">
              <w:rPr>
                <w:rFonts w:ascii="Times New Roman" w:eastAsia="Times New Roman" w:hAnsi="Times New Roman" w:cs="Times New Roman"/>
                <w:lang w:val="en-GB"/>
              </w:rPr>
              <w:t>Design of pilot instruments &amp; operating arrangements</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416008BF"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1C3C5384"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515CB768"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6CF5036B"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rPr>
              <w:t> </w:t>
            </w:r>
          </w:p>
        </w:tc>
        <w:tc>
          <w:tcPr>
            <w:tcW w:w="4134" w:type="dxa"/>
            <w:tcBorders>
              <w:top w:val="nil"/>
              <w:left w:val="nil"/>
              <w:bottom w:val="single" w:sz="8" w:space="0" w:color="auto"/>
              <w:right w:val="single" w:sz="8" w:space="0" w:color="auto"/>
            </w:tcBorders>
            <w:shd w:val="clear" w:color="auto" w:fill="A8D08D" w:themeFill="accent6" w:themeFillTint="99"/>
            <w:tcMar>
              <w:top w:w="0" w:type="dxa"/>
              <w:left w:w="108" w:type="dxa"/>
              <w:bottom w:w="0" w:type="dxa"/>
              <w:right w:w="108" w:type="dxa"/>
            </w:tcMar>
            <w:hideMark/>
          </w:tcPr>
          <w:p w14:paraId="0E911CA1" w14:textId="77777777"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rPr>
              <w:t>Done</w:t>
            </w:r>
          </w:p>
        </w:tc>
      </w:tr>
      <w:tr w:rsidR="00CE402B" w:rsidRPr="001B6472" w14:paraId="46F84DC1" w14:textId="77777777" w:rsidTr="00CE402B">
        <w:tc>
          <w:tcPr>
            <w:tcW w:w="2870" w:type="dxa"/>
            <w:vMerge/>
            <w:tcBorders>
              <w:top w:val="nil"/>
              <w:left w:val="single" w:sz="8" w:space="0" w:color="auto"/>
              <w:bottom w:val="single" w:sz="8" w:space="0" w:color="auto"/>
              <w:right w:val="single" w:sz="8" w:space="0" w:color="auto"/>
            </w:tcBorders>
            <w:vAlign w:val="center"/>
            <w:hideMark/>
          </w:tcPr>
          <w:p w14:paraId="66FD9BB1" w14:textId="77777777" w:rsidR="009E6638" w:rsidRPr="001B6472" w:rsidRDefault="009E6638" w:rsidP="000042F2">
            <w:pPr>
              <w:spacing w:after="0" w:line="240" w:lineRule="auto"/>
              <w:rPr>
                <w:rFonts w:ascii="Times New Roman" w:eastAsia="Times New Roman" w:hAnsi="Times New Roman" w:cs="Times New Roman"/>
                <w:sz w:val="24"/>
                <w:szCs w:val="24"/>
              </w:rPr>
            </w:pP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2A4AB489" w14:textId="77777777" w:rsidR="009E6638" w:rsidRPr="001B6472" w:rsidRDefault="009E6638" w:rsidP="000042F2">
            <w:pPr>
              <w:spacing w:after="0" w:line="240" w:lineRule="auto"/>
              <w:ind w:left="360"/>
              <w:rPr>
                <w:rFonts w:ascii="Times New Roman" w:eastAsia="Times New Roman" w:hAnsi="Times New Roman" w:cs="Times New Roman"/>
              </w:rPr>
            </w:pPr>
            <w:r w:rsidRPr="001B6472">
              <w:rPr>
                <w:rFonts w:ascii="Times New Roman" w:eastAsia="Times New Roman" w:hAnsi="Times New Roman" w:cs="Times New Roman"/>
                <w:lang w:val="en-GB"/>
              </w:rPr>
              <w:t>1.3.</w:t>
            </w:r>
            <w:r w:rsidRPr="001B6472">
              <w:rPr>
                <w:rFonts w:ascii="Times New Roman" w:eastAsia="Times New Roman" w:hAnsi="Times New Roman" w:cs="Times New Roman"/>
                <w:sz w:val="14"/>
                <w:szCs w:val="14"/>
                <w:lang w:val="en-GB"/>
              </w:rPr>
              <w:t xml:space="preserve"> </w:t>
            </w:r>
            <w:r w:rsidRPr="001B6472">
              <w:rPr>
                <w:rFonts w:ascii="Times New Roman" w:eastAsia="Times New Roman" w:hAnsi="Times New Roman" w:cs="Times New Roman"/>
                <w:lang w:val="en-GB"/>
              </w:rPr>
              <w:t>Set-up of management arrangements &amp; institutional structures</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0EFCC071" w14:textId="06A71E3D" w:rsidR="009E6638" w:rsidRPr="001B6472" w:rsidRDefault="009E6638" w:rsidP="008623A6">
            <w:pPr>
              <w:spacing w:after="120" w:line="240" w:lineRule="auto"/>
              <w:rPr>
                <w:rFonts w:ascii="Times New Roman" w:eastAsia="Times New Roman" w:hAnsi="Times New Roman" w:cs="Times New Roman"/>
                <w:sz w:val="24"/>
                <w:szCs w:val="24"/>
              </w:rPr>
            </w:pP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116F6C45"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7A9955E6"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678159A7"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rPr>
              <w:t>x</w:t>
            </w:r>
          </w:p>
        </w:tc>
        <w:tc>
          <w:tcPr>
            <w:tcW w:w="4134" w:type="dxa"/>
            <w:tcBorders>
              <w:top w:val="nil"/>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hideMark/>
          </w:tcPr>
          <w:p w14:paraId="24EAF3E9" w14:textId="77777777" w:rsidR="009E6638" w:rsidRPr="001B6472" w:rsidRDefault="008623A6" w:rsidP="000042F2">
            <w:pPr>
              <w:spacing w:after="120" w:line="240" w:lineRule="auto"/>
              <w:rPr>
                <w:rFonts w:ascii="Times New Roman" w:eastAsia="Times New Roman" w:hAnsi="Times New Roman" w:cs="Times New Roman"/>
              </w:rPr>
            </w:pPr>
            <w:r w:rsidRPr="001B6472">
              <w:rPr>
                <w:rFonts w:ascii="Times New Roman" w:eastAsia="Times New Roman" w:hAnsi="Times New Roman" w:cs="Times New Roman"/>
              </w:rPr>
              <w:t xml:space="preserve">Done. </w:t>
            </w:r>
            <w:r w:rsidR="009E6638" w:rsidRPr="001B6472">
              <w:rPr>
                <w:rFonts w:ascii="Times New Roman" w:eastAsia="Times New Roman" w:hAnsi="Times New Roman" w:cs="Times New Roman"/>
              </w:rPr>
              <w:t xml:space="preserve">The second project board meeting </w:t>
            </w:r>
            <w:r w:rsidRPr="001B6472">
              <w:rPr>
                <w:rFonts w:ascii="Times New Roman" w:eastAsia="Times New Roman" w:hAnsi="Times New Roman" w:cs="Times New Roman"/>
              </w:rPr>
              <w:t>was held</w:t>
            </w:r>
            <w:r w:rsidR="009E6638" w:rsidRPr="001B6472">
              <w:rPr>
                <w:rFonts w:ascii="Times New Roman" w:eastAsia="Times New Roman" w:hAnsi="Times New Roman" w:cs="Times New Roman"/>
              </w:rPr>
              <w:t xml:space="preserve"> </w:t>
            </w:r>
            <w:r w:rsidRPr="001B6472">
              <w:rPr>
                <w:rFonts w:ascii="Times New Roman" w:eastAsia="Times New Roman" w:hAnsi="Times New Roman" w:cs="Times New Roman"/>
              </w:rPr>
              <w:t>on 14 February 2022</w:t>
            </w:r>
            <w:r w:rsidR="009E6638" w:rsidRPr="001B6472">
              <w:rPr>
                <w:rFonts w:ascii="Times New Roman" w:eastAsia="Times New Roman" w:hAnsi="Times New Roman" w:cs="Times New Roman"/>
              </w:rPr>
              <w:t>.</w:t>
            </w:r>
          </w:p>
          <w:p w14:paraId="68595AAB" w14:textId="3F8FDED4" w:rsidR="008623A6" w:rsidRPr="001B6472" w:rsidRDefault="008623A6"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sz w:val="24"/>
                <w:szCs w:val="24"/>
              </w:rPr>
              <w:t xml:space="preserve">The third project board meeting will be held </w:t>
            </w:r>
            <w:r w:rsidR="00D91CA0" w:rsidRPr="001B6472">
              <w:rPr>
                <w:rFonts w:ascii="Times New Roman" w:eastAsia="Times New Roman" w:hAnsi="Times New Roman" w:cs="Times New Roman"/>
                <w:sz w:val="24"/>
                <w:szCs w:val="24"/>
              </w:rPr>
              <w:t>i</w:t>
            </w:r>
            <w:r w:rsidRPr="001B6472">
              <w:rPr>
                <w:rFonts w:ascii="Times New Roman" w:eastAsia="Times New Roman" w:hAnsi="Times New Roman" w:cs="Times New Roman"/>
                <w:sz w:val="24"/>
                <w:szCs w:val="24"/>
              </w:rPr>
              <w:t>n Q4 2022.</w:t>
            </w:r>
          </w:p>
        </w:tc>
      </w:tr>
      <w:tr w:rsidR="00CE402B" w:rsidRPr="001B6472" w14:paraId="7364D107" w14:textId="77777777" w:rsidTr="00CE402B">
        <w:tc>
          <w:tcPr>
            <w:tcW w:w="2870" w:type="dxa"/>
            <w:vMerge/>
            <w:tcBorders>
              <w:top w:val="nil"/>
              <w:left w:val="single" w:sz="8" w:space="0" w:color="auto"/>
              <w:bottom w:val="single" w:sz="8" w:space="0" w:color="auto"/>
              <w:right w:val="single" w:sz="8" w:space="0" w:color="auto"/>
            </w:tcBorders>
            <w:vAlign w:val="center"/>
            <w:hideMark/>
          </w:tcPr>
          <w:p w14:paraId="3ECBB3B7" w14:textId="77777777" w:rsidR="009E6638" w:rsidRPr="001B6472" w:rsidRDefault="009E6638" w:rsidP="000042F2">
            <w:pPr>
              <w:spacing w:after="0" w:line="240" w:lineRule="auto"/>
              <w:rPr>
                <w:rFonts w:ascii="Times New Roman" w:eastAsia="Times New Roman" w:hAnsi="Times New Roman" w:cs="Times New Roman"/>
                <w:sz w:val="24"/>
                <w:szCs w:val="24"/>
              </w:rPr>
            </w:pP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27BA3BB7" w14:textId="77777777" w:rsidR="009E6638" w:rsidRPr="001B6472" w:rsidRDefault="009E6638" w:rsidP="000042F2">
            <w:pPr>
              <w:spacing w:after="0" w:line="240" w:lineRule="auto"/>
              <w:ind w:left="360"/>
              <w:rPr>
                <w:rFonts w:ascii="Times New Roman" w:eastAsia="Times New Roman" w:hAnsi="Times New Roman" w:cs="Times New Roman"/>
              </w:rPr>
            </w:pPr>
            <w:r w:rsidRPr="001B6472">
              <w:rPr>
                <w:rFonts w:ascii="Times New Roman" w:eastAsia="Times New Roman" w:hAnsi="Times New Roman" w:cs="Times New Roman"/>
                <w:lang w:val="en-GB"/>
              </w:rPr>
              <w:t>1.4.</w:t>
            </w:r>
            <w:r w:rsidRPr="001B6472">
              <w:rPr>
                <w:rFonts w:ascii="Times New Roman" w:eastAsia="Times New Roman" w:hAnsi="Times New Roman" w:cs="Times New Roman"/>
                <w:sz w:val="14"/>
                <w:szCs w:val="14"/>
                <w:lang w:val="en-GB"/>
              </w:rPr>
              <w:t xml:space="preserve"> </w:t>
            </w:r>
            <w:r w:rsidRPr="001B6472">
              <w:rPr>
                <w:rFonts w:ascii="Times New Roman" w:eastAsia="Times New Roman" w:hAnsi="Times New Roman" w:cs="Times New Roman"/>
                <w:lang w:val="en-GB"/>
              </w:rPr>
              <w:t>Design of the local area economic survey</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2E9192DB" w14:textId="543FBE4F" w:rsidR="009E6638" w:rsidRPr="001B6472" w:rsidRDefault="009E6638" w:rsidP="000042F2">
            <w:pPr>
              <w:spacing w:after="120" w:line="240" w:lineRule="auto"/>
              <w:jc w:val="center"/>
              <w:rPr>
                <w:rFonts w:ascii="Times New Roman" w:eastAsia="Times New Roman" w:hAnsi="Times New Roman" w:cs="Times New Roman"/>
                <w:sz w:val="24"/>
                <w:szCs w:val="24"/>
              </w:rPr>
            </w:pP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21BB97F4"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34C12E8D"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7223B8ED"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rPr>
              <w:t> </w:t>
            </w:r>
          </w:p>
        </w:tc>
        <w:tc>
          <w:tcPr>
            <w:tcW w:w="4134" w:type="dxa"/>
            <w:tcBorders>
              <w:top w:val="nil"/>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hideMark/>
          </w:tcPr>
          <w:p w14:paraId="5EDB8977" w14:textId="77777777" w:rsidR="009E6638" w:rsidRPr="001B6472" w:rsidRDefault="008623A6"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sz w:val="24"/>
                <w:szCs w:val="24"/>
              </w:rPr>
              <w:t>Done.</w:t>
            </w:r>
          </w:p>
          <w:p w14:paraId="5F7A56E7" w14:textId="011E2B6F" w:rsidR="008623A6" w:rsidRPr="001B6472" w:rsidRDefault="008623A6"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sz w:val="24"/>
                <w:szCs w:val="24"/>
              </w:rPr>
              <w:t>The SAM and CGE models were formulated.</w:t>
            </w:r>
          </w:p>
        </w:tc>
      </w:tr>
      <w:tr w:rsidR="00CE402B" w:rsidRPr="001B6472" w14:paraId="6E02F034" w14:textId="77777777" w:rsidTr="00CE402B">
        <w:tc>
          <w:tcPr>
            <w:tcW w:w="2870" w:type="dxa"/>
            <w:vMerge/>
            <w:tcBorders>
              <w:top w:val="nil"/>
              <w:left w:val="single" w:sz="8" w:space="0" w:color="auto"/>
              <w:bottom w:val="single" w:sz="8" w:space="0" w:color="auto"/>
              <w:right w:val="single" w:sz="8" w:space="0" w:color="auto"/>
            </w:tcBorders>
            <w:vAlign w:val="center"/>
            <w:hideMark/>
          </w:tcPr>
          <w:p w14:paraId="7DB3F612" w14:textId="77777777" w:rsidR="009E6638" w:rsidRPr="001B6472" w:rsidRDefault="009E6638" w:rsidP="000042F2">
            <w:pPr>
              <w:spacing w:after="0" w:line="240" w:lineRule="auto"/>
              <w:rPr>
                <w:rFonts w:ascii="Times New Roman" w:eastAsia="Times New Roman" w:hAnsi="Times New Roman" w:cs="Times New Roman"/>
                <w:sz w:val="24"/>
                <w:szCs w:val="24"/>
              </w:rPr>
            </w:pP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7BF40C8B" w14:textId="77777777" w:rsidR="009E6638" w:rsidRPr="001B6472" w:rsidRDefault="009E6638" w:rsidP="000042F2">
            <w:pPr>
              <w:spacing w:after="0" w:line="240" w:lineRule="auto"/>
              <w:ind w:left="360"/>
              <w:rPr>
                <w:rFonts w:ascii="Times New Roman" w:eastAsia="Times New Roman" w:hAnsi="Times New Roman" w:cs="Times New Roman"/>
              </w:rPr>
            </w:pPr>
            <w:r w:rsidRPr="001B6472">
              <w:rPr>
                <w:rFonts w:ascii="Times New Roman" w:eastAsia="Times New Roman" w:hAnsi="Times New Roman" w:cs="Times New Roman"/>
                <w:lang w:val="en-GB"/>
              </w:rPr>
              <w:t>1.5.</w:t>
            </w:r>
            <w:r w:rsidRPr="001B6472">
              <w:rPr>
                <w:rFonts w:ascii="Times New Roman" w:eastAsia="Times New Roman" w:hAnsi="Times New Roman" w:cs="Times New Roman"/>
                <w:sz w:val="14"/>
                <w:szCs w:val="14"/>
                <w:lang w:val="en-GB"/>
              </w:rPr>
              <w:t xml:space="preserve"> </w:t>
            </w:r>
            <w:r w:rsidRPr="001B6472">
              <w:rPr>
                <w:rFonts w:ascii="Times New Roman" w:eastAsia="Times New Roman" w:hAnsi="Times New Roman" w:cs="Times New Roman"/>
                <w:lang w:val="en-GB"/>
              </w:rPr>
              <w:t>Design and contracting/ setup of specialized components</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5C922203" w14:textId="2C74C6B9" w:rsidR="009E6638" w:rsidRPr="001B6472" w:rsidRDefault="009E6638" w:rsidP="000042F2">
            <w:pPr>
              <w:spacing w:after="120" w:line="240" w:lineRule="auto"/>
              <w:jc w:val="center"/>
              <w:rPr>
                <w:rFonts w:ascii="Times New Roman" w:eastAsia="Times New Roman" w:hAnsi="Times New Roman" w:cs="Times New Roman"/>
                <w:sz w:val="24"/>
                <w:szCs w:val="24"/>
              </w:rPr>
            </w:pP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6D2FAE1F" w14:textId="16F881E0" w:rsidR="009E6638" w:rsidRPr="001B6472" w:rsidRDefault="009E6638" w:rsidP="000042F2">
            <w:pPr>
              <w:spacing w:after="120" w:line="240" w:lineRule="auto"/>
              <w:jc w:val="center"/>
              <w:rPr>
                <w:rFonts w:ascii="Times New Roman" w:eastAsia="Times New Roman" w:hAnsi="Times New Roman" w:cs="Times New Roman"/>
                <w:sz w:val="24"/>
                <w:szCs w:val="24"/>
              </w:rPr>
            </w:pP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5937BDB7"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rPr>
              <w:t>x</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4A760965"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rPr>
              <w:t>x</w:t>
            </w:r>
          </w:p>
        </w:tc>
        <w:tc>
          <w:tcPr>
            <w:tcW w:w="4134" w:type="dxa"/>
            <w:tcBorders>
              <w:top w:val="nil"/>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hideMark/>
          </w:tcPr>
          <w:p w14:paraId="2D534175" w14:textId="0D644130"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rPr>
              <w:t xml:space="preserve">Provide guidance and support, and monitor the performance of WVI, </w:t>
            </w:r>
            <w:proofErr w:type="spellStart"/>
            <w:r w:rsidRPr="001B6472">
              <w:rPr>
                <w:rFonts w:ascii="Times New Roman" w:eastAsia="Times New Roman" w:hAnsi="Times New Roman" w:cs="Times New Roman"/>
              </w:rPr>
              <w:t>MoSVY</w:t>
            </w:r>
            <w:proofErr w:type="spellEnd"/>
            <w:r w:rsidR="00D91CA0" w:rsidRPr="001B6472">
              <w:rPr>
                <w:rFonts w:ascii="Times New Roman" w:eastAsia="Times New Roman" w:hAnsi="Times New Roman" w:cs="Times New Roman"/>
              </w:rPr>
              <w:t>,</w:t>
            </w:r>
            <w:r w:rsidRPr="001B6472">
              <w:rPr>
                <w:rFonts w:ascii="Times New Roman" w:eastAsia="Times New Roman" w:hAnsi="Times New Roman" w:cs="Times New Roman"/>
              </w:rPr>
              <w:t xml:space="preserve"> and SNA working groups</w:t>
            </w:r>
          </w:p>
        </w:tc>
      </w:tr>
      <w:tr w:rsidR="00CE402B" w:rsidRPr="001B6472" w14:paraId="4C8C8DE3" w14:textId="77777777" w:rsidTr="00CE402B">
        <w:tc>
          <w:tcPr>
            <w:tcW w:w="2870" w:type="dxa"/>
            <w:vMerge/>
            <w:tcBorders>
              <w:top w:val="nil"/>
              <w:left w:val="single" w:sz="8" w:space="0" w:color="auto"/>
              <w:bottom w:val="single" w:sz="8" w:space="0" w:color="auto"/>
              <w:right w:val="single" w:sz="8" w:space="0" w:color="auto"/>
            </w:tcBorders>
            <w:vAlign w:val="center"/>
            <w:hideMark/>
          </w:tcPr>
          <w:p w14:paraId="01C5FEC5" w14:textId="77777777" w:rsidR="009E6638" w:rsidRPr="001B6472" w:rsidRDefault="009E6638" w:rsidP="000042F2">
            <w:pPr>
              <w:spacing w:after="0" w:line="240" w:lineRule="auto"/>
              <w:rPr>
                <w:rFonts w:ascii="Times New Roman" w:eastAsia="Times New Roman" w:hAnsi="Times New Roman" w:cs="Times New Roman"/>
                <w:sz w:val="24"/>
                <w:szCs w:val="24"/>
              </w:rPr>
            </w:pP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23CB730E" w14:textId="77777777" w:rsidR="009E6638" w:rsidRPr="001B6472" w:rsidRDefault="009E6638" w:rsidP="000042F2">
            <w:pPr>
              <w:spacing w:after="0" w:line="240" w:lineRule="auto"/>
              <w:ind w:left="360"/>
              <w:rPr>
                <w:rFonts w:ascii="Times New Roman" w:eastAsia="Times New Roman" w:hAnsi="Times New Roman" w:cs="Times New Roman"/>
              </w:rPr>
            </w:pPr>
            <w:r w:rsidRPr="001B6472">
              <w:rPr>
                <w:rFonts w:ascii="Times New Roman" w:eastAsia="Times New Roman" w:hAnsi="Times New Roman" w:cs="Times New Roman"/>
                <w:lang w:val="en-GB"/>
              </w:rPr>
              <w:t>1.6.</w:t>
            </w:r>
            <w:r w:rsidRPr="001B6472">
              <w:rPr>
                <w:rFonts w:ascii="Times New Roman" w:eastAsia="Times New Roman" w:hAnsi="Times New Roman" w:cs="Times New Roman"/>
                <w:sz w:val="14"/>
                <w:szCs w:val="14"/>
                <w:lang w:val="en-GB"/>
              </w:rPr>
              <w:t xml:space="preserve"> </w:t>
            </w:r>
            <w:r w:rsidRPr="001B6472">
              <w:rPr>
                <w:rFonts w:ascii="Times New Roman" w:eastAsia="Times New Roman" w:hAnsi="Times New Roman" w:cs="Times New Roman"/>
                <w:lang w:val="en-GB"/>
              </w:rPr>
              <w:t>Selection of (2,400) treatment and control group participants, at the specified</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4F09AF5D"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41995402"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3238A6AC"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425ED513"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rPr>
              <w:t> </w:t>
            </w:r>
          </w:p>
        </w:tc>
        <w:tc>
          <w:tcPr>
            <w:tcW w:w="4134" w:type="dxa"/>
            <w:tcBorders>
              <w:top w:val="nil"/>
              <w:left w:val="nil"/>
              <w:bottom w:val="single" w:sz="8" w:space="0" w:color="auto"/>
              <w:right w:val="single" w:sz="8" w:space="0" w:color="auto"/>
            </w:tcBorders>
            <w:shd w:val="clear" w:color="auto" w:fill="A8D08D" w:themeFill="accent6" w:themeFillTint="99"/>
            <w:tcMar>
              <w:top w:w="0" w:type="dxa"/>
              <w:left w:w="108" w:type="dxa"/>
              <w:bottom w:w="0" w:type="dxa"/>
              <w:right w:w="108" w:type="dxa"/>
            </w:tcMar>
            <w:hideMark/>
          </w:tcPr>
          <w:p w14:paraId="4B210368" w14:textId="77777777"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rPr>
              <w:t>Done</w:t>
            </w:r>
          </w:p>
        </w:tc>
      </w:tr>
      <w:tr w:rsidR="00CE402B" w:rsidRPr="001B6472" w14:paraId="17EC28BA" w14:textId="77777777" w:rsidTr="00CE402B">
        <w:tc>
          <w:tcPr>
            <w:tcW w:w="287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2C26E4"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b/>
                <w:bCs/>
              </w:rPr>
              <w:t>Output 2:</w:t>
            </w:r>
          </w:p>
          <w:p w14:paraId="03DCC21D" w14:textId="77777777"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b/>
                <w:bCs/>
              </w:rPr>
              <w:t xml:space="preserve">Delivery of a graduation-based pilot social protection </w:t>
            </w:r>
            <w:proofErr w:type="spellStart"/>
            <w:r w:rsidRPr="001B6472">
              <w:rPr>
                <w:rFonts w:ascii="Times New Roman" w:eastAsia="Times New Roman" w:hAnsi="Times New Roman" w:cs="Times New Roman"/>
                <w:b/>
                <w:bCs/>
              </w:rPr>
              <w:lastRenderedPageBreak/>
              <w:t>programme</w:t>
            </w:r>
            <w:proofErr w:type="spellEnd"/>
            <w:r w:rsidRPr="001B6472">
              <w:rPr>
                <w:rFonts w:ascii="Times New Roman" w:eastAsia="Times New Roman" w:hAnsi="Times New Roman" w:cs="Times New Roman"/>
                <w:b/>
                <w:bCs/>
              </w:rPr>
              <w:t xml:space="preserve"> with 3,000 extreme poor household participants (with 2,000 households receiving assets and/or cash transfers), with randomized selection</w:t>
            </w: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470F7860"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lang w:val="en-GB"/>
              </w:rPr>
              <w:lastRenderedPageBreak/>
              <w:t>2.1. Conduct random assignment (treatment and control groups)</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3789CA4D" w14:textId="17324819" w:rsidR="009E6638" w:rsidRPr="001B6472" w:rsidRDefault="009E6638" w:rsidP="000042F2">
            <w:pPr>
              <w:spacing w:after="120" w:line="240" w:lineRule="auto"/>
              <w:jc w:val="center"/>
              <w:rPr>
                <w:rFonts w:ascii="Times New Roman" w:eastAsia="Times New Roman" w:hAnsi="Times New Roman" w:cs="Times New Roman"/>
                <w:sz w:val="24"/>
                <w:szCs w:val="24"/>
              </w:rPr>
            </w:pP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3C22B421" w14:textId="569B199C" w:rsidR="009E6638" w:rsidRPr="001B6472" w:rsidRDefault="009E6638" w:rsidP="000042F2">
            <w:pPr>
              <w:spacing w:after="120" w:line="240" w:lineRule="auto"/>
              <w:jc w:val="center"/>
              <w:rPr>
                <w:rFonts w:ascii="Times New Roman" w:eastAsia="Times New Roman" w:hAnsi="Times New Roman" w:cs="Times New Roman"/>
                <w:sz w:val="24"/>
                <w:szCs w:val="24"/>
              </w:rPr>
            </w:pP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1A652CC2"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lang w:val="en-GB"/>
              </w:rPr>
              <w:t>x</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3672CEFE"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lang w:val="en-GB"/>
              </w:rPr>
              <w:t>x</w:t>
            </w:r>
          </w:p>
        </w:tc>
        <w:tc>
          <w:tcPr>
            <w:tcW w:w="4134" w:type="dxa"/>
            <w:tcBorders>
              <w:top w:val="nil"/>
              <w:left w:val="nil"/>
              <w:bottom w:val="single" w:sz="8" w:space="0" w:color="auto"/>
              <w:right w:val="single" w:sz="8" w:space="0" w:color="auto"/>
            </w:tcBorders>
            <w:shd w:val="clear" w:color="auto" w:fill="A8D08D" w:themeFill="accent6" w:themeFillTint="99"/>
            <w:tcMar>
              <w:top w:w="0" w:type="dxa"/>
              <w:left w:w="108" w:type="dxa"/>
              <w:bottom w:w="0" w:type="dxa"/>
              <w:right w:w="108" w:type="dxa"/>
            </w:tcMar>
            <w:hideMark/>
          </w:tcPr>
          <w:p w14:paraId="6D7BA8CF" w14:textId="77777777"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lang w:val="en-GB"/>
              </w:rPr>
              <w:t>Done</w:t>
            </w:r>
          </w:p>
          <w:p w14:paraId="3C07F26E" w14:textId="77777777"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lang w:val="en-GB"/>
              </w:rPr>
              <w:t xml:space="preserve">Need to monitor attrition (drop out) and livelihood progress of </w:t>
            </w:r>
          </w:p>
        </w:tc>
      </w:tr>
      <w:tr w:rsidR="00CE402B" w:rsidRPr="001B6472" w14:paraId="00F4629F" w14:textId="77777777" w:rsidTr="00CE402B">
        <w:tc>
          <w:tcPr>
            <w:tcW w:w="2870" w:type="dxa"/>
            <w:vMerge/>
            <w:tcBorders>
              <w:top w:val="nil"/>
              <w:left w:val="single" w:sz="8" w:space="0" w:color="auto"/>
              <w:bottom w:val="single" w:sz="8" w:space="0" w:color="auto"/>
              <w:right w:val="single" w:sz="8" w:space="0" w:color="auto"/>
            </w:tcBorders>
            <w:vAlign w:val="center"/>
            <w:hideMark/>
          </w:tcPr>
          <w:p w14:paraId="59E314FA" w14:textId="77777777" w:rsidR="009E6638" w:rsidRPr="001B6472" w:rsidRDefault="009E6638" w:rsidP="000042F2">
            <w:pPr>
              <w:spacing w:after="0" w:line="240" w:lineRule="auto"/>
              <w:rPr>
                <w:rFonts w:ascii="Times New Roman" w:eastAsia="Times New Roman" w:hAnsi="Times New Roman" w:cs="Times New Roman"/>
                <w:sz w:val="24"/>
                <w:szCs w:val="24"/>
              </w:rPr>
            </w:pP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77A89781"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lang w:val="en-GB"/>
              </w:rPr>
              <w:t>2.2. Conduce a local economic assessment survey</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19C92428" w14:textId="6D8ABE8D" w:rsidR="009E6638" w:rsidRPr="001B6472" w:rsidRDefault="009E6638" w:rsidP="000042F2">
            <w:pPr>
              <w:spacing w:after="120" w:line="240" w:lineRule="auto"/>
              <w:jc w:val="center"/>
              <w:rPr>
                <w:rFonts w:ascii="Times New Roman" w:eastAsia="Times New Roman" w:hAnsi="Times New Roman" w:cs="Times New Roman"/>
                <w:sz w:val="24"/>
                <w:szCs w:val="24"/>
              </w:rPr>
            </w:pP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547CC269"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lang w:val="en-GB"/>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513B129B" w14:textId="7F049310"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lang w:val="en-GB"/>
              </w:rPr>
              <w:t> </w:t>
            </w:r>
            <w:r w:rsidR="008623A6" w:rsidRPr="001B6472">
              <w:rPr>
                <w:rFonts w:ascii="Times New Roman" w:eastAsia="Times New Roman" w:hAnsi="Times New Roman" w:cs="Times New Roman"/>
                <w:lang w:val="en-GB"/>
              </w:rPr>
              <w:t>x</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6245A3B1"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lang w:val="en-GB"/>
              </w:rPr>
              <w:t> </w:t>
            </w:r>
          </w:p>
        </w:tc>
        <w:tc>
          <w:tcPr>
            <w:tcW w:w="4134" w:type="dxa"/>
            <w:tcBorders>
              <w:top w:val="nil"/>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hideMark/>
          </w:tcPr>
          <w:p w14:paraId="24A59FE9" w14:textId="7739851C" w:rsidR="009E6638" w:rsidRPr="001B6472" w:rsidRDefault="00D91CA0"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lang w:val="en-GB"/>
              </w:rPr>
              <w:t>A l</w:t>
            </w:r>
            <w:r w:rsidR="009E6638" w:rsidRPr="001B6472">
              <w:rPr>
                <w:rFonts w:ascii="Times New Roman" w:eastAsia="Times New Roman" w:hAnsi="Times New Roman" w:cs="Times New Roman"/>
                <w:lang w:val="en-GB"/>
              </w:rPr>
              <w:t xml:space="preserve">ocal economic survey is started. A partnered NGO collects data through </w:t>
            </w:r>
            <w:proofErr w:type="gramStart"/>
            <w:r w:rsidRPr="001B6472">
              <w:rPr>
                <w:rFonts w:ascii="Times New Roman" w:eastAsia="Times New Roman" w:hAnsi="Times New Roman" w:cs="Times New Roman"/>
                <w:lang w:val="en-GB"/>
              </w:rPr>
              <w:t xml:space="preserve">a </w:t>
            </w:r>
            <w:r w:rsidR="009E6638" w:rsidRPr="001B6472">
              <w:rPr>
                <w:rFonts w:ascii="Times New Roman" w:eastAsia="Times New Roman" w:hAnsi="Times New Roman" w:cs="Times New Roman"/>
                <w:lang w:val="en-GB"/>
              </w:rPr>
              <w:t xml:space="preserve"> questionnaire</w:t>
            </w:r>
            <w:proofErr w:type="gramEnd"/>
            <w:r w:rsidR="009E6638" w:rsidRPr="001B6472">
              <w:rPr>
                <w:rFonts w:ascii="Times New Roman" w:eastAsia="Times New Roman" w:hAnsi="Times New Roman" w:cs="Times New Roman"/>
                <w:lang w:val="en-GB"/>
              </w:rPr>
              <w:t xml:space="preserve"> provided by an expert.</w:t>
            </w:r>
          </w:p>
        </w:tc>
      </w:tr>
      <w:tr w:rsidR="00CE402B" w:rsidRPr="001B6472" w14:paraId="0643F9F5" w14:textId="77777777" w:rsidTr="00CE402B">
        <w:tc>
          <w:tcPr>
            <w:tcW w:w="2870" w:type="dxa"/>
            <w:vMerge/>
            <w:tcBorders>
              <w:top w:val="nil"/>
              <w:left w:val="single" w:sz="8" w:space="0" w:color="auto"/>
              <w:bottom w:val="single" w:sz="8" w:space="0" w:color="auto"/>
              <w:right w:val="single" w:sz="8" w:space="0" w:color="auto"/>
            </w:tcBorders>
            <w:vAlign w:val="center"/>
            <w:hideMark/>
          </w:tcPr>
          <w:p w14:paraId="3A783159" w14:textId="77777777" w:rsidR="009E6638" w:rsidRPr="001B6472" w:rsidRDefault="009E6638" w:rsidP="000042F2">
            <w:pPr>
              <w:spacing w:after="0" w:line="240" w:lineRule="auto"/>
              <w:rPr>
                <w:rFonts w:ascii="Times New Roman" w:eastAsia="Times New Roman" w:hAnsi="Times New Roman" w:cs="Times New Roman"/>
                <w:sz w:val="24"/>
                <w:szCs w:val="24"/>
              </w:rPr>
            </w:pP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3009F708"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lang w:val="en-GB"/>
              </w:rPr>
              <w:t>2.3. Work with asset groups to identity, select and transfer assets (ownerships)</w:t>
            </w:r>
          </w:p>
          <w:p w14:paraId="0956A8BB"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lang w:val="en-GB"/>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5C93B199"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lang w:val="en-GB"/>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2911261B" w14:textId="57978E42" w:rsidR="009E6638" w:rsidRPr="001B6472" w:rsidRDefault="009E6638" w:rsidP="000042F2">
            <w:pPr>
              <w:spacing w:after="120" w:line="240" w:lineRule="auto"/>
              <w:jc w:val="center"/>
              <w:rPr>
                <w:rFonts w:ascii="Times New Roman" w:eastAsia="Times New Roman" w:hAnsi="Times New Roman" w:cs="Times New Roman"/>
                <w:sz w:val="24"/>
                <w:szCs w:val="24"/>
              </w:rPr>
            </w:pP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11EFA663"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lang w:val="en-GB"/>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31CEEFDE"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lang w:val="en-GB"/>
              </w:rPr>
              <w:t> </w:t>
            </w:r>
          </w:p>
        </w:tc>
        <w:tc>
          <w:tcPr>
            <w:tcW w:w="4134" w:type="dxa"/>
            <w:tcBorders>
              <w:top w:val="nil"/>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hideMark/>
          </w:tcPr>
          <w:p w14:paraId="6FE6985C" w14:textId="77777777" w:rsidR="009E6638" w:rsidRPr="001B6472" w:rsidRDefault="008623A6"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sz w:val="24"/>
                <w:szCs w:val="24"/>
              </w:rPr>
              <w:t>Done</w:t>
            </w:r>
          </w:p>
          <w:p w14:paraId="6AD4F18F" w14:textId="55114E37" w:rsidR="008623A6" w:rsidRPr="001B6472" w:rsidRDefault="008623A6"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sz w:val="24"/>
                <w:szCs w:val="24"/>
              </w:rPr>
              <w:t>799 households in the asset group received productive assets.</w:t>
            </w:r>
          </w:p>
        </w:tc>
      </w:tr>
      <w:tr w:rsidR="00CE402B" w:rsidRPr="001B6472" w14:paraId="1A5175ED" w14:textId="77777777" w:rsidTr="00CE402B">
        <w:tc>
          <w:tcPr>
            <w:tcW w:w="2870" w:type="dxa"/>
            <w:vMerge/>
            <w:tcBorders>
              <w:top w:val="nil"/>
              <w:left w:val="single" w:sz="8" w:space="0" w:color="auto"/>
              <w:bottom w:val="single" w:sz="8" w:space="0" w:color="auto"/>
              <w:right w:val="single" w:sz="8" w:space="0" w:color="auto"/>
            </w:tcBorders>
            <w:vAlign w:val="center"/>
            <w:hideMark/>
          </w:tcPr>
          <w:p w14:paraId="78D8DAFB" w14:textId="77777777" w:rsidR="009E6638" w:rsidRPr="001B6472" w:rsidRDefault="009E6638" w:rsidP="000042F2">
            <w:pPr>
              <w:spacing w:after="0" w:line="240" w:lineRule="auto"/>
              <w:rPr>
                <w:rFonts w:ascii="Times New Roman" w:eastAsia="Times New Roman" w:hAnsi="Times New Roman" w:cs="Times New Roman"/>
                <w:sz w:val="24"/>
                <w:szCs w:val="24"/>
              </w:rPr>
            </w:pP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3255CB1E" w14:textId="13CC7DA4"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lang w:val="en-GB"/>
              </w:rPr>
              <w:t>2.4. Provide ongoing training</w:t>
            </w:r>
            <w:r w:rsidR="00D91CA0" w:rsidRPr="001B6472">
              <w:rPr>
                <w:rFonts w:ascii="Times New Roman" w:eastAsia="Times New Roman" w:hAnsi="Times New Roman" w:cs="Times New Roman"/>
                <w:lang w:val="en-GB"/>
              </w:rPr>
              <w:t xml:space="preserve"> </w:t>
            </w:r>
            <w:r w:rsidRPr="001B6472">
              <w:rPr>
                <w:rFonts w:ascii="Times New Roman" w:eastAsia="Times New Roman" w:hAnsi="Times New Roman" w:cs="Times New Roman"/>
                <w:lang w:val="en-GB"/>
              </w:rPr>
              <w:t>and technical assistance to asset/cash transfer groups</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205E0229"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lang w:val="en-GB"/>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5185A494" w14:textId="13F2782A" w:rsidR="009E6638" w:rsidRPr="001B6472" w:rsidRDefault="009E6638" w:rsidP="000042F2">
            <w:pPr>
              <w:spacing w:after="120" w:line="240" w:lineRule="auto"/>
              <w:jc w:val="center"/>
              <w:rPr>
                <w:rFonts w:ascii="Times New Roman" w:eastAsia="Times New Roman" w:hAnsi="Times New Roman" w:cs="Times New Roman"/>
                <w:sz w:val="24"/>
                <w:szCs w:val="24"/>
              </w:rPr>
            </w:pP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0F0798C3"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lang w:val="en-GB"/>
              </w:rPr>
              <w:t>x</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317C1FE5"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lang w:val="en-GB"/>
              </w:rPr>
              <w:t>x</w:t>
            </w:r>
          </w:p>
        </w:tc>
        <w:tc>
          <w:tcPr>
            <w:tcW w:w="4134" w:type="dxa"/>
            <w:tcBorders>
              <w:top w:val="nil"/>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hideMark/>
          </w:tcPr>
          <w:p w14:paraId="01E070BB" w14:textId="68B4E057"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lang w:val="en-GB"/>
              </w:rPr>
              <w:t>A partnered NGO provide</w:t>
            </w:r>
            <w:r w:rsidR="008623A6" w:rsidRPr="001B6472">
              <w:rPr>
                <w:rFonts w:ascii="Times New Roman" w:eastAsia="Times New Roman" w:hAnsi="Times New Roman" w:cs="Times New Roman"/>
                <w:lang w:val="en-GB"/>
              </w:rPr>
              <w:t>s technical assistance to project participants based on their selected income generating activities (productive assets)</w:t>
            </w:r>
          </w:p>
        </w:tc>
      </w:tr>
      <w:tr w:rsidR="00CE402B" w:rsidRPr="001B6472" w14:paraId="47FA3766" w14:textId="77777777" w:rsidTr="00CE402B">
        <w:tc>
          <w:tcPr>
            <w:tcW w:w="2870" w:type="dxa"/>
            <w:vMerge/>
            <w:tcBorders>
              <w:top w:val="nil"/>
              <w:left w:val="single" w:sz="8" w:space="0" w:color="auto"/>
              <w:bottom w:val="single" w:sz="8" w:space="0" w:color="auto"/>
              <w:right w:val="single" w:sz="8" w:space="0" w:color="auto"/>
            </w:tcBorders>
            <w:vAlign w:val="center"/>
            <w:hideMark/>
          </w:tcPr>
          <w:p w14:paraId="4225BD39" w14:textId="77777777" w:rsidR="009E6638" w:rsidRPr="001B6472" w:rsidRDefault="009E6638" w:rsidP="000042F2">
            <w:pPr>
              <w:spacing w:after="0" w:line="240" w:lineRule="auto"/>
              <w:rPr>
                <w:rFonts w:ascii="Times New Roman" w:eastAsia="Times New Roman" w:hAnsi="Times New Roman" w:cs="Times New Roman"/>
                <w:sz w:val="24"/>
                <w:szCs w:val="24"/>
              </w:rPr>
            </w:pP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3CD9000F"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lang w:val="en-GB"/>
              </w:rPr>
              <w:t>2.5. Transfer cash to asset and transfer groups monthly</w:t>
            </w:r>
          </w:p>
          <w:p w14:paraId="6BE41CCF"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lang w:val="en-GB"/>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2932177A"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lang w:val="en-GB"/>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01BB7AEA" w14:textId="6945024D" w:rsidR="009E6638" w:rsidRPr="001B6472" w:rsidRDefault="009E6638" w:rsidP="000042F2">
            <w:pPr>
              <w:spacing w:after="120" w:line="240" w:lineRule="auto"/>
              <w:jc w:val="center"/>
              <w:rPr>
                <w:rFonts w:ascii="Times New Roman" w:eastAsia="Times New Roman" w:hAnsi="Times New Roman" w:cs="Times New Roman"/>
                <w:sz w:val="24"/>
                <w:szCs w:val="24"/>
              </w:rPr>
            </w:pP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10672373"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lang w:val="en-GB"/>
              </w:rPr>
              <w:t>x</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5FC7AE59"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lang w:val="en-GB"/>
              </w:rPr>
              <w:t>x</w:t>
            </w:r>
          </w:p>
        </w:tc>
        <w:tc>
          <w:tcPr>
            <w:tcW w:w="4134" w:type="dxa"/>
            <w:tcBorders>
              <w:top w:val="nil"/>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hideMark/>
          </w:tcPr>
          <w:p w14:paraId="630DDECC" w14:textId="4C80A19A" w:rsidR="00CD5D59" w:rsidRPr="001B6472" w:rsidRDefault="00CD5D59" w:rsidP="000042F2">
            <w:pPr>
              <w:spacing w:after="120" w:line="240" w:lineRule="auto"/>
              <w:rPr>
                <w:rFonts w:ascii="Times New Roman" w:eastAsia="Times New Roman" w:hAnsi="Times New Roman" w:cs="Times New Roman"/>
                <w:lang w:val="en-GB"/>
              </w:rPr>
            </w:pPr>
            <w:r w:rsidRPr="001B6472">
              <w:rPr>
                <w:rFonts w:ascii="Times New Roman" w:eastAsia="Times New Roman" w:hAnsi="Times New Roman" w:cs="Times New Roman"/>
                <w:lang w:val="en-GB"/>
              </w:rPr>
              <w:t>Six monthly cash transfers will be provided to project participants.</w:t>
            </w:r>
          </w:p>
          <w:p w14:paraId="0A786653" w14:textId="26FCBF7E" w:rsidR="009E6638" w:rsidRPr="001B6472" w:rsidRDefault="00CD5D59"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lang w:val="en-GB"/>
              </w:rPr>
              <w:t>O</w:t>
            </w:r>
            <w:r w:rsidR="009E6638" w:rsidRPr="001B6472">
              <w:rPr>
                <w:rFonts w:ascii="Times New Roman" w:eastAsia="Times New Roman" w:hAnsi="Times New Roman" w:cs="Times New Roman"/>
                <w:lang w:val="en-GB"/>
              </w:rPr>
              <w:t>ne off lump sum</w:t>
            </w:r>
            <w:r w:rsidRPr="001B6472">
              <w:rPr>
                <w:rFonts w:ascii="Times New Roman" w:eastAsia="Times New Roman" w:hAnsi="Times New Roman" w:cs="Times New Roman"/>
                <w:lang w:val="en-GB"/>
              </w:rPr>
              <w:t xml:space="preserve"> cash was transfer</w:t>
            </w:r>
            <w:r w:rsidR="00D91CA0" w:rsidRPr="001B6472">
              <w:rPr>
                <w:rFonts w:ascii="Times New Roman" w:eastAsia="Times New Roman" w:hAnsi="Times New Roman" w:cs="Times New Roman"/>
                <w:lang w:val="en-GB"/>
              </w:rPr>
              <w:t>r</w:t>
            </w:r>
            <w:r w:rsidRPr="001B6472">
              <w:rPr>
                <w:rFonts w:ascii="Times New Roman" w:eastAsia="Times New Roman" w:hAnsi="Times New Roman" w:cs="Times New Roman"/>
                <w:lang w:val="en-GB"/>
              </w:rPr>
              <w:t>ed</w:t>
            </w:r>
            <w:r w:rsidR="009E6638" w:rsidRPr="001B6472">
              <w:rPr>
                <w:rFonts w:ascii="Times New Roman" w:eastAsia="Times New Roman" w:hAnsi="Times New Roman" w:cs="Times New Roman"/>
                <w:lang w:val="en-GB"/>
              </w:rPr>
              <w:t xml:space="preserve"> to</w:t>
            </w:r>
            <w:r w:rsidRPr="001B6472">
              <w:rPr>
                <w:rFonts w:ascii="Times New Roman" w:eastAsia="Times New Roman" w:hAnsi="Times New Roman" w:cs="Times New Roman"/>
                <w:lang w:val="en-GB"/>
              </w:rPr>
              <w:t xml:space="preserve"> the</w:t>
            </w:r>
            <w:r w:rsidR="009E6638" w:rsidRPr="001B6472">
              <w:rPr>
                <w:rFonts w:ascii="Times New Roman" w:eastAsia="Times New Roman" w:hAnsi="Times New Roman" w:cs="Times New Roman"/>
                <w:lang w:val="en-GB"/>
              </w:rPr>
              <w:t xml:space="preserve"> cash group</w:t>
            </w:r>
            <w:r w:rsidRPr="001B6472">
              <w:rPr>
                <w:rFonts w:ascii="Times New Roman" w:eastAsia="Times New Roman" w:hAnsi="Times New Roman" w:cs="Times New Roman"/>
                <w:lang w:val="en-GB"/>
              </w:rPr>
              <w:t xml:space="preserve"> (788 households or 100%).</w:t>
            </w:r>
          </w:p>
        </w:tc>
      </w:tr>
      <w:tr w:rsidR="00CE402B" w:rsidRPr="001B6472" w14:paraId="38673E58" w14:textId="77777777" w:rsidTr="00CE402B">
        <w:tc>
          <w:tcPr>
            <w:tcW w:w="2870" w:type="dxa"/>
            <w:vMerge/>
            <w:tcBorders>
              <w:top w:val="nil"/>
              <w:left w:val="single" w:sz="8" w:space="0" w:color="auto"/>
              <w:bottom w:val="single" w:sz="8" w:space="0" w:color="auto"/>
              <w:right w:val="single" w:sz="8" w:space="0" w:color="auto"/>
            </w:tcBorders>
            <w:vAlign w:val="center"/>
            <w:hideMark/>
          </w:tcPr>
          <w:p w14:paraId="652C1533" w14:textId="77777777" w:rsidR="009E6638" w:rsidRPr="001B6472" w:rsidRDefault="009E6638" w:rsidP="000042F2">
            <w:pPr>
              <w:spacing w:after="0" w:line="240" w:lineRule="auto"/>
              <w:rPr>
                <w:rFonts w:ascii="Times New Roman" w:eastAsia="Times New Roman" w:hAnsi="Times New Roman" w:cs="Times New Roman"/>
                <w:sz w:val="24"/>
                <w:szCs w:val="24"/>
              </w:rPr>
            </w:pP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67363ADD"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lang w:val="en-GB"/>
              </w:rPr>
              <w:t>2.6. Provide literacy training/financial inclusion to both treatment groups</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267D1B5C"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lang w:val="en-GB"/>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288F618E" w14:textId="7DC45E1E" w:rsidR="009E6638" w:rsidRPr="001B6472" w:rsidRDefault="009E6638" w:rsidP="000042F2">
            <w:pPr>
              <w:spacing w:after="120" w:line="240" w:lineRule="auto"/>
              <w:jc w:val="center"/>
              <w:rPr>
                <w:rFonts w:ascii="Times New Roman" w:eastAsia="Times New Roman" w:hAnsi="Times New Roman" w:cs="Times New Roman"/>
                <w:sz w:val="24"/>
                <w:szCs w:val="24"/>
              </w:rPr>
            </w:pP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1F9E42DB"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lang w:val="en-GB"/>
              </w:rPr>
              <w:t>x</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15777CDD"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lang w:val="en-GB"/>
              </w:rPr>
              <w:t>x</w:t>
            </w:r>
          </w:p>
        </w:tc>
        <w:tc>
          <w:tcPr>
            <w:tcW w:w="4134" w:type="dxa"/>
            <w:tcBorders>
              <w:top w:val="nil"/>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hideMark/>
          </w:tcPr>
          <w:p w14:paraId="23FDF1B2" w14:textId="77777777"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lang w:val="en-GB"/>
              </w:rPr>
              <w:t xml:space="preserve">Financial literacy training is delivered </w:t>
            </w:r>
          </w:p>
          <w:p w14:paraId="5D87A8E5" w14:textId="55F6CF9D" w:rsidR="009E6638" w:rsidRPr="001B6472" w:rsidRDefault="009E6638" w:rsidP="000042F2">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lang w:val="en-GB"/>
              </w:rPr>
              <w:t xml:space="preserve">Saving in households or via other means </w:t>
            </w:r>
            <w:r w:rsidR="00422827" w:rsidRPr="001B6472">
              <w:rPr>
                <w:rFonts w:ascii="Times New Roman" w:eastAsia="Times New Roman" w:hAnsi="Times New Roman" w:cs="Times New Roman"/>
                <w:lang w:val="en-GB"/>
              </w:rPr>
              <w:t>is</w:t>
            </w:r>
            <w:r w:rsidRPr="001B6472">
              <w:rPr>
                <w:rFonts w:ascii="Times New Roman" w:eastAsia="Times New Roman" w:hAnsi="Times New Roman" w:cs="Times New Roman"/>
                <w:lang w:val="en-GB"/>
              </w:rPr>
              <w:t xml:space="preserve"> promoted </w:t>
            </w:r>
          </w:p>
        </w:tc>
      </w:tr>
      <w:tr w:rsidR="00CE402B" w:rsidRPr="001B6472" w14:paraId="152CC856" w14:textId="77777777" w:rsidTr="00CE402B">
        <w:tc>
          <w:tcPr>
            <w:tcW w:w="2870" w:type="dxa"/>
            <w:vMerge/>
            <w:tcBorders>
              <w:top w:val="nil"/>
              <w:left w:val="single" w:sz="8" w:space="0" w:color="auto"/>
              <w:bottom w:val="single" w:sz="8" w:space="0" w:color="auto"/>
              <w:right w:val="single" w:sz="8" w:space="0" w:color="auto"/>
            </w:tcBorders>
            <w:vAlign w:val="center"/>
            <w:hideMark/>
          </w:tcPr>
          <w:p w14:paraId="6BCF980C" w14:textId="77777777" w:rsidR="009E6638" w:rsidRPr="001B6472" w:rsidRDefault="009E6638" w:rsidP="000042F2">
            <w:pPr>
              <w:spacing w:after="0" w:line="240" w:lineRule="auto"/>
              <w:rPr>
                <w:rFonts w:ascii="Times New Roman" w:eastAsia="Times New Roman" w:hAnsi="Times New Roman" w:cs="Times New Roman"/>
                <w:sz w:val="24"/>
                <w:szCs w:val="24"/>
              </w:rPr>
            </w:pPr>
          </w:p>
        </w:tc>
        <w:tc>
          <w:tcPr>
            <w:tcW w:w="3330" w:type="dxa"/>
            <w:tcBorders>
              <w:top w:val="nil"/>
              <w:left w:val="nil"/>
              <w:bottom w:val="single" w:sz="8" w:space="0" w:color="auto"/>
              <w:right w:val="single" w:sz="8" w:space="0" w:color="auto"/>
            </w:tcBorders>
            <w:tcMar>
              <w:top w:w="0" w:type="dxa"/>
              <w:left w:w="108" w:type="dxa"/>
              <w:bottom w:w="0" w:type="dxa"/>
              <w:right w:w="108" w:type="dxa"/>
            </w:tcMar>
            <w:hideMark/>
          </w:tcPr>
          <w:p w14:paraId="1608FBA6"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lang w:val="en-GB"/>
              </w:rPr>
              <w:t>2.7. Provide behaviour change communication to both treatment groups</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71AAC95F"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lang w:val="en-GB"/>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3FFC38F3" w14:textId="715BA88B" w:rsidR="009E6638" w:rsidRPr="001B6472" w:rsidRDefault="009E6638" w:rsidP="000042F2">
            <w:pPr>
              <w:spacing w:after="120" w:line="240" w:lineRule="auto"/>
              <w:jc w:val="center"/>
              <w:rPr>
                <w:rFonts w:ascii="Times New Roman" w:eastAsia="Times New Roman" w:hAnsi="Times New Roman" w:cs="Times New Roman"/>
                <w:sz w:val="24"/>
                <w:szCs w:val="24"/>
              </w:rPr>
            </w:pP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4A218A6F"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lang w:val="en-GB"/>
              </w:rPr>
              <w:t>x</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03C89B18" w14:textId="77777777" w:rsidR="009E6638" w:rsidRPr="001B6472" w:rsidRDefault="009E6638" w:rsidP="000042F2">
            <w:pPr>
              <w:spacing w:after="120" w:line="240" w:lineRule="auto"/>
              <w:jc w:val="center"/>
              <w:rPr>
                <w:rFonts w:ascii="Times New Roman" w:eastAsia="Times New Roman" w:hAnsi="Times New Roman" w:cs="Times New Roman"/>
                <w:sz w:val="24"/>
                <w:szCs w:val="24"/>
              </w:rPr>
            </w:pPr>
            <w:r w:rsidRPr="001B6472">
              <w:rPr>
                <w:rFonts w:ascii="Times New Roman" w:eastAsia="Times New Roman" w:hAnsi="Times New Roman" w:cs="Times New Roman"/>
                <w:lang w:val="en-GB"/>
              </w:rPr>
              <w:t>x</w:t>
            </w:r>
          </w:p>
        </w:tc>
        <w:tc>
          <w:tcPr>
            <w:tcW w:w="4134" w:type="dxa"/>
            <w:tcBorders>
              <w:top w:val="nil"/>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hideMark/>
          </w:tcPr>
          <w:p w14:paraId="41F2A83B" w14:textId="320536D9" w:rsidR="00CD48F0" w:rsidRPr="001B6472" w:rsidRDefault="009E6638" w:rsidP="000042F2">
            <w:pPr>
              <w:spacing w:after="120" w:line="240" w:lineRule="auto"/>
              <w:rPr>
                <w:rFonts w:ascii="Times New Roman" w:eastAsia="Times New Roman" w:hAnsi="Times New Roman" w:cs="Times New Roman"/>
                <w:lang w:val="en-GB"/>
              </w:rPr>
            </w:pPr>
            <w:r w:rsidRPr="001B6472">
              <w:rPr>
                <w:rFonts w:ascii="Times New Roman" w:eastAsia="Times New Roman" w:hAnsi="Times New Roman" w:cs="Times New Roman"/>
                <w:lang w:val="en-GB"/>
              </w:rPr>
              <w:t>Frequent home visit</w:t>
            </w:r>
            <w:r w:rsidR="00422827" w:rsidRPr="001B6472">
              <w:rPr>
                <w:rFonts w:ascii="Times New Roman" w:eastAsia="Times New Roman" w:hAnsi="Times New Roman" w:cs="Times New Roman"/>
                <w:lang w:val="en-GB"/>
              </w:rPr>
              <w:t>s</w:t>
            </w:r>
            <w:r w:rsidRPr="001B6472">
              <w:rPr>
                <w:rFonts w:ascii="Times New Roman" w:eastAsia="Times New Roman" w:hAnsi="Times New Roman" w:cs="Times New Roman"/>
                <w:lang w:val="en-GB"/>
              </w:rPr>
              <w:t xml:space="preserve"> </w:t>
            </w:r>
            <w:r w:rsidR="00422827" w:rsidRPr="001B6472">
              <w:rPr>
                <w:rFonts w:ascii="Times New Roman" w:eastAsia="Times New Roman" w:hAnsi="Times New Roman" w:cs="Times New Roman"/>
                <w:lang w:val="en-GB"/>
              </w:rPr>
              <w:t>are</w:t>
            </w:r>
            <w:r w:rsidRPr="001B6472">
              <w:rPr>
                <w:rFonts w:ascii="Times New Roman" w:eastAsia="Times New Roman" w:hAnsi="Times New Roman" w:cs="Times New Roman"/>
                <w:lang w:val="en-GB"/>
              </w:rPr>
              <w:t xml:space="preserve"> carried out by field officers and experts to build family visions, pursue their livelihood plans, and adopt productive behaviours </w:t>
            </w:r>
          </w:p>
        </w:tc>
      </w:tr>
      <w:tr w:rsidR="0084016D" w:rsidRPr="001B6472" w14:paraId="70D947F1" w14:textId="77777777" w:rsidTr="00CE402B">
        <w:tc>
          <w:tcPr>
            <w:tcW w:w="2870" w:type="dxa"/>
            <w:tcBorders>
              <w:top w:val="single" w:sz="8" w:space="0" w:color="auto"/>
              <w:left w:val="single" w:sz="8" w:space="0" w:color="auto"/>
              <w:bottom w:val="single" w:sz="8" w:space="0" w:color="auto"/>
              <w:right w:val="single" w:sz="8" w:space="0" w:color="auto"/>
            </w:tcBorders>
            <w:vAlign w:val="center"/>
          </w:tcPr>
          <w:p w14:paraId="7DD5D383" w14:textId="6B6B34BC" w:rsidR="00E872FA" w:rsidRPr="001B6472" w:rsidRDefault="00E872FA" w:rsidP="00E872FA">
            <w:pPr>
              <w:spacing w:after="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b/>
                <w:bCs/>
              </w:rPr>
              <w:t>Output 3: Project impact detection and resource mobilization</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EB132DC" w14:textId="77777777" w:rsidR="00E872FA" w:rsidRPr="001B6472" w:rsidRDefault="00E872FA" w:rsidP="00E872FA">
            <w:pPr>
              <w:spacing w:after="120"/>
              <w:jc w:val="both"/>
              <w:rPr>
                <w:rFonts w:ascii="Times New Roman" w:eastAsia="Times New Roman" w:hAnsi="Times New Roman" w:cs="Times New Roman"/>
                <w:color w:val="000000"/>
                <w:sz w:val="24"/>
                <w:szCs w:val="24"/>
              </w:rPr>
            </w:pPr>
            <w:r w:rsidRPr="001B6472">
              <w:rPr>
                <w:rFonts w:ascii="Times New Roman" w:eastAsia="Times New Roman" w:hAnsi="Times New Roman" w:cs="Times New Roman"/>
                <w:color w:val="000000"/>
                <w:sz w:val="24"/>
                <w:szCs w:val="24"/>
              </w:rPr>
              <w:t>Assess results and impacts of the first round</w:t>
            </w:r>
          </w:p>
          <w:p w14:paraId="0F204AD2" w14:textId="77777777" w:rsidR="00E872FA" w:rsidRPr="001B6472" w:rsidRDefault="00E872FA" w:rsidP="00E872FA">
            <w:pPr>
              <w:spacing w:after="0" w:line="240" w:lineRule="auto"/>
              <w:rPr>
                <w:rFonts w:ascii="Times New Roman" w:eastAsia="Times New Roman" w:hAnsi="Times New Roman" w:cs="Times New Roman"/>
                <w:lang w:val="en-GB"/>
              </w:rPr>
            </w:pPr>
          </w:p>
        </w:tc>
        <w:tc>
          <w:tcPr>
            <w:tcW w:w="90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4E30213" w14:textId="77777777" w:rsidR="00E872FA" w:rsidRPr="001B6472" w:rsidRDefault="00E872FA" w:rsidP="00E872FA">
            <w:pPr>
              <w:spacing w:after="120" w:line="240" w:lineRule="auto"/>
              <w:jc w:val="center"/>
              <w:rPr>
                <w:rFonts w:ascii="Times New Roman" w:eastAsia="Times New Roman" w:hAnsi="Times New Roman" w:cs="Times New Roman"/>
                <w:lang w:val="en-GB"/>
              </w:rPr>
            </w:pPr>
          </w:p>
        </w:tc>
        <w:tc>
          <w:tcPr>
            <w:tcW w:w="90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3D37E0C" w14:textId="77777777" w:rsidR="00E872FA" w:rsidRPr="001B6472" w:rsidRDefault="00E872FA" w:rsidP="00E872FA">
            <w:pPr>
              <w:spacing w:after="120" w:line="240" w:lineRule="auto"/>
              <w:jc w:val="center"/>
              <w:rPr>
                <w:rFonts w:ascii="Times New Roman" w:eastAsia="Times New Roman" w:hAnsi="Times New Roman" w:cs="Times New Roman"/>
                <w:sz w:val="24"/>
                <w:szCs w:val="24"/>
              </w:rPr>
            </w:pPr>
          </w:p>
        </w:tc>
        <w:tc>
          <w:tcPr>
            <w:tcW w:w="90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39788D3" w14:textId="7EF8FE3B" w:rsidR="00E872FA" w:rsidRPr="001B6472" w:rsidRDefault="00E872FA" w:rsidP="00E872FA">
            <w:pPr>
              <w:spacing w:after="120" w:line="240" w:lineRule="auto"/>
              <w:jc w:val="center"/>
              <w:rPr>
                <w:rFonts w:ascii="Times New Roman" w:eastAsia="Times New Roman" w:hAnsi="Times New Roman" w:cs="Times New Roman"/>
                <w:lang w:val="en-GB"/>
              </w:rPr>
            </w:pPr>
            <w:r w:rsidRPr="001B6472">
              <w:rPr>
                <w:rFonts w:ascii="Times New Roman" w:eastAsia="Times New Roman" w:hAnsi="Times New Roman" w:cs="Times New Roman"/>
              </w:rPr>
              <w:t>x</w:t>
            </w:r>
          </w:p>
        </w:tc>
        <w:tc>
          <w:tcPr>
            <w:tcW w:w="90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768C0DF" w14:textId="77777777" w:rsidR="00E872FA" w:rsidRPr="001B6472" w:rsidRDefault="00E872FA" w:rsidP="00E872FA">
            <w:pPr>
              <w:spacing w:after="120" w:line="240" w:lineRule="auto"/>
              <w:jc w:val="center"/>
              <w:rPr>
                <w:rFonts w:ascii="Times New Roman" w:eastAsia="Times New Roman" w:hAnsi="Times New Roman" w:cs="Times New Roman"/>
                <w:lang w:val="en-GB"/>
              </w:rPr>
            </w:pPr>
          </w:p>
        </w:tc>
        <w:tc>
          <w:tcPr>
            <w:tcW w:w="4134" w:type="dxa"/>
            <w:tcBorders>
              <w:top w:val="single" w:sz="8" w:space="0" w:color="auto"/>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tcPr>
          <w:p w14:paraId="313E153F" w14:textId="77777777" w:rsidR="00E872FA" w:rsidRPr="001B6472" w:rsidRDefault="00E872FA" w:rsidP="00E872FA">
            <w:pPr>
              <w:spacing w:line="256" w:lineRule="auto"/>
              <w:rPr>
                <w:rFonts w:ascii="Times New Roman" w:eastAsia="Times New Roman" w:hAnsi="Times New Roman" w:cs="Times New Roman"/>
              </w:rPr>
            </w:pPr>
            <w:r w:rsidRPr="001B6472">
              <w:rPr>
                <w:rFonts w:ascii="Times New Roman" w:eastAsia="Times New Roman" w:hAnsi="Times New Roman" w:cs="Times New Roman"/>
              </w:rPr>
              <w:t>Report on livelihood progress</w:t>
            </w:r>
          </w:p>
          <w:p w14:paraId="35C1D672" w14:textId="77777777" w:rsidR="00E872FA" w:rsidRPr="001B6472" w:rsidRDefault="00E872FA" w:rsidP="00E872FA">
            <w:pPr>
              <w:spacing w:line="256" w:lineRule="auto"/>
              <w:rPr>
                <w:rFonts w:ascii="Times New Roman" w:eastAsia="Times New Roman" w:hAnsi="Times New Roman" w:cs="Times New Roman"/>
              </w:rPr>
            </w:pPr>
          </w:p>
          <w:p w14:paraId="48BC0A05" w14:textId="684CB4F8" w:rsidR="00E872FA" w:rsidRPr="001B6472" w:rsidRDefault="00E872FA" w:rsidP="00E872FA">
            <w:pPr>
              <w:spacing w:after="120" w:line="240" w:lineRule="auto"/>
              <w:rPr>
                <w:rFonts w:ascii="Times New Roman" w:eastAsia="Times New Roman" w:hAnsi="Times New Roman" w:cs="Times New Roman"/>
                <w:lang w:val="en-GB"/>
              </w:rPr>
            </w:pPr>
            <w:r w:rsidRPr="001B6472">
              <w:rPr>
                <w:rFonts w:ascii="Times New Roman" w:eastAsia="Times New Roman" w:hAnsi="Times New Roman" w:cs="Times New Roman"/>
              </w:rPr>
              <w:t>Survey on the local economic impact</w:t>
            </w:r>
          </w:p>
        </w:tc>
      </w:tr>
      <w:tr w:rsidR="0084016D" w:rsidRPr="001B6472" w14:paraId="4FD35C67" w14:textId="77777777" w:rsidTr="00CE402B">
        <w:tc>
          <w:tcPr>
            <w:tcW w:w="2870" w:type="dxa"/>
            <w:tcBorders>
              <w:top w:val="single" w:sz="8" w:space="0" w:color="auto"/>
              <w:left w:val="single" w:sz="8" w:space="0" w:color="auto"/>
              <w:bottom w:val="single" w:sz="8" w:space="0" w:color="auto"/>
              <w:right w:val="single" w:sz="8" w:space="0" w:color="auto"/>
            </w:tcBorders>
            <w:vAlign w:val="center"/>
          </w:tcPr>
          <w:p w14:paraId="5816A02E" w14:textId="77777777" w:rsidR="00E872FA" w:rsidRPr="001B6472" w:rsidRDefault="00E872FA" w:rsidP="00E872FA">
            <w:pPr>
              <w:spacing w:after="0" w:line="240" w:lineRule="auto"/>
              <w:rPr>
                <w:rFonts w:ascii="Times New Roman" w:eastAsia="Times New Roman" w:hAnsi="Times New Roman" w:cs="Times New Roman"/>
                <w:sz w:val="24"/>
                <w:szCs w:val="24"/>
              </w:rPr>
            </w:pP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70BD747" w14:textId="61C77AF6" w:rsidR="00E872FA" w:rsidRPr="001B6472" w:rsidRDefault="00E872FA" w:rsidP="00E872FA">
            <w:pPr>
              <w:spacing w:after="0" w:line="240" w:lineRule="auto"/>
              <w:rPr>
                <w:rFonts w:ascii="Times New Roman" w:eastAsia="Times New Roman" w:hAnsi="Times New Roman" w:cs="Times New Roman"/>
                <w:lang w:val="en-GB"/>
              </w:rPr>
            </w:pPr>
            <w:r w:rsidRPr="001B6472">
              <w:rPr>
                <w:rFonts w:ascii="Times New Roman" w:eastAsia="Times New Roman" w:hAnsi="Times New Roman" w:cs="Times New Roman"/>
                <w:color w:val="000000"/>
                <w:sz w:val="24"/>
                <w:szCs w:val="24"/>
              </w:rPr>
              <w:t>Analyze and develop advocacy papers and proposals</w:t>
            </w:r>
          </w:p>
        </w:tc>
        <w:tc>
          <w:tcPr>
            <w:tcW w:w="90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C4EC571" w14:textId="77777777" w:rsidR="00E872FA" w:rsidRPr="001B6472" w:rsidRDefault="00E872FA" w:rsidP="00E872FA">
            <w:pPr>
              <w:spacing w:after="120" w:line="240" w:lineRule="auto"/>
              <w:jc w:val="center"/>
              <w:rPr>
                <w:rFonts w:ascii="Times New Roman" w:eastAsia="Times New Roman" w:hAnsi="Times New Roman" w:cs="Times New Roman"/>
                <w:lang w:val="en-GB"/>
              </w:rPr>
            </w:pPr>
          </w:p>
        </w:tc>
        <w:tc>
          <w:tcPr>
            <w:tcW w:w="90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4F94344" w14:textId="77777777" w:rsidR="00E872FA" w:rsidRPr="001B6472" w:rsidRDefault="00E872FA" w:rsidP="00E872FA">
            <w:pPr>
              <w:spacing w:after="120" w:line="240" w:lineRule="auto"/>
              <w:jc w:val="center"/>
              <w:rPr>
                <w:rFonts w:ascii="Times New Roman" w:eastAsia="Times New Roman" w:hAnsi="Times New Roman" w:cs="Times New Roman"/>
                <w:sz w:val="24"/>
                <w:szCs w:val="24"/>
              </w:rPr>
            </w:pPr>
          </w:p>
        </w:tc>
        <w:tc>
          <w:tcPr>
            <w:tcW w:w="90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996388F" w14:textId="3CC52CA6" w:rsidR="00E872FA" w:rsidRPr="001B6472" w:rsidRDefault="00E872FA" w:rsidP="00E872FA">
            <w:pPr>
              <w:spacing w:after="120" w:line="240" w:lineRule="auto"/>
              <w:jc w:val="center"/>
              <w:rPr>
                <w:rFonts w:ascii="Times New Roman" w:eastAsia="Times New Roman" w:hAnsi="Times New Roman" w:cs="Times New Roman"/>
                <w:lang w:val="en-GB"/>
              </w:rPr>
            </w:pPr>
            <w:r w:rsidRPr="001B6472">
              <w:rPr>
                <w:rFonts w:ascii="Times New Roman" w:eastAsia="Times New Roman" w:hAnsi="Times New Roman" w:cs="Times New Roman"/>
              </w:rPr>
              <w:t>x</w:t>
            </w:r>
          </w:p>
        </w:tc>
        <w:tc>
          <w:tcPr>
            <w:tcW w:w="90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30489E9" w14:textId="734EAAC0" w:rsidR="00E872FA" w:rsidRPr="001B6472" w:rsidRDefault="00E872FA" w:rsidP="00E872FA">
            <w:pPr>
              <w:spacing w:after="120" w:line="240" w:lineRule="auto"/>
              <w:jc w:val="center"/>
              <w:rPr>
                <w:rFonts w:ascii="Times New Roman" w:eastAsia="Times New Roman" w:hAnsi="Times New Roman" w:cs="Times New Roman"/>
                <w:lang w:val="en-GB"/>
              </w:rPr>
            </w:pPr>
            <w:r w:rsidRPr="001B6472">
              <w:rPr>
                <w:rFonts w:ascii="Times New Roman" w:eastAsia="Times New Roman" w:hAnsi="Times New Roman" w:cs="Times New Roman"/>
              </w:rPr>
              <w:t>x</w:t>
            </w:r>
          </w:p>
        </w:tc>
        <w:tc>
          <w:tcPr>
            <w:tcW w:w="4134" w:type="dxa"/>
            <w:tcBorders>
              <w:top w:val="single" w:sz="8" w:space="0" w:color="auto"/>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tcPr>
          <w:p w14:paraId="2BF98EC6" w14:textId="77777777" w:rsidR="00E872FA" w:rsidRPr="001B6472" w:rsidRDefault="00E872FA" w:rsidP="00E872FA">
            <w:pPr>
              <w:spacing w:line="256" w:lineRule="auto"/>
              <w:rPr>
                <w:rFonts w:ascii="Times New Roman" w:eastAsia="Times New Roman" w:hAnsi="Times New Roman" w:cs="Times New Roman"/>
              </w:rPr>
            </w:pPr>
            <w:r w:rsidRPr="001B6472">
              <w:rPr>
                <w:rFonts w:ascii="Times New Roman" w:eastAsia="Times New Roman" w:hAnsi="Times New Roman" w:cs="Times New Roman"/>
              </w:rPr>
              <w:t xml:space="preserve">Slide on the project round 2 was developed and consulted with </w:t>
            </w:r>
            <w:proofErr w:type="spellStart"/>
            <w:r w:rsidRPr="001B6472">
              <w:rPr>
                <w:rFonts w:ascii="Times New Roman" w:eastAsia="Times New Roman" w:hAnsi="Times New Roman" w:cs="Times New Roman"/>
              </w:rPr>
              <w:t>MoSVY</w:t>
            </w:r>
            <w:proofErr w:type="spellEnd"/>
            <w:r w:rsidRPr="001B6472">
              <w:rPr>
                <w:rFonts w:ascii="Times New Roman" w:eastAsia="Times New Roman" w:hAnsi="Times New Roman" w:cs="Times New Roman"/>
              </w:rPr>
              <w:t>.</w:t>
            </w:r>
          </w:p>
          <w:p w14:paraId="1FE701B2" w14:textId="77777777" w:rsidR="00E872FA" w:rsidRPr="001B6472" w:rsidRDefault="00E872FA" w:rsidP="00E872FA">
            <w:pPr>
              <w:spacing w:line="256" w:lineRule="auto"/>
              <w:rPr>
                <w:rFonts w:ascii="Times New Roman" w:eastAsia="Times New Roman" w:hAnsi="Times New Roman" w:cs="Times New Roman"/>
              </w:rPr>
            </w:pPr>
          </w:p>
          <w:p w14:paraId="702B7FD1" w14:textId="7C38D33E" w:rsidR="00E872FA" w:rsidRPr="001B6472" w:rsidRDefault="00E872FA" w:rsidP="00E872FA">
            <w:pPr>
              <w:spacing w:after="120" w:line="240" w:lineRule="auto"/>
              <w:rPr>
                <w:rFonts w:ascii="Times New Roman" w:eastAsia="Times New Roman" w:hAnsi="Times New Roman" w:cs="Times New Roman"/>
                <w:lang w:val="en-GB"/>
              </w:rPr>
            </w:pPr>
            <w:r w:rsidRPr="001B6472">
              <w:rPr>
                <w:rFonts w:ascii="Times New Roman" w:eastAsia="Times New Roman" w:hAnsi="Times New Roman" w:cs="Times New Roman"/>
              </w:rPr>
              <w:lastRenderedPageBreak/>
              <w:t xml:space="preserve">Project </w:t>
            </w:r>
            <w:proofErr w:type="gramStart"/>
            <w:r w:rsidRPr="001B6472">
              <w:rPr>
                <w:rFonts w:ascii="Times New Roman" w:eastAsia="Times New Roman" w:hAnsi="Times New Roman" w:cs="Times New Roman"/>
              </w:rPr>
              <w:t>concept</w:t>
            </w:r>
            <w:proofErr w:type="gramEnd"/>
            <w:r w:rsidRPr="001B6472">
              <w:rPr>
                <w:rFonts w:ascii="Times New Roman" w:eastAsia="Times New Roman" w:hAnsi="Times New Roman" w:cs="Times New Roman"/>
              </w:rPr>
              <w:t xml:space="preserve"> note and proposal</w:t>
            </w:r>
          </w:p>
        </w:tc>
      </w:tr>
      <w:tr w:rsidR="0084016D" w:rsidRPr="001B6472" w14:paraId="353CA5E7" w14:textId="77777777" w:rsidTr="00CE402B">
        <w:tc>
          <w:tcPr>
            <w:tcW w:w="2870" w:type="dxa"/>
            <w:tcBorders>
              <w:top w:val="single" w:sz="8" w:space="0" w:color="auto"/>
              <w:left w:val="single" w:sz="8" w:space="0" w:color="auto"/>
              <w:bottom w:val="single" w:sz="8" w:space="0" w:color="auto"/>
              <w:right w:val="single" w:sz="8" w:space="0" w:color="auto"/>
            </w:tcBorders>
            <w:vAlign w:val="center"/>
          </w:tcPr>
          <w:p w14:paraId="0D18F5B1" w14:textId="77777777" w:rsidR="00E872FA" w:rsidRPr="001B6472" w:rsidRDefault="00E872FA" w:rsidP="00E872FA">
            <w:pPr>
              <w:spacing w:after="0" w:line="240" w:lineRule="auto"/>
              <w:rPr>
                <w:rFonts w:ascii="Times New Roman" w:eastAsia="Times New Roman" w:hAnsi="Times New Roman" w:cs="Times New Roman"/>
                <w:sz w:val="24"/>
                <w:szCs w:val="24"/>
              </w:rPr>
            </w:pP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1963DDA" w14:textId="2B0CD99A" w:rsidR="00E872FA" w:rsidRPr="001B6472" w:rsidRDefault="00E872FA" w:rsidP="00E872FA">
            <w:pPr>
              <w:spacing w:after="0" w:line="240" w:lineRule="auto"/>
              <w:rPr>
                <w:rFonts w:ascii="Times New Roman" w:eastAsia="Times New Roman" w:hAnsi="Times New Roman" w:cs="Times New Roman"/>
                <w:lang w:val="en-GB"/>
              </w:rPr>
            </w:pPr>
            <w:r w:rsidRPr="001B6472">
              <w:rPr>
                <w:rFonts w:ascii="Times New Roman" w:eastAsia="Times New Roman" w:hAnsi="Times New Roman" w:cs="Times New Roman"/>
                <w:color w:val="000000"/>
                <w:sz w:val="24"/>
                <w:szCs w:val="24"/>
              </w:rPr>
              <w:t>Proactively explore with Government and potential donors to mobilize funds for the second round</w:t>
            </w:r>
          </w:p>
        </w:tc>
        <w:tc>
          <w:tcPr>
            <w:tcW w:w="90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BCF90A9" w14:textId="77777777" w:rsidR="00E872FA" w:rsidRPr="001B6472" w:rsidRDefault="00E872FA" w:rsidP="00E872FA">
            <w:pPr>
              <w:spacing w:after="120" w:line="240" w:lineRule="auto"/>
              <w:jc w:val="center"/>
              <w:rPr>
                <w:rFonts w:ascii="Times New Roman" w:eastAsia="Times New Roman" w:hAnsi="Times New Roman" w:cs="Times New Roman"/>
                <w:lang w:val="en-GB"/>
              </w:rPr>
            </w:pPr>
          </w:p>
        </w:tc>
        <w:tc>
          <w:tcPr>
            <w:tcW w:w="90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4ED93A2" w14:textId="77777777" w:rsidR="00E872FA" w:rsidRPr="001B6472" w:rsidRDefault="00E872FA" w:rsidP="00E872FA">
            <w:pPr>
              <w:spacing w:after="120" w:line="240" w:lineRule="auto"/>
              <w:jc w:val="center"/>
              <w:rPr>
                <w:rFonts w:ascii="Times New Roman" w:eastAsia="Times New Roman" w:hAnsi="Times New Roman" w:cs="Times New Roman"/>
                <w:sz w:val="24"/>
                <w:szCs w:val="24"/>
              </w:rPr>
            </w:pPr>
          </w:p>
        </w:tc>
        <w:tc>
          <w:tcPr>
            <w:tcW w:w="90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945B1CD" w14:textId="2704A7F6" w:rsidR="00E872FA" w:rsidRPr="001B6472" w:rsidRDefault="00E872FA" w:rsidP="00E872FA">
            <w:pPr>
              <w:spacing w:after="120" w:line="240" w:lineRule="auto"/>
              <w:jc w:val="center"/>
              <w:rPr>
                <w:rFonts w:ascii="Times New Roman" w:eastAsia="Times New Roman" w:hAnsi="Times New Roman" w:cs="Times New Roman"/>
                <w:lang w:val="en-GB"/>
              </w:rPr>
            </w:pPr>
            <w:r w:rsidRPr="001B6472">
              <w:rPr>
                <w:rFonts w:ascii="Times New Roman" w:eastAsia="Times New Roman" w:hAnsi="Times New Roman" w:cs="Times New Roman"/>
              </w:rPr>
              <w:t>x</w:t>
            </w:r>
          </w:p>
        </w:tc>
        <w:tc>
          <w:tcPr>
            <w:tcW w:w="90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1C2DA5D" w14:textId="78AC58FD" w:rsidR="00E872FA" w:rsidRPr="001B6472" w:rsidRDefault="00E872FA" w:rsidP="00E872FA">
            <w:pPr>
              <w:spacing w:after="120" w:line="240" w:lineRule="auto"/>
              <w:jc w:val="center"/>
              <w:rPr>
                <w:rFonts w:ascii="Times New Roman" w:eastAsia="Times New Roman" w:hAnsi="Times New Roman" w:cs="Times New Roman"/>
                <w:lang w:val="en-GB"/>
              </w:rPr>
            </w:pPr>
            <w:r w:rsidRPr="001B6472">
              <w:rPr>
                <w:rFonts w:ascii="Times New Roman" w:eastAsia="Times New Roman" w:hAnsi="Times New Roman" w:cs="Times New Roman"/>
              </w:rPr>
              <w:t>x</w:t>
            </w:r>
          </w:p>
        </w:tc>
        <w:tc>
          <w:tcPr>
            <w:tcW w:w="4134" w:type="dxa"/>
            <w:tcBorders>
              <w:top w:val="single" w:sz="8" w:space="0" w:color="auto"/>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tcPr>
          <w:p w14:paraId="0B401A46" w14:textId="06DECCD6" w:rsidR="00E872FA" w:rsidRPr="001B6472" w:rsidRDefault="00E872FA" w:rsidP="00E872FA">
            <w:pPr>
              <w:spacing w:after="120" w:line="240" w:lineRule="auto"/>
              <w:rPr>
                <w:rFonts w:ascii="Times New Roman" w:eastAsia="Times New Roman" w:hAnsi="Times New Roman" w:cs="Times New Roman"/>
                <w:lang w:val="en-GB"/>
              </w:rPr>
            </w:pPr>
            <w:r w:rsidRPr="001B6472">
              <w:rPr>
                <w:rFonts w:ascii="Times New Roman" w:eastAsia="Times New Roman" w:hAnsi="Times New Roman" w:cs="Times New Roman"/>
              </w:rPr>
              <w:t>Identification of donors and resource mobilization</w:t>
            </w:r>
          </w:p>
        </w:tc>
      </w:tr>
    </w:tbl>
    <w:p w14:paraId="7BEF0079" w14:textId="77777777" w:rsidR="00A33167" w:rsidRPr="001B6472" w:rsidRDefault="00A33167" w:rsidP="009E6638">
      <w:pPr>
        <w:spacing w:line="256" w:lineRule="auto"/>
        <w:rPr>
          <w:rFonts w:ascii="Times New Roman" w:eastAsia="Times New Roman" w:hAnsi="Times New Roman" w:cs="Times New Roman"/>
        </w:rPr>
      </w:pPr>
    </w:p>
    <w:p w14:paraId="01422204" w14:textId="6B584E7E" w:rsidR="006D2A87" w:rsidRPr="001B6472" w:rsidRDefault="00B20FE0" w:rsidP="00CE402B">
      <w:pPr>
        <w:spacing w:line="256" w:lineRule="auto"/>
        <w:rPr>
          <w:rFonts w:ascii="Times New Roman" w:eastAsia="Times New Roman" w:hAnsi="Times New Roman" w:cs="Times New Roman"/>
        </w:rPr>
        <w:sectPr w:rsidR="006D2A87" w:rsidRPr="001B6472" w:rsidSect="004A4A20">
          <w:footerReference w:type="default" r:id="rId15"/>
          <w:footerReference w:type="first" r:id="rId16"/>
          <w:pgSz w:w="16834" w:h="11909" w:orient="landscape" w:code="9"/>
          <w:pgMar w:top="1440" w:right="1440" w:bottom="1440" w:left="1440" w:header="720" w:footer="720" w:gutter="0"/>
          <w:cols w:space="720"/>
          <w:titlePg/>
          <w:docGrid w:linePitch="360"/>
        </w:sectPr>
      </w:pPr>
      <w:r w:rsidRPr="001B6472">
        <w:rPr>
          <w:rFonts w:ascii="Times New Roman" w:eastAsia="Times New Roman" w:hAnsi="Times New Roman" w:cs="Times New Roman"/>
        </w:rPr>
        <w:t xml:space="preserve">Note: </w:t>
      </w:r>
      <w:r w:rsidRPr="001B6472">
        <w:rPr>
          <w:rFonts w:ascii="Times New Roman" w:eastAsia="Times New Roman" w:hAnsi="Times New Roman" w:cs="Times New Roman"/>
          <w:shd w:val="clear" w:color="auto" w:fill="A8D08D" w:themeFill="accent6" w:themeFillTint="99"/>
        </w:rPr>
        <w:t>Green: completed;</w:t>
      </w:r>
      <w:r w:rsidRPr="001B6472">
        <w:rPr>
          <w:rFonts w:ascii="Times New Roman" w:eastAsia="Times New Roman" w:hAnsi="Times New Roman" w:cs="Times New Roman"/>
        </w:rPr>
        <w:t xml:space="preserve"> </w:t>
      </w:r>
      <w:r w:rsidRPr="001B6472">
        <w:rPr>
          <w:rFonts w:ascii="Times New Roman" w:eastAsia="Times New Roman" w:hAnsi="Times New Roman" w:cs="Times New Roman"/>
          <w:shd w:val="clear" w:color="auto" w:fill="FFE599" w:themeFill="accent4" w:themeFillTint="66"/>
        </w:rPr>
        <w:t>yellow: in progress</w:t>
      </w:r>
    </w:p>
    <w:p w14:paraId="3CAD0912" w14:textId="31462724" w:rsidR="009E6638" w:rsidRPr="001B6472" w:rsidRDefault="009E6638" w:rsidP="00890EA3">
      <w:pPr>
        <w:spacing w:line="256" w:lineRule="auto"/>
        <w:rPr>
          <w:rFonts w:ascii="Times New Roman" w:eastAsia="Times New Roman" w:hAnsi="Times New Roman" w:cs="Times New Roman"/>
        </w:rPr>
      </w:pPr>
      <w:r w:rsidRPr="001B6472">
        <w:rPr>
          <w:rFonts w:ascii="Times New Roman" w:eastAsia="Times New Roman" w:hAnsi="Times New Roman" w:cs="Times New Roman"/>
          <w:b/>
          <w:bCs/>
        </w:rPr>
        <w:lastRenderedPageBreak/>
        <w:t>10. ANNEXES</w:t>
      </w:r>
    </w:p>
    <w:p w14:paraId="5541D02E" w14:textId="77777777" w:rsidR="009E6638" w:rsidRPr="001B6472" w:rsidRDefault="009E6638" w:rsidP="009E6638">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rPr>
        <w:t xml:space="preserve">10.1 </w:t>
      </w:r>
      <w:r w:rsidRPr="001B6472">
        <w:rPr>
          <w:rFonts w:ascii="Times New Roman" w:eastAsia="Times New Roman" w:hAnsi="Times New Roman" w:cs="Times New Roman"/>
          <w:b/>
          <w:bCs/>
        </w:rPr>
        <w:t>Project performance data</w:t>
      </w:r>
    </w:p>
    <w:p w14:paraId="58DC49FA" w14:textId="510B92F1" w:rsidR="009E6638" w:rsidRPr="001B6472" w:rsidRDefault="009E6638" w:rsidP="009E6638">
      <w:pPr>
        <w:spacing w:after="120" w:line="240" w:lineRule="auto"/>
        <w:rPr>
          <w:rFonts w:ascii="Times New Roman" w:eastAsia="Times New Roman" w:hAnsi="Times New Roman" w:cs="Times New Roman"/>
        </w:rPr>
      </w:pPr>
      <w:r w:rsidRPr="001B6472">
        <w:rPr>
          <w:rFonts w:ascii="Times New Roman" w:eastAsia="Times New Roman" w:hAnsi="Times New Roman" w:cs="Times New Roman"/>
          <w:i/>
          <w:iCs/>
        </w:rPr>
        <w:t>Indicator</w:t>
      </w:r>
      <w:r w:rsidR="00422827" w:rsidRPr="001B6472">
        <w:rPr>
          <w:rFonts w:ascii="Times New Roman" w:eastAsia="Times New Roman" w:hAnsi="Times New Roman" w:cs="Times New Roman"/>
          <w:i/>
          <w:iCs/>
        </w:rPr>
        <w:t>s</w:t>
      </w:r>
      <w:r w:rsidRPr="001B6472">
        <w:rPr>
          <w:rFonts w:ascii="Times New Roman" w:eastAsia="Times New Roman" w:hAnsi="Times New Roman" w:cs="Times New Roman"/>
          <w:i/>
          <w:iCs/>
        </w:rPr>
        <w:t xml:space="preserve"> disagg</w:t>
      </w:r>
      <w:r w:rsidR="00603026" w:rsidRPr="001B6472">
        <w:rPr>
          <w:rFonts w:ascii="Times New Roman" w:eastAsia="Times New Roman" w:hAnsi="Times New Roman" w:cs="Times New Roman"/>
          <w:i/>
          <w:iCs/>
        </w:rPr>
        <w:t>r</w:t>
      </w:r>
      <w:r w:rsidRPr="001B6472">
        <w:rPr>
          <w:rFonts w:ascii="Times New Roman" w:eastAsia="Times New Roman" w:hAnsi="Times New Roman" w:cs="Times New Roman"/>
          <w:i/>
          <w:iCs/>
        </w:rPr>
        <w:t>egated by gender when applicable can be organized in a table form following the results framework format:</w:t>
      </w:r>
    </w:p>
    <w:p w14:paraId="573E9D48" w14:textId="77777777" w:rsidR="007576F3" w:rsidRPr="001B6472" w:rsidRDefault="007576F3" w:rsidP="000042F2">
      <w:pPr>
        <w:spacing w:after="0" w:line="240" w:lineRule="auto"/>
        <w:jc w:val="center"/>
        <w:rPr>
          <w:rFonts w:ascii="Times New Roman" w:eastAsia="Times New Roman" w:hAnsi="Times New Roman" w:cs="Times New Roman"/>
          <w:b/>
          <w:bCs/>
        </w:rPr>
        <w:sectPr w:rsidR="007576F3" w:rsidRPr="001B6472" w:rsidSect="004A4A20">
          <w:pgSz w:w="16834" w:h="11909" w:orient="landscape" w:code="9"/>
          <w:pgMar w:top="1440" w:right="1440" w:bottom="1440" w:left="1440" w:header="720" w:footer="720" w:gutter="0"/>
          <w:cols w:space="720"/>
          <w:titlePg/>
          <w:docGrid w:linePitch="360"/>
        </w:sectPr>
      </w:pPr>
    </w:p>
    <w:tbl>
      <w:tblPr>
        <w:tblW w:w="13760" w:type="dxa"/>
        <w:tblCellMar>
          <w:left w:w="0" w:type="dxa"/>
          <w:right w:w="0" w:type="dxa"/>
        </w:tblCellMar>
        <w:tblLook w:val="04A0" w:firstRow="1" w:lastRow="0" w:firstColumn="1" w:lastColumn="0" w:noHBand="0" w:noVBand="1"/>
      </w:tblPr>
      <w:tblGrid>
        <w:gridCol w:w="2020"/>
        <w:gridCol w:w="2215"/>
        <w:gridCol w:w="1793"/>
        <w:gridCol w:w="1598"/>
        <w:gridCol w:w="730"/>
        <w:gridCol w:w="2488"/>
        <w:gridCol w:w="1687"/>
        <w:gridCol w:w="1206"/>
        <w:gridCol w:w="23"/>
      </w:tblGrid>
      <w:tr w:rsidR="00890EA3" w:rsidRPr="001B6472" w14:paraId="46C1616F" w14:textId="77777777" w:rsidTr="00863572">
        <w:trPr>
          <w:gridAfter w:val="1"/>
          <w:wAfter w:w="23" w:type="dxa"/>
          <w:trHeight w:val="538"/>
          <w:tblHeader/>
        </w:trPr>
        <w:tc>
          <w:tcPr>
            <w:tcW w:w="2020" w:type="dxa"/>
            <w:vMerge w:val="restart"/>
            <w:tcBorders>
              <w:top w:val="single" w:sz="8" w:space="0" w:color="auto"/>
              <w:left w:val="single" w:sz="8" w:space="0" w:color="auto"/>
              <w:bottom w:val="single" w:sz="8" w:space="0" w:color="auto"/>
              <w:right w:val="single" w:sz="8" w:space="0" w:color="auto"/>
            </w:tcBorders>
            <w:shd w:val="clear" w:color="auto" w:fill="FFF2CC" w:themeFill="accent4" w:themeFillTint="33"/>
            <w:tcMar>
              <w:top w:w="0" w:type="dxa"/>
              <w:left w:w="108" w:type="dxa"/>
              <w:bottom w:w="0" w:type="dxa"/>
              <w:right w:w="108" w:type="dxa"/>
            </w:tcMar>
            <w:hideMark/>
          </w:tcPr>
          <w:p w14:paraId="160EF0C9" w14:textId="6AD70DF0"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b/>
                <w:bCs/>
              </w:rPr>
              <w:lastRenderedPageBreak/>
              <w:t xml:space="preserve">Expected outputs </w:t>
            </w:r>
          </w:p>
        </w:tc>
        <w:tc>
          <w:tcPr>
            <w:tcW w:w="2215" w:type="dxa"/>
            <w:vMerge w:val="restart"/>
            <w:tcBorders>
              <w:top w:val="single" w:sz="8" w:space="0" w:color="auto"/>
              <w:left w:val="nil"/>
              <w:bottom w:val="single" w:sz="8" w:space="0" w:color="auto"/>
              <w:right w:val="single" w:sz="8" w:space="0" w:color="auto"/>
            </w:tcBorders>
            <w:shd w:val="clear" w:color="auto" w:fill="FFF2CC" w:themeFill="accent4" w:themeFillTint="33"/>
            <w:tcMar>
              <w:top w:w="0" w:type="dxa"/>
              <w:left w:w="108" w:type="dxa"/>
              <w:bottom w:w="0" w:type="dxa"/>
              <w:right w:w="108" w:type="dxa"/>
            </w:tcMar>
            <w:hideMark/>
          </w:tcPr>
          <w:p w14:paraId="56381740"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b/>
                <w:bCs/>
                <w:color w:val="000000"/>
              </w:rPr>
              <w:t>Output indicators</w:t>
            </w:r>
          </w:p>
        </w:tc>
        <w:tc>
          <w:tcPr>
            <w:tcW w:w="1793" w:type="dxa"/>
            <w:vMerge w:val="restart"/>
            <w:tcBorders>
              <w:top w:val="single" w:sz="8" w:space="0" w:color="auto"/>
              <w:left w:val="nil"/>
              <w:bottom w:val="single" w:sz="8" w:space="0" w:color="auto"/>
              <w:right w:val="single" w:sz="8" w:space="0" w:color="auto"/>
            </w:tcBorders>
            <w:shd w:val="clear" w:color="auto" w:fill="FFF2CC" w:themeFill="accent4" w:themeFillTint="33"/>
            <w:tcMar>
              <w:top w:w="0" w:type="dxa"/>
              <w:left w:w="108" w:type="dxa"/>
              <w:bottom w:w="0" w:type="dxa"/>
              <w:right w:w="108" w:type="dxa"/>
            </w:tcMar>
            <w:hideMark/>
          </w:tcPr>
          <w:p w14:paraId="40E0CFFC"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b/>
                <w:bCs/>
                <w:color w:val="000000"/>
              </w:rPr>
              <w:t>Data source</w:t>
            </w:r>
          </w:p>
        </w:tc>
        <w:tc>
          <w:tcPr>
            <w:tcW w:w="2328" w:type="dxa"/>
            <w:gridSpan w:val="2"/>
            <w:tcBorders>
              <w:top w:val="single" w:sz="8" w:space="0" w:color="auto"/>
              <w:left w:val="nil"/>
              <w:bottom w:val="single" w:sz="8" w:space="0" w:color="auto"/>
              <w:right w:val="single" w:sz="8" w:space="0" w:color="auto"/>
            </w:tcBorders>
            <w:shd w:val="clear" w:color="auto" w:fill="FFF2CC" w:themeFill="accent4" w:themeFillTint="33"/>
            <w:tcMar>
              <w:top w:w="0" w:type="dxa"/>
              <w:left w:w="108" w:type="dxa"/>
              <w:bottom w:w="0" w:type="dxa"/>
              <w:right w:w="108" w:type="dxa"/>
            </w:tcMar>
            <w:hideMark/>
          </w:tcPr>
          <w:p w14:paraId="0B97D94E"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b/>
                <w:bCs/>
                <w:color w:val="000000"/>
              </w:rPr>
              <w:t>Baseline</w:t>
            </w:r>
          </w:p>
        </w:tc>
        <w:tc>
          <w:tcPr>
            <w:tcW w:w="2488" w:type="dxa"/>
            <w:tcBorders>
              <w:top w:val="single" w:sz="8" w:space="0" w:color="auto"/>
              <w:left w:val="nil"/>
              <w:bottom w:val="single" w:sz="8" w:space="0" w:color="auto"/>
              <w:right w:val="single" w:sz="8" w:space="0" w:color="auto"/>
            </w:tcBorders>
            <w:shd w:val="clear" w:color="auto" w:fill="FFF2CC" w:themeFill="accent4" w:themeFillTint="33"/>
            <w:tcMar>
              <w:top w:w="0" w:type="dxa"/>
              <w:left w:w="108" w:type="dxa"/>
              <w:bottom w:w="0" w:type="dxa"/>
              <w:right w:w="108" w:type="dxa"/>
            </w:tcMar>
            <w:hideMark/>
          </w:tcPr>
          <w:p w14:paraId="5B78483F"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b/>
                <w:bCs/>
                <w:color w:val="000000"/>
              </w:rPr>
              <w:t>Value for the previous year if different from baseline</w:t>
            </w:r>
          </w:p>
        </w:tc>
        <w:tc>
          <w:tcPr>
            <w:tcW w:w="1687" w:type="dxa"/>
            <w:vMerge w:val="restart"/>
            <w:tcBorders>
              <w:top w:val="single" w:sz="8" w:space="0" w:color="auto"/>
              <w:left w:val="nil"/>
              <w:bottom w:val="single" w:sz="8" w:space="0" w:color="auto"/>
              <w:right w:val="single" w:sz="8" w:space="0" w:color="auto"/>
            </w:tcBorders>
            <w:shd w:val="clear" w:color="auto" w:fill="FFF2CC" w:themeFill="accent4" w:themeFillTint="33"/>
            <w:tcMar>
              <w:top w:w="0" w:type="dxa"/>
              <w:left w:w="108" w:type="dxa"/>
              <w:bottom w:w="0" w:type="dxa"/>
              <w:right w:w="108" w:type="dxa"/>
            </w:tcMar>
            <w:hideMark/>
          </w:tcPr>
          <w:p w14:paraId="30787A98"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b/>
                <w:bCs/>
                <w:color w:val="000000"/>
              </w:rPr>
              <w:t>Target for the reported year</w:t>
            </w:r>
          </w:p>
        </w:tc>
        <w:tc>
          <w:tcPr>
            <w:tcW w:w="1206" w:type="dxa"/>
            <w:tcBorders>
              <w:top w:val="single" w:sz="8" w:space="0" w:color="auto"/>
              <w:left w:val="nil"/>
              <w:bottom w:val="single" w:sz="8" w:space="0" w:color="auto"/>
              <w:right w:val="single" w:sz="8" w:space="0" w:color="auto"/>
            </w:tcBorders>
            <w:shd w:val="clear" w:color="auto" w:fill="FFF2CC" w:themeFill="accent4" w:themeFillTint="33"/>
            <w:tcMar>
              <w:top w:w="0" w:type="dxa"/>
              <w:left w:w="108" w:type="dxa"/>
              <w:bottom w:w="0" w:type="dxa"/>
              <w:right w:w="108" w:type="dxa"/>
            </w:tcMar>
            <w:hideMark/>
          </w:tcPr>
          <w:p w14:paraId="1903EDAA"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b/>
                <w:bCs/>
                <w:color w:val="000000"/>
              </w:rPr>
              <w:t>Actual value for the reported year</w:t>
            </w:r>
          </w:p>
        </w:tc>
      </w:tr>
      <w:tr w:rsidR="00863572" w:rsidRPr="001B6472" w14:paraId="6273107E" w14:textId="77777777" w:rsidTr="00863572">
        <w:trPr>
          <w:trHeight w:val="351"/>
          <w:tblHeader/>
        </w:trPr>
        <w:tc>
          <w:tcPr>
            <w:tcW w:w="0" w:type="auto"/>
            <w:vMerge/>
            <w:tcBorders>
              <w:top w:val="single" w:sz="8" w:space="0" w:color="auto"/>
              <w:left w:val="single" w:sz="8" w:space="0" w:color="auto"/>
              <w:bottom w:val="single" w:sz="8" w:space="0" w:color="auto"/>
              <w:right w:val="single" w:sz="8" w:space="0" w:color="auto"/>
            </w:tcBorders>
            <w:shd w:val="clear" w:color="auto" w:fill="FFF2CC" w:themeFill="accent4" w:themeFillTint="33"/>
            <w:vAlign w:val="center"/>
            <w:hideMark/>
          </w:tcPr>
          <w:p w14:paraId="03C3AE87" w14:textId="77777777" w:rsidR="009E6638" w:rsidRPr="001B6472" w:rsidRDefault="009E6638" w:rsidP="000042F2">
            <w:pPr>
              <w:spacing w:after="0" w:line="240" w:lineRule="auto"/>
              <w:rPr>
                <w:rFonts w:ascii="Times New Roman" w:eastAsia="Times New Roman" w:hAnsi="Times New Roman" w:cs="Times New Roman"/>
              </w:rPr>
            </w:pPr>
          </w:p>
        </w:tc>
        <w:tc>
          <w:tcPr>
            <w:tcW w:w="0" w:type="auto"/>
            <w:vMerge/>
            <w:tcBorders>
              <w:top w:val="single" w:sz="8" w:space="0" w:color="auto"/>
              <w:left w:val="nil"/>
              <w:bottom w:val="single" w:sz="8" w:space="0" w:color="auto"/>
              <w:right w:val="single" w:sz="8" w:space="0" w:color="auto"/>
            </w:tcBorders>
            <w:shd w:val="clear" w:color="auto" w:fill="FFF2CC" w:themeFill="accent4" w:themeFillTint="33"/>
            <w:vAlign w:val="center"/>
            <w:hideMark/>
          </w:tcPr>
          <w:p w14:paraId="050B244C" w14:textId="77777777" w:rsidR="009E6638" w:rsidRPr="001B6472" w:rsidRDefault="009E6638" w:rsidP="000042F2">
            <w:pPr>
              <w:spacing w:after="0" w:line="240" w:lineRule="auto"/>
              <w:rPr>
                <w:rFonts w:ascii="Times New Roman" w:eastAsia="Times New Roman" w:hAnsi="Times New Roman" w:cs="Times New Roman"/>
              </w:rPr>
            </w:pPr>
          </w:p>
        </w:tc>
        <w:tc>
          <w:tcPr>
            <w:tcW w:w="0" w:type="auto"/>
            <w:vMerge/>
            <w:tcBorders>
              <w:top w:val="single" w:sz="8" w:space="0" w:color="auto"/>
              <w:left w:val="nil"/>
              <w:bottom w:val="single" w:sz="8" w:space="0" w:color="auto"/>
              <w:right w:val="single" w:sz="8" w:space="0" w:color="auto"/>
            </w:tcBorders>
            <w:shd w:val="clear" w:color="auto" w:fill="FFF2CC" w:themeFill="accent4" w:themeFillTint="33"/>
            <w:vAlign w:val="center"/>
            <w:hideMark/>
          </w:tcPr>
          <w:p w14:paraId="177C3461" w14:textId="77777777" w:rsidR="009E6638" w:rsidRPr="001B6472" w:rsidRDefault="009E6638" w:rsidP="000042F2">
            <w:pPr>
              <w:spacing w:after="0" w:line="240" w:lineRule="auto"/>
              <w:rPr>
                <w:rFonts w:ascii="Times New Roman" w:eastAsia="Times New Roman" w:hAnsi="Times New Roman" w:cs="Times New Roman"/>
              </w:rPr>
            </w:pPr>
          </w:p>
        </w:tc>
        <w:tc>
          <w:tcPr>
            <w:tcW w:w="1598" w:type="dxa"/>
            <w:tcBorders>
              <w:top w:val="nil"/>
              <w:left w:val="nil"/>
              <w:bottom w:val="single" w:sz="8" w:space="0" w:color="auto"/>
              <w:right w:val="single" w:sz="8" w:space="0" w:color="auto"/>
            </w:tcBorders>
            <w:shd w:val="clear" w:color="auto" w:fill="FFF2CC" w:themeFill="accent4" w:themeFillTint="33"/>
            <w:tcMar>
              <w:top w:w="0" w:type="dxa"/>
              <w:left w:w="108" w:type="dxa"/>
              <w:bottom w:w="0" w:type="dxa"/>
              <w:right w:w="108" w:type="dxa"/>
            </w:tcMar>
            <w:hideMark/>
          </w:tcPr>
          <w:p w14:paraId="12F22CA1"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b/>
                <w:bCs/>
                <w:color w:val="000000"/>
              </w:rPr>
              <w:t>Value</w:t>
            </w:r>
          </w:p>
        </w:tc>
        <w:tc>
          <w:tcPr>
            <w:tcW w:w="730" w:type="dxa"/>
            <w:tcBorders>
              <w:top w:val="nil"/>
              <w:left w:val="nil"/>
              <w:bottom w:val="single" w:sz="8" w:space="0" w:color="auto"/>
              <w:right w:val="single" w:sz="8" w:space="0" w:color="auto"/>
            </w:tcBorders>
            <w:shd w:val="clear" w:color="auto" w:fill="FFF2CC" w:themeFill="accent4" w:themeFillTint="33"/>
            <w:tcMar>
              <w:top w:w="0" w:type="dxa"/>
              <w:left w:w="108" w:type="dxa"/>
              <w:bottom w:w="0" w:type="dxa"/>
              <w:right w:w="108" w:type="dxa"/>
            </w:tcMar>
            <w:hideMark/>
          </w:tcPr>
          <w:p w14:paraId="6FA6E996"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b/>
                <w:bCs/>
                <w:color w:val="000000"/>
              </w:rPr>
              <w:t>Year</w:t>
            </w:r>
          </w:p>
        </w:tc>
        <w:tc>
          <w:tcPr>
            <w:tcW w:w="2488" w:type="dxa"/>
            <w:tcBorders>
              <w:top w:val="single" w:sz="8" w:space="0" w:color="auto"/>
              <w:left w:val="nil"/>
              <w:bottom w:val="single" w:sz="8" w:space="0" w:color="auto"/>
              <w:right w:val="single" w:sz="8" w:space="0" w:color="auto"/>
            </w:tcBorders>
            <w:shd w:val="clear" w:color="auto" w:fill="FFF2CC" w:themeFill="accent4" w:themeFillTint="33"/>
            <w:vAlign w:val="center"/>
            <w:hideMark/>
          </w:tcPr>
          <w:p w14:paraId="715C1C2C" w14:textId="77777777" w:rsidR="009E6638" w:rsidRPr="001B6472" w:rsidRDefault="009E6638" w:rsidP="000042F2">
            <w:pPr>
              <w:spacing w:after="0" w:line="240" w:lineRule="auto"/>
              <w:rPr>
                <w:rFonts w:ascii="Times New Roman" w:eastAsia="Times New Roman" w:hAnsi="Times New Roman" w:cs="Times New Roman"/>
              </w:rPr>
            </w:pPr>
          </w:p>
        </w:tc>
        <w:tc>
          <w:tcPr>
            <w:tcW w:w="0" w:type="auto"/>
            <w:vMerge/>
            <w:tcBorders>
              <w:top w:val="single" w:sz="8" w:space="0" w:color="auto"/>
              <w:left w:val="nil"/>
              <w:bottom w:val="single" w:sz="8" w:space="0" w:color="auto"/>
              <w:right w:val="single" w:sz="8" w:space="0" w:color="auto"/>
            </w:tcBorders>
            <w:shd w:val="clear" w:color="auto" w:fill="FFF2CC" w:themeFill="accent4" w:themeFillTint="33"/>
            <w:vAlign w:val="center"/>
            <w:hideMark/>
          </w:tcPr>
          <w:p w14:paraId="75B1A769" w14:textId="77777777" w:rsidR="009E6638" w:rsidRPr="001B6472" w:rsidRDefault="009E6638" w:rsidP="000042F2">
            <w:pPr>
              <w:spacing w:after="0" w:line="240" w:lineRule="auto"/>
              <w:rPr>
                <w:rFonts w:ascii="Times New Roman" w:eastAsia="Times New Roman" w:hAnsi="Times New Roman" w:cs="Times New Roman"/>
              </w:rPr>
            </w:pPr>
          </w:p>
        </w:tc>
        <w:tc>
          <w:tcPr>
            <w:tcW w:w="1229" w:type="dxa"/>
            <w:gridSpan w:val="2"/>
            <w:tcBorders>
              <w:top w:val="single" w:sz="8" w:space="0" w:color="auto"/>
              <w:left w:val="nil"/>
              <w:bottom w:val="single" w:sz="8" w:space="0" w:color="auto"/>
              <w:right w:val="single" w:sz="8" w:space="0" w:color="auto"/>
            </w:tcBorders>
            <w:shd w:val="clear" w:color="auto" w:fill="FFF2CC" w:themeFill="accent4" w:themeFillTint="33"/>
            <w:vAlign w:val="center"/>
            <w:hideMark/>
          </w:tcPr>
          <w:p w14:paraId="3B7068D9" w14:textId="77777777" w:rsidR="009E6638" w:rsidRPr="001B6472" w:rsidRDefault="009E6638" w:rsidP="000042F2">
            <w:pPr>
              <w:spacing w:after="0" w:line="240" w:lineRule="auto"/>
              <w:rPr>
                <w:rFonts w:ascii="Times New Roman" w:eastAsia="Times New Roman" w:hAnsi="Times New Roman" w:cs="Times New Roman"/>
              </w:rPr>
            </w:pPr>
          </w:p>
        </w:tc>
      </w:tr>
      <w:tr w:rsidR="0084016D" w:rsidRPr="001B6472" w14:paraId="740505DB" w14:textId="77777777" w:rsidTr="00890EA3">
        <w:trPr>
          <w:gridAfter w:val="1"/>
          <w:wAfter w:w="23" w:type="dxa"/>
          <w:trHeight w:val="342"/>
          <w:tblHeader/>
        </w:trPr>
        <w:tc>
          <w:tcPr>
            <w:tcW w:w="202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4C8C6F"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 </w:t>
            </w:r>
          </w:p>
          <w:p w14:paraId="5AB47648" w14:textId="65E7C3CE"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b/>
                <w:bCs/>
                <w:lang w:val="en-GB"/>
              </w:rPr>
              <w:t xml:space="preserve">Output 1: Institutional and management arrangements and analytical tools are in place to </w:t>
            </w:r>
            <w:proofErr w:type="gramStart"/>
            <w:r w:rsidRPr="001B6472">
              <w:rPr>
                <w:rFonts w:ascii="Times New Roman" w:eastAsia="Times New Roman" w:hAnsi="Times New Roman" w:cs="Times New Roman"/>
                <w:b/>
                <w:bCs/>
                <w:lang w:val="en-GB"/>
              </w:rPr>
              <w:t>deliver</w:t>
            </w:r>
            <w:r w:rsidR="00603026" w:rsidRPr="001B6472">
              <w:rPr>
                <w:rFonts w:ascii="Times New Roman" w:eastAsia="Times New Roman" w:hAnsi="Times New Roman" w:cs="Times New Roman"/>
                <w:b/>
                <w:bCs/>
                <w:lang w:val="en-GB"/>
              </w:rPr>
              <w:t xml:space="preserve"> </w:t>
            </w:r>
            <w:r w:rsidRPr="001B6472">
              <w:rPr>
                <w:rFonts w:ascii="Times New Roman" w:eastAsia="Times New Roman" w:hAnsi="Times New Roman" w:cs="Times New Roman"/>
                <w:b/>
                <w:bCs/>
                <w:lang w:val="en-GB"/>
              </w:rPr>
              <w:t xml:space="preserve"> graduation</w:t>
            </w:r>
            <w:proofErr w:type="gramEnd"/>
            <w:r w:rsidRPr="001B6472">
              <w:rPr>
                <w:rFonts w:ascii="Times New Roman" w:eastAsia="Times New Roman" w:hAnsi="Times New Roman" w:cs="Times New Roman"/>
                <w:b/>
                <w:bCs/>
                <w:lang w:val="en-GB"/>
              </w:rPr>
              <w:t xml:space="preserve"> based social protection pilot </w:t>
            </w:r>
          </w:p>
        </w:tc>
        <w:tc>
          <w:tcPr>
            <w:tcW w:w="2215" w:type="dxa"/>
            <w:tcBorders>
              <w:top w:val="nil"/>
              <w:left w:val="nil"/>
              <w:bottom w:val="single" w:sz="8" w:space="0" w:color="auto"/>
              <w:right w:val="single" w:sz="8" w:space="0" w:color="auto"/>
            </w:tcBorders>
            <w:tcMar>
              <w:top w:w="0" w:type="dxa"/>
              <w:left w:w="108" w:type="dxa"/>
              <w:bottom w:w="0" w:type="dxa"/>
              <w:right w:w="108" w:type="dxa"/>
            </w:tcMar>
            <w:hideMark/>
          </w:tcPr>
          <w:p w14:paraId="582AA104" w14:textId="7777777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Constituting the project board</w:t>
            </w:r>
          </w:p>
        </w:tc>
        <w:tc>
          <w:tcPr>
            <w:tcW w:w="1793" w:type="dxa"/>
            <w:tcBorders>
              <w:top w:val="nil"/>
              <w:left w:val="nil"/>
              <w:bottom w:val="single" w:sz="8" w:space="0" w:color="auto"/>
              <w:right w:val="single" w:sz="8" w:space="0" w:color="auto"/>
            </w:tcBorders>
            <w:tcMar>
              <w:top w:w="0" w:type="dxa"/>
              <w:left w:w="108" w:type="dxa"/>
              <w:bottom w:w="0" w:type="dxa"/>
              <w:right w:w="108" w:type="dxa"/>
            </w:tcMar>
            <w:hideMark/>
          </w:tcPr>
          <w:p w14:paraId="766FEFC4"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i/>
                <w:iCs/>
              </w:rPr>
              <w:t>Minute</w:t>
            </w:r>
          </w:p>
        </w:tc>
        <w:tc>
          <w:tcPr>
            <w:tcW w:w="1598" w:type="dxa"/>
            <w:tcBorders>
              <w:top w:val="nil"/>
              <w:left w:val="nil"/>
              <w:bottom w:val="single" w:sz="8" w:space="0" w:color="auto"/>
              <w:right w:val="single" w:sz="8" w:space="0" w:color="auto"/>
            </w:tcBorders>
            <w:tcMar>
              <w:top w:w="0" w:type="dxa"/>
              <w:left w:w="108" w:type="dxa"/>
              <w:bottom w:w="0" w:type="dxa"/>
              <w:right w:w="108" w:type="dxa"/>
            </w:tcMar>
            <w:hideMark/>
          </w:tcPr>
          <w:p w14:paraId="3F4E1FD3"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1 meeting</w:t>
            </w:r>
          </w:p>
        </w:tc>
        <w:tc>
          <w:tcPr>
            <w:tcW w:w="730" w:type="dxa"/>
            <w:tcBorders>
              <w:top w:val="nil"/>
              <w:left w:val="nil"/>
              <w:bottom w:val="single" w:sz="8" w:space="0" w:color="auto"/>
              <w:right w:val="single" w:sz="8" w:space="0" w:color="auto"/>
            </w:tcBorders>
            <w:tcMar>
              <w:top w:w="0" w:type="dxa"/>
              <w:left w:w="108" w:type="dxa"/>
              <w:bottom w:w="0" w:type="dxa"/>
              <w:right w:w="108" w:type="dxa"/>
            </w:tcMar>
            <w:hideMark/>
          </w:tcPr>
          <w:p w14:paraId="3327B19A"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rPr>
              <w:t>2021</w:t>
            </w:r>
          </w:p>
        </w:tc>
        <w:tc>
          <w:tcPr>
            <w:tcW w:w="2488" w:type="dxa"/>
            <w:tcBorders>
              <w:top w:val="nil"/>
              <w:left w:val="nil"/>
              <w:bottom w:val="single" w:sz="8" w:space="0" w:color="auto"/>
              <w:right w:val="single" w:sz="8" w:space="0" w:color="auto"/>
            </w:tcBorders>
            <w:tcMar>
              <w:top w:w="0" w:type="dxa"/>
              <w:left w:w="108" w:type="dxa"/>
              <w:bottom w:w="0" w:type="dxa"/>
              <w:right w:w="108" w:type="dxa"/>
            </w:tcMar>
            <w:hideMark/>
          </w:tcPr>
          <w:p w14:paraId="14D53385"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i/>
                <w:iCs/>
              </w:rPr>
              <w:t>1 meeting</w:t>
            </w:r>
          </w:p>
        </w:tc>
        <w:tc>
          <w:tcPr>
            <w:tcW w:w="1687" w:type="dxa"/>
            <w:tcBorders>
              <w:top w:val="nil"/>
              <w:left w:val="nil"/>
              <w:bottom w:val="single" w:sz="8" w:space="0" w:color="auto"/>
              <w:right w:val="single" w:sz="8" w:space="0" w:color="auto"/>
            </w:tcBorders>
            <w:tcMar>
              <w:top w:w="0" w:type="dxa"/>
              <w:left w:w="108" w:type="dxa"/>
              <w:bottom w:w="0" w:type="dxa"/>
              <w:right w:w="108" w:type="dxa"/>
            </w:tcMar>
            <w:hideMark/>
          </w:tcPr>
          <w:p w14:paraId="52262F3C"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i/>
                <w:iCs/>
              </w:rPr>
              <w:t>1 meeting</w:t>
            </w:r>
          </w:p>
        </w:tc>
        <w:tc>
          <w:tcPr>
            <w:tcW w:w="1206" w:type="dxa"/>
            <w:tcBorders>
              <w:top w:val="nil"/>
              <w:left w:val="nil"/>
              <w:bottom w:val="single" w:sz="8" w:space="0" w:color="auto"/>
              <w:right w:val="single" w:sz="8" w:space="0" w:color="auto"/>
            </w:tcBorders>
            <w:tcMar>
              <w:top w:w="0" w:type="dxa"/>
              <w:left w:w="108" w:type="dxa"/>
              <w:bottom w:w="0" w:type="dxa"/>
              <w:right w:w="108" w:type="dxa"/>
            </w:tcMar>
            <w:hideMark/>
          </w:tcPr>
          <w:p w14:paraId="1DEEFA4C"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i/>
                <w:iCs/>
              </w:rPr>
              <w:t>1 meeting</w:t>
            </w:r>
          </w:p>
        </w:tc>
      </w:tr>
      <w:tr w:rsidR="0084016D" w:rsidRPr="001B6472" w14:paraId="544204FA" w14:textId="77777777" w:rsidTr="00890EA3">
        <w:trPr>
          <w:gridAfter w:val="1"/>
          <w:wAfter w:w="23" w:type="dxa"/>
          <w:trHeight w:val="286"/>
          <w:tblHeader/>
        </w:trPr>
        <w:tc>
          <w:tcPr>
            <w:tcW w:w="0" w:type="auto"/>
            <w:vMerge/>
            <w:tcBorders>
              <w:top w:val="nil"/>
              <w:left w:val="single" w:sz="8" w:space="0" w:color="auto"/>
              <w:bottom w:val="single" w:sz="8" w:space="0" w:color="auto"/>
              <w:right w:val="single" w:sz="8" w:space="0" w:color="auto"/>
            </w:tcBorders>
            <w:vAlign w:val="center"/>
            <w:hideMark/>
          </w:tcPr>
          <w:p w14:paraId="7FBE9100" w14:textId="77777777" w:rsidR="009E6638" w:rsidRPr="001B6472" w:rsidRDefault="009E6638" w:rsidP="000042F2">
            <w:pPr>
              <w:spacing w:after="0" w:line="240" w:lineRule="auto"/>
              <w:rPr>
                <w:rFonts w:ascii="Times New Roman" w:eastAsia="Times New Roman" w:hAnsi="Times New Roman" w:cs="Times New Roman"/>
              </w:rPr>
            </w:pPr>
          </w:p>
        </w:tc>
        <w:tc>
          <w:tcPr>
            <w:tcW w:w="2215" w:type="dxa"/>
            <w:tcBorders>
              <w:top w:val="nil"/>
              <w:left w:val="nil"/>
              <w:bottom w:val="single" w:sz="8" w:space="0" w:color="auto"/>
              <w:right w:val="single" w:sz="8" w:space="0" w:color="auto"/>
            </w:tcBorders>
            <w:tcMar>
              <w:top w:w="0" w:type="dxa"/>
              <w:left w:w="108" w:type="dxa"/>
              <w:bottom w:w="0" w:type="dxa"/>
              <w:right w:w="108" w:type="dxa"/>
            </w:tcMar>
            <w:hideMark/>
          </w:tcPr>
          <w:p w14:paraId="4CCDA350" w14:textId="7777777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Key project strategic documents</w:t>
            </w:r>
          </w:p>
        </w:tc>
        <w:tc>
          <w:tcPr>
            <w:tcW w:w="1793" w:type="dxa"/>
            <w:tcBorders>
              <w:top w:val="nil"/>
              <w:left w:val="nil"/>
              <w:bottom w:val="single" w:sz="8" w:space="0" w:color="auto"/>
              <w:right w:val="single" w:sz="8" w:space="0" w:color="auto"/>
            </w:tcBorders>
            <w:tcMar>
              <w:top w:w="0" w:type="dxa"/>
              <w:left w:w="108" w:type="dxa"/>
              <w:bottom w:w="0" w:type="dxa"/>
              <w:right w:w="108" w:type="dxa"/>
            </w:tcMar>
            <w:hideMark/>
          </w:tcPr>
          <w:p w14:paraId="07FF06B6"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i/>
                <w:iCs/>
              </w:rPr>
              <w:t>2 documents</w:t>
            </w:r>
          </w:p>
        </w:tc>
        <w:tc>
          <w:tcPr>
            <w:tcW w:w="1598" w:type="dxa"/>
            <w:tcBorders>
              <w:top w:val="nil"/>
              <w:left w:val="nil"/>
              <w:bottom w:val="single" w:sz="8" w:space="0" w:color="auto"/>
              <w:right w:val="single" w:sz="8" w:space="0" w:color="auto"/>
            </w:tcBorders>
            <w:tcMar>
              <w:top w:w="0" w:type="dxa"/>
              <w:left w:w="108" w:type="dxa"/>
              <w:bottom w:w="0" w:type="dxa"/>
              <w:right w:w="108" w:type="dxa"/>
            </w:tcMar>
            <w:hideMark/>
          </w:tcPr>
          <w:p w14:paraId="5DB13501"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rPr>
              <w:t>2</w:t>
            </w:r>
          </w:p>
        </w:tc>
        <w:tc>
          <w:tcPr>
            <w:tcW w:w="730" w:type="dxa"/>
            <w:tcBorders>
              <w:top w:val="nil"/>
              <w:left w:val="nil"/>
              <w:bottom w:val="single" w:sz="8" w:space="0" w:color="auto"/>
              <w:right w:val="single" w:sz="8" w:space="0" w:color="auto"/>
            </w:tcBorders>
            <w:tcMar>
              <w:top w:w="0" w:type="dxa"/>
              <w:left w:w="108" w:type="dxa"/>
              <w:bottom w:w="0" w:type="dxa"/>
              <w:right w:w="108" w:type="dxa"/>
            </w:tcMar>
            <w:hideMark/>
          </w:tcPr>
          <w:p w14:paraId="724B4CBD"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rPr>
              <w:t>2020</w:t>
            </w:r>
          </w:p>
        </w:tc>
        <w:tc>
          <w:tcPr>
            <w:tcW w:w="2488" w:type="dxa"/>
            <w:tcBorders>
              <w:top w:val="nil"/>
              <w:left w:val="nil"/>
              <w:bottom w:val="single" w:sz="8" w:space="0" w:color="auto"/>
              <w:right w:val="single" w:sz="8" w:space="0" w:color="auto"/>
            </w:tcBorders>
            <w:tcMar>
              <w:top w:w="0" w:type="dxa"/>
              <w:left w:w="108" w:type="dxa"/>
              <w:bottom w:w="0" w:type="dxa"/>
              <w:right w:w="108" w:type="dxa"/>
            </w:tcMar>
            <w:hideMark/>
          </w:tcPr>
          <w:p w14:paraId="4DCBE5A5"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i/>
                <w:iCs/>
              </w:rPr>
              <w:t>2</w:t>
            </w:r>
          </w:p>
        </w:tc>
        <w:tc>
          <w:tcPr>
            <w:tcW w:w="1687" w:type="dxa"/>
            <w:tcBorders>
              <w:top w:val="nil"/>
              <w:left w:val="nil"/>
              <w:bottom w:val="single" w:sz="8" w:space="0" w:color="auto"/>
              <w:right w:val="single" w:sz="8" w:space="0" w:color="auto"/>
            </w:tcBorders>
            <w:tcMar>
              <w:top w:w="0" w:type="dxa"/>
              <w:left w:w="108" w:type="dxa"/>
              <w:bottom w:w="0" w:type="dxa"/>
              <w:right w:w="108" w:type="dxa"/>
            </w:tcMar>
            <w:hideMark/>
          </w:tcPr>
          <w:p w14:paraId="2235D5DE"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i/>
                <w:iCs/>
              </w:rPr>
              <w:t>2</w:t>
            </w:r>
          </w:p>
        </w:tc>
        <w:tc>
          <w:tcPr>
            <w:tcW w:w="1206" w:type="dxa"/>
            <w:tcBorders>
              <w:top w:val="nil"/>
              <w:left w:val="nil"/>
              <w:bottom w:val="single" w:sz="8" w:space="0" w:color="auto"/>
              <w:right w:val="single" w:sz="8" w:space="0" w:color="auto"/>
            </w:tcBorders>
            <w:tcMar>
              <w:top w:w="0" w:type="dxa"/>
              <w:left w:w="108" w:type="dxa"/>
              <w:bottom w:w="0" w:type="dxa"/>
              <w:right w:w="108" w:type="dxa"/>
            </w:tcMar>
            <w:hideMark/>
          </w:tcPr>
          <w:p w14:paraId="065A60D8"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i/>
                <w:iCs/>
              </w:rPr>
              <w:t>2</w:t>
            </w:r>
          </w:p>
        </w:tc>
      </w:tr>
      <w:tr w:rsidR="0084016D" w:rsidRPr="001B6472" w14:paraId="4AF40898" w14:textId="77777777" w:rsidTr="00890EA3">
        <w:trPr>
          <w:gridAfter w:val="1"/>
          <w:wAfter w:w="23" w:type="dxa"/>
          <w:trHeight w:val="342"/>
          <w:tblHeader/>
        </w:trPr>
        <w:tc>
          <w:tcPr>
            <w:tcW w:w="0" w:type="auto"/>
            <w:vMerge/>
            <w:tcBorders>
              <w:top w:val="nil"/>
              <w:left w:val="single" w:sz="8" w:space="0" w:color="auto"/>
              <w:bottom w:val="single" w:sz="8" w:space="0" w:color="auto"/>
              <w:right w:val="single" w:sz="8" w:space="0" w:color="auto"/>
            </w:tcBorders>
            <w:vAlign w:val="center"/>
            <w:hideMark/>
          </w:tcPr>
          <w:p w14:paraId="03C5C1BE" w14:textId="77777777" w:rsidR="009E6638" w:rsidRPr="001B6472" w:rsidRDefault="009E6638" w:rsidP="000042F2">
            <w:pPr>
              <w:spacing w:after="0" w:line="240" w:lineRule="auto"/>
              <w:rPr>
                <w:rFonts w:ascii="Times New Roman" w:eastAsia="Times New Roman" w:hAnsi="Times New Roman" w:cs="Times New Roman"/>
              </w:rPr>
            </w:pPr>
          </w:p>
        </w:tc>
        <w:tc>
          <w:tcPr>
            <w:tcW w:w="2215" w:type="dxa"/>
            <w:tcBorders>
              <w:top w:val="nil"/>
              <w:left w:val="nil"/>
              <w:bottom w:val="single" w:sz="8" w:space="0" w:color="auto"/>
              <w:right w:val="single" w:sz="8" w:space="0" w:color="auto"/>
            </w:tcBorders>
            <w:tcMar>
              <w:top w:w="0" w:type="dxa"/>
              <w:left w:w="108" w:type="dxa"/>
              <w:bottom w:w="0" w:type="dxa"/>
              <w:right w:w="108" w:type="dxa"/>
            </w:tcMar>
            <w:hideMark/>
          </w:tcPr>
          <w:p w14:paraId="54A63E1C" w14:textId="7777777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Partnership with specialized facilities</w:t>
            </w:r>
          </w:p>
        </w:tc>
        <w:tc>
          <w:tcPr>
            <w:tcW w:w="1793" w:type="dxa"/>
            <w:tcBorders>
              <w:top w:val="nil"/>
              <w:left w:val="nil"/>
              <w:bottom w:val="single" w:sz="8" w:space="0" w:color="auto"/>
              <w:right w:val="single" w:sz="8" w:space="0" w:color="auto"/>
            </w:tcBorders>
            <w:tcMar>
              <w:top w:w="0" w:type="dxa"/>
              <w:left w:w="108" w:type="dxa"/>
              <w:bottom w:w="0" w:type="dxa"/>
              <w:right w:w="108" w:type="dxa"/>
            </w:tcMar>
            <w:hideMark/>
          </w:tcPr>
          <w:p w14:paraId="08A998D5"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i/>
                <w:iCs/>
              </w:rPr>
              <w:t>3 Partnerships</w:t>
            </w:r>
          </w:p>
        </w:tc>
        <w:tc>
          <w:tcPr>
            <w:tcW w:w="1598" w:type="dxa"/>
            <w:tcBorders>
              <w:top w:val="nil"/>
              <w:left w:val="nil"/>
              <w:bottom w:val="single" w:sz="8" w:space="0" w:color="auto"/>
              <w:right w:val="single" w:sz="8" w:space="0" w:color="auto"/>
            </w:tcBorders>
            <w:tcMar>
              <w:top w:w="0" w:type="dxa"/>
              <w:left w:w="108" w:type="dxa"/>
              <w:bottom w:w="0" w:type="dxa"/>
              <w:right w:w="108" w:type="dxa"/>
            </w:tcMar>
            <w:hideMark/>
          </w:tcPr>
          <w:p w14:paraId="6D58E2FE"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rPr>
              <w:t>3</w:t>
            </w:r>
          </w:p>
        </w:tc>
        <w:tc>
          <w:tcPr>
            <w:tcW w:w="730" w:type="dxa"/>
            <w:tcBorders>
              <w:top w:val="nil"/>
              <w:left w:val="nil"/>
              <w:bottom w:val="single" w:sz="8" w:space="0" w:color="auto"/>
              <w:right w:val="single" w:sz="8" w:space="0" w:color="auto"/>
            </w:tcBorders>
            <w:tcMar>
              <w:top w:w="0" w:type="dxa"/>
              <w:left w:w="108" w:type="dxa"/>
              <w:bottom w:w="0" w:type="dxa"/>
              <w:right w:w="108" w:type="dxa"/>
            </w:tcMar>
            <w:hideMark/>
          </w:tcPr>
          <w:p w14:paraId="06090C49"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rPr>
              <w:t>2020</w:t>
            </w:r>
          </w:p>
        </w:tc>
        <w:tc>
          <w:tcPr>
            <w:tcW w:w="2488" w:type="dxa"/>
            <w:tcBorders>
              <w:top w:val="nil"/>
              <w:left w:val="nil"/>
              <w:bottom w:val="single" w:sz="8" w:space="0" w:color="auto"/>
              <w:right w:val="single" w:sz="8" w:space="0" w:color="auto"/>
            </w:tcBorders>
            <w:tcMar>
              <w:top w:w="0" w:type="dxa"/>
              <w:left w:w="108" w:type="dxa"/>
              <w:bottom w:w="0" w:type="dxa"/>
              <w:right w:w="108" w:type="dxa"/>
            </w:tcMar>
            <w:hideMark/>
          </w:tcPr>
          <w:p w14:paraId="2428F01D"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i/>
                <w:iCs/>
              </w:rPr>
              <w:t>4</w:t>
            </w:r>
          </w:p>
        </w:tc>
        <w:tc>
          <w:tcPr>
            <w:tcW w:w="1687" w:type="dxa"/>
            <w:tcBorders>
              <w:top w:val="nil"/>
              <w:left w:val="nil"/>
              <w:bottom w:val="single" w:sz="8" w:space="0" w:color="auto"/>
              <w:right w:val="single" w:sz="8" w:space="0" w:color="auto"/>
            </w:tcBorders>
            <w:tcMar>
              <w:top w:w="0" w:type="dxa"/>
              <w:left w:w="108" w:type="dxa"/>
              <w:bottom w:w="0" w:type="dxa"/>
              <w:right w:w="108" w:type="dxa"/>
            </w:tcMar>
            <w:hideMark/>
          </w:tcPr>
          <w:p w14:paraId="519046BA"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i/>
                <w:iCs/>
              </w:rPr>
              <w:t>4</w:t>
            </w:r>
          </w:p>
        </w:tc>
        <w:tc>
          <w:tcPr>
            <w:tcW w:w="1206" w:type="dxa"/>
            <w:tcBorders>
              <w:top w:val="nil"/>
              <w:left w:val="nil"/>
              <w:bottom w:val="single" w:sz="8" w:space="0" w:color="auto"/>
              <w:right w:val="single" w:sz="8" w:space="0" w:color="auto"/>
            </w:tcBorders>
            <w:tcMar>
              <w:top w:w="0" w:type="dxa"/>
              <w:left w:w="108" w:type="dxa"/>
              <w:bottom w:w="0" w:type="dxa"/>
              <w:right w:w="108" w:type="dxa"/>
            </w:tcMar>
            <w:hideMark/>
          </w:tcPr>
          <w:p w14:paraId="26F61E45"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i/>
                <w:iCs/>
              </w:rPr>
              <w:t>4</w:t>
            </w:r>
          </w:p>
        </w:tc>
      </w:tr>
      <w:tr w:rsidR="0084016D" w:rsidRPr="001B6472" w14:paraId="226E8916" w14:textId="77777777" w:rsidTr="00890EA3">
        <w:trPr>
          <w:gridAfter w:val="1"/>
          <w:wAfter w:w="23" w:type="dxa"/>
          <w:trHeight w:val="342"/>
          <w:tblHeader/>
        </w:trPr>
        <w:tc>
          <w:tcPr>
            <w:tcW w:w="0" w:type="auto"/>
            <w:vMerge/>
            <w:tcBorders>
              <w:top w:val="nil"/>
              <w:left w:val="single" w:sz="8" w:space="0" w:color="auto"/>
              <w:bottom w:val="single" w:sz="8" w:space="0" w:color="auto"/>
              <w:right w:val="single" w:sz="8" w:space="0" w:color="auto"/>
            </w:tcBorders>
            <w:vAlign w:val="center"/>
            <w:hideMark/>
          </w:tcPr>
          <w:p w14:paraId="0EFA8CA8" w14:textId="77777777" w:rsidR="009E6638" w:rsidRPr="001B6472" w:rsidRDefault="009E6638" w:rsidP="000042F2">
            <w:pPr>
              <w:spacing w:after="0" w:line="240" w:lineRule="auto"/>
              <w:rPr>
                <w:rFonts w:ascii="Times New Roman" w:eastAsia="Times New Roman" w:hAnsi="Times New Roman" w:cs="Times New Roman"/>
              </w:rPr>
            </w:pPr>
          </w:p>
        </w:tc>
        <w:tc>
          <w:tcPr>
            <w:tcW w:w="2215" w:type="dxa"/>
            <w:tcBorders>
              <w:top w:val="nil"/>
              <w:left w:val="nil"/>
              <w:bottom w:val="single" w:sz="8" w:space="0" w:color="auto"/>
              <w:right w:val="single" w:sz="8" w:space="0" w:color="auto"/>
            </w:tcBorders>
            <w:tcMar>
              <w:top w:w="0" w:type="dxa"/>
              <w:left w:w="108" w:type="dxa"/>
              <w:bottom w:w="0" w:type="dxa"/>
              <w:right w:w="108" w:type="dxa"/>
            </w:tcMar>
            <w:hideMark/>
          </w:tcPr>
          <w:p w14:paraId="3CF2CFEA" w14:textId="7777777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 xml:space="preserve">Monitoring tool (baseline survey) </w:t>
            </w:r>
          </w:p>
        </w:tc>
        <w:tc>
          <w:tcPr>
            <w:tcW w:w="1793" w:type="dxa"/>
            <w:tcBorders>
              <w:top w:val="nil"/>
              <w:left w:val="nil"/>
              <w:bottom w:val="single" w:sz="8" w:space="0" w:color="auto"/>
              <w:right w:val="single" w:sz="8" w:space="0" w:color="auto"/>
            </w:tcBorders>
            <w:tcMar>
              <w:top w:w="0" w:type="dxa"/>
              <w:left w:w="108" w:type="dxa"/>
              <w:bottom w:w="0" w:type="dxa"/>
              <w:right w:w="108" w:type="dxa"/>
            </w:tcMar>
            <w:hideMark/>
          </w:tcPr>
          <w:p w14:paraId="4A1F1767"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i/>
                <w:iCs/>
              </w:rPr>
              <w:t>1 Survey</w:t>
            </w:r>
          </w:p>
        </w:tc>
        <w:tc>
          <w:tcPr>
            <w:tcW w:w="1598" w:type="dxa"/>
            <w:tcBorders>
              <w:top w:val="nil"/>
              <w:left w:val="nil"/>
              <w:bottom w:val="single" w:sz="8" w:space="0" w:color="auto"/>
              <w:right w:val="single" w:sz="8" w:space="0" w:color="auto"/>
            </w:tcBorders>
            <w:tcMar>
              <w:top w:w="0" w:type="dxa"/>
              <w:left w:w="108" w:type="dxa"/>
              <w:bottom w:w="0" w:type="dxa"/>
              <w:right w:w="108" w:type="dxa"/>
            </w:tcMar>
            <w:hideMark/>
          </w:tcPr>
          <w:p w14:paraId="25D1AAA1"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rPr>
              <w:t>1</w:t>
            </w:r>
          </w:p>
        </w:tc>
        <w:tc>
          <w:tcPr>
            <w:tcW w:w="730" w:type="dxa"/>
            <w:tcBorders>
              <w:top w:val="nil"/>
              <w:left w:val="nil"/>
              <w:bottom w:val="single" w:sz="8" w:space="0" w:color="auto"/>
              <w:right w:val="single" w:sz="8" w:space="0" w:color="auto"/>
            </w:tcBorders>
            <w:tcMar>
              <w:top w:w="0" w:type="dxa"/>
              <w:left w:w="108" w:type="dxa"/>
              <w:bottom w:w="0" w:type="dxa"/>
              <w:right w:w="108" w:type="dxa"/>
            </w:tcMar>
            <w:hideMark/>
          </w:tcPr>
          <w:p w14:paraId="778B9EA7"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rPr>
              <w:t>2021</w:t>
            </w:r>
          </w:p>
        </w:tc>
        <w:tc>
          <w:tcPr>
            <w:tcW w:w="2488" w:type="dxa"/>
            <w:tcBorders>
              <w:top w:val="nil"/>
              <w:left w:val="nil"/>
              <w:bottom w:val="single" w:sz="8" w:space="0" w:color="auto"/>
              <w:right w:val="single" w:sz="8" w:space="0" w:color="auto"/>
            </w:tcBorders>
            <w:tcMar>
              <w:top w:w="0" w:type="dxa"/>
              <w:left w:w="108" w:type="dxa"/>
              <w:bottom w:w="0" w:type="dxa"/>
              <w:right w:w="108" w:type="dxa"/>
            </w:tcMar>
            <w:hideMark/>
          </w:tcPr>
          <w:p w14:paraId="42526767"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i/>
                <w:iCs/>
              </w:rPr>
              <w:t>1</w:t>
            </w:r>
          </w:p>
        </w:tc>
        <w:tc>
          <w:tcPr>
            <w:tcW w:w="1687" w:type="dxa"/>
            <w:tcBorders>
              <w:top w:val="nil"/>
              <w:left w:val="nil"/>
              <w:bottom w:val="single" w:sz="8" w:space="0" w:color="auto"/>
              <w:right w:val="single" w:sz="8" w:space="0" w:color="auto"/>
            </w:tcBorders>
            <w:tcMar>
              <w:top w:w="0" w:type="dxa"/>
              <w:left w:w="108" w:type="dxa"/>
              <w:bottom w:w="0" w:type="dxa"/>
              <w:right w:w="108" w:type="dxa"/>
            </w:tcMar>
            <w:hideMark/>
          </w:tcPr>
          <w:p w14:paraId="6E55A246"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i/>
                <w:iCs/>
              </w:rPr>
              <w:t>1</w:t>
            </w:r>
          </w:p>
        </w:tc>
        <w:tc>
          <w:tcPr>
            <w:tcW w:w="1206" w:type="dxa"/>
            <w:tcBorders>
              <w:top w:val="nil"/>
              <w:left w:val="nil"/>
              <w:bottom w:val="single" w:sz="8" w:space="0" w:color="auto"/>
              <w:right w:val="single" w:sz="8" w:space="0" w:color="auto"/>
            </w:tcBorders>
            <w:tcMar>
              <w:top w:w="0" w:type="dxa"/>
              <w:left w:w="108" w:type="dxa"/>
              <w:bottom w:w="0" w:type="dxa"/>
              <w:right w:w="108" w:type="dxa"/>
            </w:tcMar>
            <w:hideMark/>
          </w:tcPr>
          <w:p w14:paraId="663F38AF"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i/>
                <w:iCs/>
              </w:rPr>
              <w:t>1</w:t>
            </w:r>
          </w:p>
        </w:tc>
      </w:tr>
      <w:tr w:rsidR="0084016D" w:rsidRPr="001B6472" w14:paraId="5376A41A" w14:textId="77777777" w:rsidTr="00890EA3">
        <w:trPr>
          <w:gridAfter w:val="1"/>
          <w:wAfter w:w="23" w:type="dxa"/>
          <w:trHeight w:val="342"/>
          <w:tblHeader/>
        </w:trPr>
        <w:tc>
          <w:tcPr>
            <w:tcW w:w="0" w:type="auto"/>
            <w:vMerge/>
            <w:tcBorders>
              <w:top w:val="nil"/>
              <w:left w:val="single" w:sz="8" w:space="0" w:color="auto"/>
              <w:bottom w:val="single" w:sz="8" w:space="0" w:color="auto"/>
              <w:right w:val="single" w:sz="8" w:space="0" w:color="auto"/>
            </w:tcBorders>
            <w:vAlign w:val="center"/>
            <w:hideMark/>
          </w:tcPr>
          <w:p w14:paraId="058DDFF8" w14:textId="77777777" w:rsidR="009E6638" w:rsidRPr="001B6472" w:rsidRDefault="009E6638" w:rsidP="000042F2">
            <w:pPr>
              <w:spacing w:after="0" w:line="240" w:lineRule="auto"/>
              <w:rPr>
                <w:rFonts w:ascii="Times New Roman" w:eastAsia="Times New Roman" w:hAnsi="Times New Roman" w:cs="Times New Roman"/>
              </w:rPr>
            </w:pPr>
          </w:p>
        </w:tc>
        <w:tc>
          <w:tcPr>
            <w:tcW w:w="2215" w:type="dxa"/>
            <w:tcBorders>
              <w:top w:val="nil"/>
              <w:left w:val="nil"/>
              <w:bottom w:val="single" w:sz="8" w:space="0" w:color="auto"/>
              <w:right w:val="single" w:sz="8" w:space="0" w:color="auto"/>
            </w:tcBorders>
            <w:tcMar>
              <w:top w:w="0" w:type="dxa"/>
              <w:left w:w="108" w:type="dxa"/>
              <w:bottom w:w="0" w:type="dxa"/>
              <w:right w:w="108" w:type="dxa"/>
            </w:tcMar>
            <w:hideMark/>
          </w:tcPr>
          <w:p w14:paraId="2ED5F1CE" w14:textId="7777777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local economic assessment tool (survey)</w:t>
            </w:r>
          </w:p>
        </w:tc>
        <w:tc>
          <w:tcPr>
            <w:tcW w:w="1793" w:type="dxa"/>
            <w:tcBorders>
              <w:top w:val="nil"/>
              <w:left w:val="nil"/>
              <w:bottom w:val="single" w:sz="8" w:space="0" w:color="auto"/>
              <w:right w:val="single" w:sz="8" w:space="0" w:color="auto"/>
            </w:tcBorders>
            <w:tcMar>
              <w:top w:w="0" w:type="dxa"/>
              <w:left w:w="108" w:type="dxa"/>
              <w:bottom w:w="0" w:type="dxa"/>
              <w:right w:w="108" w:type="dxa"/>
            </w:tcMar>
            <w:hideMark/>
          </w:tcPr>
          <w:p w14:paraId="60AA34F7"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i/>
                <w:iCs/>
              </w:rPr>
              <w:t>1 Survey</w:t>
            </w:r>
          </w:p>
        </w:tc>
        <w:tc>
          <w:tcPr>
            <w:tcW w:w="1598" w:type="dxa"/>
            <w:tcBorders>
              <w:top w:val="nil"/>
              <w:left w:val="nil"/>
              <w:bottom w:val="single" w:sz="8" w:space="0" w:color="auto"/>
              <w:right w:val="single" w:sz="8" w:space="0" w:color="auto"/>
            </w:tcBorders>
            <w:tcMar>
              <w:top w:w="0" w:type="dxa"/>
              <w:left w:w="108" w:type="dxa"/>
              <w:bottom w:w="0" w:type="dxa"/>
              <w:right w:w="108" w:type="dxa"/>
            </w:tcMar>
            <w:hideMark/>
          </w:tcPr>
          <w:p w14:paraId="7CBECC5B"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rPr>
              <w:t>1</w:t>
            </w:r>
          </w:p>
        </w:tc>
        <w:tc>
          <w:tcPr>
            <w:tcW w:w="730" w:type="dxa"/>
            <w:tcBorders>
              <w:top w:val="nil"/>
              <w:left w:val="nil"/>
              <w:bottom w:val="single" w:sz="8" w:space="0" w:color="auto"/>
              <w:right w:val="single" w:sz="8" w:space="0" w:color="auto"/>
            </w:tcBorders>
            <w:tcMar>
              <w:top w:w="0" w:type="dxa"/>
              <w:left w:w="108" w:type="dxa"/>
              <w:bottom w:w="0" w:type="dxa"/>
              <w:right w:w="108" w:type="dxa"/>
            </w:tcMar>
            <w:hideMark/>
          </w:tcPr>
          <w:p w14:paraId="3EB2BD17"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rPr>
              <w:t>2021</w:t>
            </w:r>
          </w:p>
        </w:tc>
        <w:tc>
          <w:tcPr>
            <w:tcW w:w="2488" w:type="dxa"/>
            <w:tcBorders>
              <w:top w:val="nil"/>
              <w:left w:val="nil"/>
              <w:bottom w:val="single" w:sz="8" w:space="0" w:color="auto"/>
              <w:right w:val="single" w:sz="8" w:space="0" w:color="auto"/>
            </w:tcBorders>
            <w:tcMar>
              <w:top w:w="0" w:type="dxa"/>
              <w:left w:w="108" w:type="dxa"/>
              <w:bottom w:w="0" w:type="dxa"/>
              <w:right w:w="108" w:type="dxa"/>
            </w:tcMar>
            <w:hideMark/>
          </w:tcPr>
          <w:p w14:paraId="6A0CE2E9"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i/>
                <w:iCs/>
              </w:rPr>
              <w:t>1</w:t>
            </w:r>
          </w:p>
        </w:tc>
        <w:tc>
          <w:tcPr>
            <w:tcW w:w="1687" w:type="dxa"/>
            <w:tcBorders>
              <w:top w:val="nil"/>
              <w:left w:val="nil"/>
              <w:bottom w:val="single" w:sz="8" w:space="0" w:color="auto"/>
              <w:right w:val="single" w:sz="8" w:space="0" w:color="auto"/>
            </w:tcBorders>
            <w:tcMar>
              <w:top w:w="0" w:type="dxa"/>
              <w:left w:w="108" w:type="dxa"/>
              <w:bottom w:w="0" w:type="dxa"/>
              <w:right w:w="108" w:type="dxa"/>
            </w:tcMar>
            <w:hideMark/>
          </w:tcPr>
          <w:p w14:paraId="0B69F065"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i/>
                <w:iCs/>
              </w:rPr>
              <w:t>1</w:t>
            </w:r>
          </w:p>
        </w:tc>
        <w:tc>
          <w:tcPr>
            <w:tcW w:w="1206" w:type="dxa"/>
            <w:tcBorders>
              <w:top w:val="nil"/>
              <w:left w:val="nil"/>
              <w:bottom w:val="single" w:sz="8" w:space="0" w:color="auto"/>
              <w:right w:val="single" w:sz="8" w:space="0" w:color="auto"/>
            </w:tcBorders>
            <w:tcMar>
              <w:top w:w="0" w:type="dxa"/>
              <w:left w:w="108" w:type="dxa"/>
              <w:bottom w:w="0" w:type="dxa"/>
              <w:right w:w="108" w:type="dxa"/>
            </w:tcMar>
            <w:hideMark/>
          </w:tcPr>
          <w:p w14:paraId="7A380DCE"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i/>
                <w:iCs/>
              </w:rPr>
              <w:t>1</w:t>
            </w:r>
          </w:p>
        </w:tc>
      </w:tr>
      <w:tr w:rsidR="0084016D" w:rsidRPr="001B6472" w14:paraId="30761A1A" w14:textId="77777777" w:rsidTr="00890EA3">
        <w:trPr>
          <w:gridAfter w:val="1"/>
          <w:wAfter w:w="23" w:type="dxa"/>
          <w:trHeight w:val="342"/>
          <w:tblHeader/>
        </w:trPr>
        <w:tc>
          <w:tcPr>
            <w:tcW w:w="0" w:type="auto"/>
            <w:vMerge/>
            <w:tcBorders>
              <w:top w:val="nil"/>
              <w:left w:val="single" w:sz="8" w:space="0" w:color="auto"/>
              <w:bottom w:val="single" w:sz="8" w:space="0" w:color="auto"/>
              <w:right w:val="single" w:sz="8" w:space="0" w:color="auto"/>
            </w:tcBorders>
            <w:vAlign w:val="center"/>
            <w:hideMark/>
          </w:tcPr>
          <w:p w14:paraId="0982547D" w14:textId="77777777" w:rsidR="009E6638" w:rsidRPr="001B6472" w:rsidRDefault="009E6638" w:rsidP="000042F2">
            <w:pPr>
              <w:spacing w:after="0" w:line="240" w:lineRule="auto"/>
              <w:rPr>
                <w:rFonts w:ascii="Times New Roman" w:eastAsia="Times New Roman" w:hAnsi="Times New Roman" w:cs="Times New Roman"/>
              </w:rPr>
            </w:pPr>
          </w:p>
        </w:tc>
        <w:tc>
          <w:tcPr>
            <w:tcW w:w="2215" w:type="dxa"/>
            <w:tcBorders>
              <w:top w:val="nil"/>
              <w:left w:val="nil"/>
              <w:bottom w:val="single" w:sz="8" w:space="0" w:color="auto"/>
              <w:right w:val="single" w:sz="8" w:space="0" w:color="auto"/>
            </w:tcBorders>
            <w:tcMar>
              <w:top w:w="0" w:type="dxa"/>
              <w:left w:w="108" w:type="dxa"/>
              <w:bottom w:w="0" w:type="dxa"/>
              <w:right w:w="108" w:type="dxa"/>
            </w:tcMar>
            <w:hideMark/>
          </w:tcPr>
          <w:p w14:paraId="67EFE71F" w14:textId="7777777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Selection of project participants</w:t>
            </w:r>
          </w:p>
        </w:tc>
        <w:tc>
          <w:tcPr>
            <w:tcW w:w="1793" w:type="dxa"/>
            <w:tcBorders>
              <w:top w:val="nil"/>
              <w:left w:val="nil"/>
              <w:bottom w:val="single" w:sz="8" w:space="0" w:color="auto"/>
              <w:right w:val="single" w:sz="8" w:space="0" w:color="auto"/>
            </w:tcBorders>
            <w:tcMar>
              <w:top w:w="0" w:type="dxa"/>
              <w:left w:w="108" w:type="dxa"/>
              <w:bottom w:w="0" w:type="dxa"/>
              <w:right w:w="108" w:type="dxa"/>
            </w:tcMar>
            <w:hideMark/>
          </w:tcPr>
          <w:p w14:paraId="79827470"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i/>
                <w:iCs/>
              </w:rPr>
              <w:t>RCT document &amp; field works</w:t>
            </w:r>
          </w:p>
        </w:tc>
        <w:tc>
          <w:tcPr>
            <w:tcW w:w="1598" w:type="dxa"/>
            <w:tcBorders>
              <w:top w:val="nil"/>
              <w:left w:val="nil"/>
              <w:bottom w:val="single" w:sz="8" w:space="0" w:color="auto"/>
              <w:right w:val="single" w:sz="8" w:space="0" w:color="auto"/>
            </w:tcBorders>
            <w:tcMar>
              <w:top w:w="0" w:type="dxa"/>
              <w:left w:w="108" w:type="dxa"/>
              <w:bottom w:w="0" w:type="dxa"/>
              <w:right w:w="108" w:type="dxa"/>
            </w:tcMar>
            <w:hideMark/>
          </w:tcPr>
          <w:p w14:paraId="1CB9E746"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rPr>
              <w:t>Around 3,000 poor households</w:t>
            </w:r>
          </w:p>
        </w:tc>
        <w:tc>
          <w:tcPr>
            <w:tcW w:w="730" w:type="dxa"/>
            <w:tcBorders>
              <w:top w:val="nil"/>
              <w:left w:val="nil"/>
              <w:bottom w:val="single" w:sz="8" w:space="0" w:color="auto"/>
              <w:right w:val="single" w:sz="8" w:space="0" w:color="auto"/>
            </w:tcBorders>
            <w:tcMar>
              <w:top w:w="0" w:type="dxa"/>
              <w:left w:w="108" w:type="dxa"/>
              <w:bottom w:w="0" w:type="dxa"/>
              <w:right w:w="108" w:type="dxa"/>
            </w:tcMar>
            <w:hideMark/>
          </w:tcPr>
          <w:p w14:paraId="22EA2234"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rPr>
              <w:t>2021</w:t>
            </w:r>
          </w:p>
        </w:tc>
        <w:tc>
          <w:tcPr>
            <w:tcW w:w="2488" w:type="dxa"/>
            <w:tcBorders>
              <w:top w:val="nil"/>
              <w:left w:val="nil"/>
              <w:bottom w:val="single" w:sz="8" w:space="0" w:color="auto"/>
              <w:right w:val="single" w:sz="8" w:space="0" w:color="auto"/>
            </w:tcBorders>
            <w:tcMar>
              <w:top w:w="0" w:type="dxa"/>
              <w:left w:w="108" w:type="dxa"/>
              <w:bottom w:w="0" w:type="dxa"/>
              <w:right w:w="108" w:type="dxa"/>
            </w:tcMar>
            <w:hideMark/>
          </w:tcPr>
          <w:p w14:paraId="0B2EDA18"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i/>
                <w:iCs/>
              </w:rPr>
              <w:t xml:space="preserve">3,000 </w:t>
            </w:r>
          </w:p>
        </w:tc>
        <w:tc>
          <w:tcPr>
            <w:tcW w:w="1687" w:type="dxa"/>
            <w:tcBorders>
              <w:top w:val="nil"/>
              <w:left w:val="nil"/>
              <w:bottom w:val="single" w:sz="8" w:space="0" w:color="auto"/>
              <w:right w:val="single" w:sz="8" w:space="0" w:color="auto"/>
            </w:tcBorders>
            <w:tcMar>
              <w:top w:w="0" w:type="dxa"/>
              <w:left w:w="108" w:type="dxa"/>
              <w:bottom w:w="0" w:type="dxa"/>
              <w:right w:w="108" w:type="dxa"/>
            </w:tcMar>
            <w:hideMark/>
          </w:tcPr>
          <w:p w14:paraId="1F717CD9"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i/>
                <w:iCs/>
              </w:rPr>
              <w:t>2,400</w:t>
            </w:r>
          </w:p>
        </w:tc>
        <w:tc>
          <w:tcPr>
            <w:tcW w:w="1206" w:type="dxa"/>
            <w:tcBorders>
              <w:top w:val="nil"/>
              <w:left w:val="nil"/>
              <w:bottom w:val="single" w:sz="8" w:space="0" w:color="auto"/>
              <w:right w:val="single" w:sz="8" w:space="0" w:color="auto"/>
            </w:tcBorders>
            <w:tcMar>
              <w:top w:w="0" w:type="dxa"/>
              <w:left w:w="108" w:type="dxa"/>
              <w:bottom w:w="0" w:type="dxa"/>
              <w:right w:w="108" w:type="dxa"/>
            </w:tcMar>
            <w:hideMark/>
          </w:tcPr>
          <w:p w14:paraId="5FCF582A"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i/>
                <w:iCs/>
              </w:rPr>
              <w:t>2,414</w:t>
            </w:r>
          </w:p>
        </w:tc>
      </w:tr>
      <w:tr w:rsidR="009E6638" w:rsidRPr="001B6472" w14:paraId="32E5CCFB" w14:textId="77777777" w:rsidTr="00863572">
        <w:trPr>
          <w:trHeight w:val="342"/>
          <w:tblHeader/>
        </w:trPr>
        <w:tc>
          <w:tcPr>
            <w:tcW w:w="8356" w:type="dxa"/>
            <w:gridSpan w:val="5"/>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3DD41EED"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b/>
                <w:bCs/>
                <w:color w:val="000000"/>
                <w:lang w:val="en-GB"/>
              </w:rPr>
              <w:t xml:space="preserve">Activities </w:t>
            </w:r>
          </w:p>
        </w:tc>
        <w:tc>
          <w:tcPr>
            <w:tcW w:w="5404" w:type="dxa"/>
            <w:gridSpan w:val="4"/>
            <w:tcBorders>
              <w:top w:val="nil"/>
              <w:left w:val="nil"/>
              <w:bottom w:val="single" w:sz="8" w:space="0" w:color="auto"/>
              <w:right w:val="single" w:sz="8" w:space="0" w:color="auto"/>
            </w:tcBorders>
            <w:shd w:val="clear" w:color="auto" w:fill="BFBFBF"/>
            <w:tcMar>
              <w:top w:w="0" w:type="dxa"/>
              <w:left w:w="108" w:type="dxa"/>
              <w:bottom w:w="0" w:type="dxa"/>
              <w:right w:w="108" w:type="dxa"/>
            </w:tcMar>
            <w:hideMark/>
          </w:tcPr>
          <w:p w14:paraId="0DB34EE1"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b/>
                <w:bCs/>
                <w:color w:val="000000"/>
                <w:lang w:val="en-GB"/>
              </w:rPr>
              <w:t>Results</w:t>
            </w:r>
          </w:p>
        </w:tc>
      </w:tr>
      <w:tr w:rsidR="009E6638" w:rsidRPr="001B6472" w14:paraId="107427C7" w14:textId="77777777" w:rsidTr="00863572">
        <w:trPr>
          <w:trHeight w:val="342"/>
          <w:tblHeader/>
        </w:trPr>
        <w:tc>
          <w:tcPr>
            <w:tcW w:w="8356"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F57859" w14:textId="77777777" w:rsidR="009E6638" w:rsidRPr="001B6472" w:rsidRDefault="009E6638" w:rsidP="000042F2">
            <w:pPr>
              <w:spacing w:after="0" w:line="256" w:lineRule="auto"/>
              <w:ind w:left="360"/>
              <w:rPr>
                <w:rFonts w:ascii="Times New Roman" w:eastAsia="Times New Roman" w:hAnsi="Times New Roman" w:cs="Times New Roman"/>
              </w:rPr>
            </w:pPr>
            <w:r w:rsidRPr="001B6472">
              <w:rPr>
                <w:rFonts w:ascii="Times New Roman" w:eastAsia="Times New Roman" w:hAnsi="Times New Roman" w:cs="Times New Roman"/>
                <w:lang w:val="en-GB"/>
              </w:rPr>
              <w:lastRenderedPageBreak/>
              <w:t>1.1.</w:t>
            </w:r>
            <w:r w:rsidRPr="001B6472">
              <w:rPr>
                <w:rFonts w:ascii="Times New Roman" w:eastAsia="Times New Roman" w:hAnsi="Times New Roman" w:cs="Times New Roman"/>
                <w:sz w:val="14"/>
                <w:szCs w:val="14"/>
                <w:lang w:val="en-GB"/>
              </w:rPr>
              <w:t xml:space="preserve"> </w:t>
            </w:r>
            <w:r w:rsidRPr="001B6472">
              <w:rPr>
                <w:rFonts w:ascii="Times New Roman" w:eastAsia="Times New Roman" w:hAnsi="Times New Roman" w:cs="Times New Roman"/>
                <w:lang w:val="en-GB"/>
              </w:rPr>
              <w:t xml:space="preserve">Design of the RCT &amp; scheme design, &amp; selection of localities  </w:t>
            </w:r>
          </w:p>
          <w:p w14:paraId="4816CCE4" w14:textId="77777777" w:rsidR="009E6638" w:rsidRPr="001B6472" w:rsidRDefault="009E6638" w:rsidP="000042F2">
            <w:pPr>
              <w:spacing w:after="0" w:line="256" w:lineRule="auto"/>
              <w:ind w:left="360"/>
              <w:rPr>
                <w:rFonts w:ascii="Times New Roman" w:eastAsia="Times New Roman" w:hAnsi="Times New Roman" w:cs="Times New Roman"/>
              </w:rPr>
            </w:pPr>
            <w:r w:rsidRPr="001B6472">
              <w:rPr>
                <w:rFonts w:ascii="Times New Roman" w:eastAsia="Times New Roman" w:hAnsi="Times New Roman" w:cs="Times New Roman"/>
                <w:lang w:val="en-GB"/>
              </w:rPr>
              <w:t>1.2.</w:t>
            </w:r>
            <w:r w:rsidRPr="001B6472">
              <w:rPr>
                <w:rFonts w:ascii="Times New Roman" w:eastAsia="Times New Roman" w:hAnsi="Times New Roman" w:cs="Times New Roman"/>
                <w:sz w:val="14"/>
                <w:szCs w:val="14"/>
                <w:lang w:val="en-GB"/>
              </w:rPr>
              <w:t xml:space="preserve"> </w:t>
            </w:r>
            <w:r w:rsidRPr="001B6472">
              <w:rPr>
                <w:rFonts w:ascii="Times New Roman" w:eastAsia="Times New Roman" w:hAnsi="Times New Roman" w:cs="Times New Roman"/>
                <w:lang w:val="en-GB"/>
              </w:rPr>
              <w:t>Design of pilot instruments &amp; operating arrangements</w:t>
            </w:r>
          </w:p>
          <w:p w14:paraId="2DBF2983" w14:textId="77777777" w:rsidR="009E6638" w:rsidRPr="001B6472" w:rsidRDefault="009E6638" w:rsidP="000042F2">
            <w:pPr>
              <w:spacing w:after="0" w:line="256" w:lineRule="auto"/>
              <w:ind w:left="360"/>
              <w:rPr>
                <w:rFonts w:ascii="Times New Roman" w:eastAsia="Times New Roman" w:hAnsi="Times New Roman" w:cs="Times New Roman"/>
              </w:rPr>
            </w:pPr>
            <w:r w:rsidRPr="001B6472">
              <w:rPr>
                <w:rFonts w:ascii="Times New Roman" w:eastAsia="Times New Roman" w:hAnsi="Times New Roman" w:cs="Times New Roman"/>
                <w:lang w:val="en-GB"/>
              </w:rPr>
              <w:t>1.3.</w:t>
            </w:r>
            <w:r w:rsidRPr="001B6472">
              <w:rPr>
                <w:rFonts w:ascii="Times New Roman" w:eastAsia="Times New Roman" w:hAnsi="Times New Roman" w:cs="Times New Roman"/>
                <w:sz w:val="14"/>
                <w:szCs w:val="14"/>
                <w:lang w:val="en-GB"/>
              </w:rPr>
              <w:t xml:space="preserve"> </w:t>
            </w:r>
            <w:r w:rsidRPr="001B6472">
              <w:rPr>
                <w:rFonts w:ascii="Times New Roman" w:eastAsia="Times New Roman" w:hAnsi="Times New Roman" w:cs="Times New Roman"/>
                <w:lang w:val="en-GB"/>
              </w:rPr>
              <w:t>Set-up of management arrangements &amp; institutional structures</w:t>
            </w:r>
          </w:p>
          <w:p w14:paraId="19A84289" w14:textId="77777777" w:rsidR="009E6638" w:rsidRPr="001B6472" w:rsidRDefault="009E6638" w:rsidP="000042F2">
            <w:pPr>
              <w:spacing w:after="0" w:line="256" w:lineRule="auto"/>
              <w:ind w:left="360"/>
              <w:rPr>
                <w:rFonts w:ascii="Times New Roman" w:eastAsia="Times New Roman" w:hAnsi="Times New Roman" w:cs="Times New Roman"/>
              </w:rPr>
            </w:pPr>
            <w:r w:rsidRPr="001B6472">
              <w:rPr>
                <w:rFonts w:ascii="Times New Roman" w:eastAsia="Times New Roman" w:hAnsi="Times New Roman" w:cs="Times New Roman"/>
                <w:lang w:val="en-GB"/>
              </w:rPr>
              <w:t>1.4.</w:t>
            </w:r>
            <w:r w:rsidRPr="001B6472">
              <w:rPr>
                <w:rFonts w:ascii="Times New Roman" w:eastAsia="Times New Roman" w:hAnsi="Times New Roman" w:cs="Times New Roman"/>
                <w:sz w:val="14"/>
                <w:szCs w:val="14"/>
                <w:lang w:val="en-GB"/>
              </w:rPr>
              <w:t xml:space="preserve"> </w:t>
            </w:r>
            <w:r w:rsidRPr="001B6472">
              <w:rPr>
                <w:rFonts w:ascii="Times New Roman" w:eastAsia="Times New Roman" w:hAnsi="Times New Roman" w:cs="Times New Roman"/>
                <w:lang w:val="en-GB"/>
              </w:rPr>
              <w:t>Design of the local area economic survey</w:t>
            </w:r>
          </w:p>
          <w:p w14:paraId="670D413B" w14:textId="77777777" w:rsidR="009E6638" w:rsidRPr="001B6472" w:rsidRDefault="009E6638" w:rsidP="000042F2">
            <w:pPr>
              <w:spacing w:after="0" w:line="256" w:lineRule="auto"/>
              <w:ind w:left="360"/>
              <w:rPr>
                <w:rFonts w:ascii="Times New Roman" w:eastAsia="Times New Roman" w:hAnsi="Times New Roman" w:cs="Times New Roman"/>
              </w:rPr>
            </w:pPr>
            <w:r w:rsidRPr="001B6472">
              <w:rPr>
                <w:rFonts w:ascii="Times New Roman" w:eastAsia="Times New Roman" w:hAnsi="Times New Roman" w:cs="Times New Roman"/>
                <w:lang w:val="en-GB"/>
              </w:rPr>
              <w:t> </w:t>
            </w:r>
          </w:p>
          <w:p w14:paraId="60860CD8" w14:textId="4B6567D1" w:rsidR="009E6638" w:rsidRPr="001B6472" w:rsidRDefault="009E6638" w:rsidP="00717FE9">
            <w:pPr>
              <w:spacing w:after="0" w:line="256" w:lineRule="auto"/>
              <w:ind w:left="360"/>
              <w:rPr>
                <w:rFonts w:ascii="Times New Roman" w:eastAsia="Times New Roman" w:hAnsi="Times New Roman" w:cs="Times New Roman"/>
              </w:rPr>
            </w:pPr>
            <w:r w:rsidRPr="001B6472">
              <w:rPr>
                <w:rFonts w:ascii="Times New Roman" w:eastAsia="Times New Roman" w:hAnsi="Times New Roman" w:cs="Times New Roman"/>
                <w:lang w:val="en-GB"/>
              </w:rPr>
              <w:t>1.5.</w:t>
            </w:r>
            <w:r w:rsidRPr="001B6472">
              <w:rPr>
                <w:rFonts w:ascii="Times New Roman" w:eastAsia="Times New Roman" w:hAnsi="Times New Roman" w:cs="Times New Roman"/>
                <w:sz w:val="14"/>
                <w:szCs w:val="14"/>
                <w:lang w:val="en-GB"/>
              </w:rPr>
              <w:t xml:space="preserve"> </w:t>
            </w:r>
            <w:r w:rsidRPr="001B6472">
              <w:rPr>
                <w:rFonts w:ascii="Times New Roman" w:eastAsia="Times New Roman" w:hAnsi="Times New Roman" w:cs="Times New Roman"/>
                <w:lang w:val="en-GB"/>
              </w:rPr>
              <w:t>Design and contracting/ setup of specialized components</w:t>
            </w:r>
          </w:p>
          <w:p w14:paraId="11A79E47" w14:textId="77777777" w:rsidR="009E6638" w:rsidRPr="001B6472" w:rsidRDefault="009E6638" w:rsidP="000042F2">
            <w:pPr>
              <w:spacing w:after="0" w:line="256" w:lineRule="auto"/>
              <w:ind w:left="360"/>
              <w:rPr>
                <w:rFonts w:ascii="Times New Roman" w:eastAsia="Times New Roman" w:hAnsi="Times New Roman" w:cs="Times New Roman"/>
              </w:rPr>
            </w:pPr>
            <w:r w:rsidRPr="001B6472">
              <w:rPr>
                <w:rFonts w:ascii="Times New Roman" w:eastAsia="Times New Roman" w:hAnsi="Times New Roman" w:cs="Times New Roman"/>
                <w:lang w:val="en-GB"/>
              </w:rPr>
              <w:t> </w:t>
            </w:r>
          </w:p>
          <w:p w14:paraId="666FD22C" w14:textId="77777777" w:rsidR="009E6638" w:rsidRPr="001B6472" w:rsidRDefault="009E6638" w:rsidP="000042F2">
            <w:pPr>
              <w:spacing w:after="0" w:line="256" w:lineRule="auto"/>
              <w:ind w:left="360"/>
              <w:rPr>
                <w:rFonts w:ascii="Times New Roman" w:eastAsia="Times New Roman" w:hAnsi="Times New Roman" w:cs="Times New Roman"/>
              </w:rPr>
            </w:pPr>
            <w:r w:rsidRPr="001B6472">
              <w:rPr>
                <w:rFonts w:ascii="Times New Roman" w:eastAsia="Times New Roman" w:hAnsi="Times New Roman" w:cs="Times New Roman"/>
                <w:lang w:val="en-GB"/>
              </w:rPr>
              <w:t>1.6.</w:t>
            </w:r>
            <w:r w:rsidRPr="001B6472">
              <w:rPr>
                <w:rFonts w:ascii="Times New Roman" w:eastAsia="Times New Roman" w:hAnsi="Times New Roman" w:cs="Times New Roman"/>
                <w:sz w:val="14"/>
                <w:szCs w:val="14"/>
                <w:lang w:val="en-GB"/>
              </w:rPr>
              <w:t xml:space="preserve"> </w:t>
            </w:r>
            <w:r w:rsidRPr="001B6472">
              <w:rPr>
                <w:rFonts w:ascii="Times New Roman" w:eastAsia="Times New Roman" w:hAnsi="Times New Roman" w:cs="Times New Roman"/>
                <w:lang w:val="en-GB"/>
              </w:rPr>
              <w:t xml:space="preserve">Selection of (2,400) treatment and control group participants, at the specified locations  </w:t>
            </w:r>
          </w:p>
        </w:tc>
        <w:tc>
          <w:tcPr>
            <w:tcW w:w="5404" w:type="dxa"/>
            <w:gridSpan w:val="4"/>
            <w:tcBorders>
              <w:top w:val="nil"/>
              <w:left w:val="nil"/>
              <w:bottom w:val="single" w:sz="8" w:space="0" w:color="auto"/>
              <w:right w:val="single" w:sz="8" w:space="0" w:color="auto"/>
            </w:tcBorders>
            <w:tcMar>
              <w:top w:w="0" w:type="dxa"/>
              <w:left w:w="108" w:type="dxa"/>
              <w:bottom w:w="0" w:type="dxa"/>
              <w:right w:w="108" w:type="dxa"/>
            </w:tcMar>
            <w:hideMark/>
          </w:tcPr>
          <w:p w14:paraId="6ADECDA7" w14:textId="77777777" w:rsidR="009E6638" w:rsidRPr="001B6472" w:rsidRDefault="009E6638" w:rsidP="000042F2">
            <w:pPr>
              <w:spacing w:after="0" w:line="256" w:lineRule="auto"/>
              <w:ind w:left="360"/>
              <w:rPr>
                <w:rFonts w:ascii="Times New Roman" w:eastAsia="Times New Roman" w:hAnsi="Times New Roman" w:cs="Times New Roman"/>
              </w:rPr>
            </w:pPr>
            <w:r w:rsidRPr="001B6472">
              <w:rPr>
                <w:rFonts w:ascii="Times New Roman" w:eastAsia="Times New Roman" w:hAnsi="Times New Roman" w:cs="Times New Roman"/>
                <w:i/>
                <w:iCs/>
              </w:rPr>
              <w:t>1.1.</w:t>
            </w:r>
            <w:r w:rsidRPr="001B6472">
              <w:rPr>
                <w:rFonts w:ascii="Times New Roman" w:eastAsia="Times New Roman" w:hAnsi="Times New Roman" w:cs="Times New Roman"/>
                <w:sz w:val="14"/>
                <w:szCs w:val="14"/>
              </w:rPr>
              <w:t xml:space="preserve"> </w:t>
            </w:r>
            <w:r w:rsidRPr="001B6472">
              <w:rPr>
                <w:rFonts w:ascii="Times New Roman" w:eastAsia="Times New Roman" w:hAnsi="Times New Roman" w:cs="Times New Roman"/>
                <w:i/>
                <w:iCs/>
              </w:rPr>
              <w:t>RCT and selection of localities were completed.</w:t>
            </w:r>
          </w:p>
          <w:p w14:paraId="0084808C" w14:textId="77777777" w:rsidR="009E6638" w:rsidRPr="001B6472" w:rsidRDefault="009E6638" w:rsidP="000042F2">
            <w:pPr>
              <w:spacing w:after="0" w:line="256" w:lineRule="auto"/>
              <w:ind w:left="360"/>
              <w:rPr>
                <w:rFonts w:ascii="Times New Roman" w:eastAsia="Times New Roman" w:hAnsi="Times New Roman" w:cs="Times New Roman"/>
              </w:rPr>
            </w:pPr>
            <w:r w:rsidRPr="001B6472">
              <w:rPr>
                <w:rFonts w:ascii="Times New Roman" w:eastAsia="Times New Roman" w:hAnsi="Times New Roman" w:cs="Times New Roman"/>
                <w:i/>
                <w:iCs/>
              </w:rPr>
              <w:t>1.2.</w:t>
            </w:r>
            <w:r w:rsidRPr="001B6472">
              <w:rPr>
                <w:rFonts w:ascii="Times New Roman" w:eastAsia="Times New Roman" w:hAnsi="Times New Roman" w:cs="Times New Roman"/>
                <w:sz w:val="14"/>
                <w:szCs w:val="14"/>
              </w:rPr>
              <w:t xml:space="preserve"> </w:t>
            </w:r>
            <w:r w:rsidRPr="001B6472">
              <w:rPr>
                <w:rFonts w:ascii="Times New Roman" w:eastAsia="Times New Roman" w:hAnsi="Times New Roman" w:cs="Times New Roman"/>
                <w:i/>
                <w:iCs/>
              </w:rPr>
              <w:t> Project operation manual was completed</w:t>
            </w:r>
          </w:p>
          <w:p w14:paraId="76443E84" w14:textId="77777777" w:rsidR="009E6638" w:rsidRPr="001B6472" w:rsidRDefault="009E6638" w:rsidP="000042F2">
            <w:pPr>
              <w:spacing w:after="0" w:line="256" w:lineRule="auto"/>
              <w:ind w:left="360"/>
              <w:rPr>
                <w:rFonts w:ascii="Times New Roman" w:eastAsia="Times New Roman" w:hAnsi="Times New Roman" w:cs="Times New Roman"/>
              </w:rPr>
            </w:pPr>
            <w:r w:rsidRPr="001B6472">
              <w:rPr>
                <w:rFonts w:ascii="Times New Roman" w:eastAsia="Times New Roman" w:hAnsi="Times New Roman" w:cs="Times New Roman"/>
                <w:i/>
                <w:iCs/>
              </w:rPr>
              <w:t>1.3. The project board was constituted and functioned</w:t>
            </w:r>
          </w:p>
          <w:p w14:paraId="331F4EFB" w14:textId="6138CDD2" w:rsidR="009E6638" w:rsidRPr="001B6472" w:rsidRDefault="009E6638" w:rsidP="000042F2">
            <w:pPr>
              <w:spacing w:after="0" w:line="256" w:lineRule="auto"/>
              <w:ind w:left="360"/>
              <w:rPr>
                <w:rFonts w:ascii="Times New Roman" w:eastAsia="Times New Roman" w:hAnsi="Times New Roman" w:cs="Times New Roman"/>
              </w:rPr>
            </w:pPr>
            <w:r w:rsidRPr="001B6472">
              <w:rPr>
                <w:rFonts w:ascii="Times New Roman" w:eastAsia="Times New Roman" w:hAnsi="Times New Roman" w:cs="Times New Roman"/>
                <w:i/>
                <w:iCs/>
              </w:rPr>
              <w:t>1.4.</w:t>
            </w:r>
            <w:r w:rsidRPr="001B6472">
              <w:rPr>
                <w:rFonts w:ascii="Times New Roman" w:eastAsia="Times New Roman" w:hAnsi="Times New Roman" w:cs="Times New Roman"/>
                <w:sz w:val="14"/>
                <w:szCs w:val="14"/>
              </w:rPr>
              <w:t xml:space="preserve"> </w:t>
            </w:r>
            <w:r w:rsidRPr="001B6472">
              <w:rPr>
                <w:rFonts w:ascii="Times New Roman" w:eastAsia="Times New Roman" w:hAnsi="Times New Roman" w:cs="Times New Roman"/>
                <w:i/>
                <w:iCs/>
              </w:rPr>
              <w:t xml:space="preserve"> The concept note was </w:t>
            </w:r>
            <w:r w:rsidR="00717FE9" w:rsidRPr="001B6472">
              <w:rPr>
                <w:rFonts w:ascii="Times New Roman" w:eastAsia="Times New Roman" w:hAnsi="Times New Roman" w:cs="Times New Roman"/>
                <w:i/>
                <w:iCs/>
              </w:rPr>
              <w:t>finalized. The tools were created.</w:t>
            </w:r>
          </w:p>
          <w:p w14:paraId="5325D052" w14:textId="074FA5DC" w:rsidR="009E6638" w:rsidRPr="001B6472" w:rsidRDefault="009E6638" w:rsidP="000042F2">
            <w:pPr>
              <w:spacing w:after="0" w:line="256" w:lineRule="auto"/>
              <w:ind w:left="360"/>
              <w:rPr>
                <w:rFonts w:ascii="Times New Roman" w:eastAsia="Times New Roman" w:hAnsi="Times New Roman" w:cs="Times New Roman"/>
              </w:rPr>
            </w:pPr>
            <w:r w:rsidRPr="001B6472">
              <w:rPr>
                <w:rFonts w:ascii="Times New Roman" w:eastAsia="Times New Roman" w:hAnsi="Times New Roman" w:cs="Times New Roman"/>
                <w:i/>
                <w:iCs/>
              </w:rPr>
              <w:t>1.5.</w:t>
            </w:r>
            <w:r w:rsidRPr="001B6472">
              <w:rPr>
                <w:rFonts w:ascii="Times New Roman" w:eastAsia="Times New Roman" w:hAnsi="Times New Roman" w:cs="Times New Roman"/>
                <w:sz w:val="14"/>
                <w:szCs w:val="14"/>
              </w:rPr>
              <w:t xml:space="preserve"> </w:t>
            </w:r>
            <w:r w:rsidRPr="001B6472">
              <w:rPr>
                <w:rFonts w:ascii="Times New Roman" w:eastAsia="Times New Roman" w:hAnsi="Times New Roman" w:cs="Times New Roman"/>
                <w:i/>
                <w:iCs/>
              </w:rPr>
              <w:t xml:space="preserve"> Partnership with WVI, </w:t>
            </w:r>
            <w:proofErr w:type="spellStart"/>
            <w:r w:rsidRPr="001B6472">
              <w:rPr>
                <w:rFonts w:ascii="Times New Roman" w:eastAsia="Times New Roman" w:hAnsi="Times New Roman" w:cs="Times New Roman"/>
                <w:i/>
                <w:iCs/>
              </w:rPr>
              <w:t>MoSVY</w:t>
            </w:r>
            <w:proofErr w:type="spellEnd"/>
            <w:r w:rsidR="00603026" w:rsidRPr="001B6472">
              <w:rPr>
                <w:rFonts w:ascii="Times New Roman" w:eastAsia="Times New Roman" w:hAnsi="Times New Roman" w:cs="Times New Roman"/>
                <w:i/>
                <w:iCs/>
              </w:rPr>
              <w:t>,</w:t>
            </w:r>
            <w:r w:rsidRPr="001B6472">
              <w:rPr>
                <w:rFonts w:ascii="Times New Roman" w:eastAsia="Times New Roman" w:hAnsi="Times New Roman" w:cs="Times New Roman"/>
                <w:i/>
                <w:iCs/>
              </w:rPr>
              <w:t xml:space="preserve"> and two provincial administrations were completed.</w:t>
            </w:r>
          </w:p>
          <w:p w14:paraId="6CB5AB29" w14:textId="77777777" w:rsidR="009E6638" w:rsidRPr="001B6472" w:rsidRDefault="009E6638" w:rsidP="000042F2">
            <w:pPr>
              <w:spacing w:line="256" w:lineRule="auto"/>
              <w:ind w:left="360"/>
              <w:rPr>
                <w:rFonts w:ascii="Times New Roman" w:eastAsia="Times New Roman" w:hAnsi="Times New Roman" w:cs="Times New Roman"/>
              </w:rPr>
            </w:pPr>
            <w:r w:rsidRPr="001B6472">
              <w:rPr>
                <w:rFonts w:ascii="Times New Roman" w:eastAsia="Times New Roman" w:hAnsi="Times New Roman" w:cs="Times New Roman"/>
                <w:i/>
                <w:iCs/>
              </w:rPr>
              <w:t>1.6.</w:t>
            </w:r>
            <w:r w:rsidRPr="001B6472">
              <w:rPr>
                <w:rFonts w:ascii="Times New Roman" w:eastAsia="Times New Roman" w:hAnsi="Times New Roman" w:cs="Times New Roman"/>
                <w:sz w:val="14"/>
                <w:szCs w:val="14"/>
              </w:rPr>
              <w:t xml:space="preserve"> </w:t>
            </w:r>
            <w:r w:rsidRPr="001B6472">
              <w:rPr>
                <w:rFonts w:ascii="Times New Roman" w:eastAsia="Times New Roman" w:hAnsi="Times New Roman" w:cs="Times New Roman"/>
                <w:i/>
                <w:iCs/>
              </w:rPr>
              <w:t>Selection of project participants was done (2,414 poor households)</w:t>
            </w:r>
          </w:p>
        </w:tc>
      </w:tr>
      <w:tr w:rsidR="0084016D" w:rsidRPr="001B6472" w14:paraId="0F7A2B9E" w14:textId="77777777" w:rsidTr="00890EA3">
        <w:trPr>
          <w:gridAfter w:val="1"/>
          <w:wAfter w:w="23" w:type="dxa"/>
          <w:trHeight w:val="342"/>
          <w:tblHeader/>
        </w:trPr>
        <w:tc>
          <w:tcPr>
            <w:tcW w:w="202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26B5B7"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b/>
                <w:bCs/>
              </w:rPr>
              <w:t>Output 2:</w:t>
            </w:r>
          </w:p>
          <w:p w14:paraId="0F15FEB5"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b/>
                <w:bCs/>
              </w:rPr>
              <w:t xml:space="preserve">Delivery of a graduation-based pilot social protection </w:t>
            </w:r>
            <w:proofErr w:type="spellStart"/>
            <w:r w:rsidRPr="001B6472">
              <w:rPr>
                <w:rFonts w:ascii="Times New Roman" w:eastAsia="Times New Roman" w:hAnsi="Times New Roman" w:cs="Times New Roman"/>
                <w:b/>
                <w:bCs/>
              </w:rPr>
              <w:t>programme</w:t>
            </w:r>
            <w:proofErr w:type="spellEnd"/>
            <w:r w:rsidRPr="001B6472">
              <w:rPr>
                <w:rFonts w:ascii="Times New Roman" w:eastAsia="Times New Roman" w:hAnsi="Times New Roman" w:cs="Times New Roman"/>
                <w:b/>
                <w:bCs/>
              </w:rPr>
              <w:t xml:space="preserve"> with 3,000 extreme poor household participants (with 2,000 households receiving assets and/or cash transfers), with randomized selection </w:t>
            </w:r>
          </w:p>
        </w:tc>
        <w:tc>
          <w:tcPr>
            <w:tcW w:w="2215" w:type="dxa"/>
            <w:tcBorders>
              <w:top w:val="nil"/>
              <w:left w:val="nil"/>
              <w:bottom w:val="single" w:sz="8" w:space="0" w:color="auto"/>
              <w:right w:val="single" w:sz="8" w:space="0" w:color="auto"/>
            </w:tcBorders>
            <w:tcMar>
              <w:top w:w="0" w:type="dxa"/>
              <w:left w:w="108" w:type="dxa"/>
              <w:bottom w:w="0" w:type="dxa"/>
              <w:right w:w="108" w:type="dxa"/>
            </w:tcMar>
            <w:hideMark/>
          </w:tcPr>
          <w:p w14:paraId="59D91555" w14:textId="3D291C96"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 xml:space="preserve">2.1. Allocation of participants to </w:t>
            </w:r>
            <w:r w:rsidR="00603026" w:rsidRPr="001B6472">
              <w:rPr>
                <w:rFonts w:ascii="Times New Roman" w:eastAsia="Times New Roman" w:hAnsi="Times New Roman" w:cs="Times New Roman"/>
              </w:rPr>
              <w:t>the RCT</w:t>
            </w:r>
            <w:r w:rsidRPr="001B6472">
              <w:rPr>
                <w:rFonts w:ascii="Times New Roman" w:eastAsia="Times New Roman" w:hAnsi="Times New Roman" w:cs="Times New Roman"/>
              </w:rPr>
              <w:t xml:space="preserve"> group</w:t>
            </w:r>
          </w:p>
        </w:tc>
        <w:tc>
          <w:tcPr>
            <w:tcW w:w="1793" w:type="dxa"/>
            <w:tcBorders>
              <w:top w:val="nil"/>
              <w:left w:val="nil"/>
              <w:bottom w:val="single" w:sz="8" w:space="0" w:color="auto"/>
              <w:right w:val="single" w:sz="8" w:space="0" w:color="auto"/>
            </w:tcBorders>
            <w:tcMar>
              <w:top w:w="0" w:type="dxa"/>
              <w:left w:w="108" w:type="dxa"/>
              <w:bottom w:w="0" w:type="dxa"/>
              <w:right w:w="108" w:type="dxa"/>
            </w:tcMar>
            <w:hideMark/>
          </w:tcPr>
          <w:p w14:paraId="781444D4"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rPr>
              <w:t>RCT document</w:t>
            </w:r>
          </w:p>
        </w:tc>
        <w:tc>
          <w:tcPr>
            <w:tcW w:w="1598" w:type="dxa"/>
            <w:tcBorders>
              <w:top w:val="nil"/>
              <w:left w:val="nil"/>
              <w:bottom w:val="single" w:sz="8" w:space="0" w:color="auto"/>
              <w:right w:val="single" w:sz="8" w:space="0" w:color="auto"/>
            </w:tcBorders>
            <w:tcMar>
              <w:top w:w="0" w:type="dxa"/>
              <w:left w:w="108" w:type="dxa"/>
              <w:bottom w:w="0" w:type="dxa"/>
              <w:right w:w="108" w:type="dxa"/>
            </w:tcMar>
            <w:hideMark/>
          </w:tcPr>
          <w:p w14:paraId="3CA168E2"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3 groups (asset, cash, Nil)</w:t>
            </w:r>
          </w:p>
        </w:tc>
        <w:tc>
          <w:tcPr>
            <w:tcW w:w="730" w:type="dxa"/>
            <w:tcBorders>
              <w:top w:val="nil"/>
              <w:left w:val="nil"/>
              <w:bottom w:val="single" w:sz="8" w:space="0" w:color="auto"/>
              <w:right w:val="single" w:sz="8" w:space="0" w:color="auto"/>
            </w:tcBorders>
            <w:tcMar>
              <w:top w:w="0" w:type="dxa"/>
              <w:left w:w="108" w:type="dxa"/>
              <w:bottom w:w="0" w:type="dxa"/>
              <w:right w:w="108" w:type="dxa"/>
            </w:tcMar>
            <w:hideMark/>
          </w:tcPr>
          <w:p w14:paraId="17418749"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2021</w:t>
            </w:r>
          </w:p>
        </w:tc>
        <w:tc>
          <w:tcPr>
            <w:tcW w:w="2488" w:type="dxa"/>
            <w:tcBorders>
              <w:top w:val="nil"/>
              <w:left w:val="nil"/>
              <w:bottom w:val="single" w:sz="8" w:space="0" w:color="auto"/>
              <w:right w:val="single" w:sz="8" w:space="0" w:color="auto"/>
            </w:tcBorders>
            <w:tcMar>
              <w:top w:w="0" w:type="dxa"/>
              <w:left w:w="108" w:type="dxa"/>
              <w:bottom w:w="0" w:type="dxa"/>
              <w:right w:w="108" w:type="dxa"/>
            </w:tcMar>
            <w:hideMark/>
          </w:tcPr>
          <w:p w14:paraId="47EFC58C"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3 trial groups</w:t>
            </w:r>
          </w:p>
        </w:tc>
        <w:tc>
          <w:tcPr>
            <w:tcW w:w="1687" w:type="dxa"/>
            <w:tcBorders>
              <w:top w:val="nil"/>
              <w:left w:val="nil"/>
              <w:bottom w:val="single" w:sz="8" w:space="0" w:color="auto"/>
              <w:right w:val="single" w:sz="8" w:space="0" w:color="auto"/>
            </w:tcBorders>
            <w:tcMar>
              <w:top w:w="0" w:type="dxa"/>
              <w:left w:w="108" w:type="dxa"/>
              <w:bottom w:w="0" w:type="dxa"/>
              <w:right w:w="108" w:type="dxa"/>
            </w:tcMar>
            <w:hideMark/>
          </w:tcPr>
          <w:p w14:paraId="547A7761"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3 trial groups</w:t>
            </w:r>
          </w:p>
        </w:tc>
        <w:tc>
          <w:tcPr>
            <w:tcW w:w="1206" w:type="dxa"/>
            <w:tcBorders>
              <w:top w:val="nil"/>
              <w:left w:val="nil"/>
              <w:bottom w:val="single" w:sz="8" w:space="0" w:color="auto"/>
              <w:right w:val="single" w:sz="8" w:space="0" w:color="auto"/>
            </w:tcBorders>
            <w:tcMar>
              <w:top w:w="0" w:type="dxa"/>
              <w:left w:w="108" w:type="dxa"/>
              <w:bottom w:w="0" w:type="dxa"/>
              <w:right w:w="108" w:type="dxa"/>
            </w:tcMar>
            <w:hideMark/>
          </w:tcPr>
          <w:p w14:paraId="7942B72D"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3 trial groups</w:t>
            </w:r>
          </w:p>
        </w:tc>
      </w:tr>
      <w:tr w:rsidR="0084016D" w:rsidRPr="001B6472" w14:paraId="61717BE5" w14:textId="77777777" w:rsidTr="00890EA3">
        <w:trPr>
          <w:gridAfter w:val="1"/>
          <w:wAfter w:w="23" w:type="dxa"/>
          <w:trHeight w:val="342"/>
          <w:tblHeader/>
        </w:trPr>
        <w:tc>
          <w:tcPr>
            <w:tcW w:w="0" w:type="auto"/>
            <w:vMerge/>
            <w:tcBorders>
              <w:top w:val="nil"/>
              <w:left w:val="single" w:sz="8" w:space="0" w:color="auto"/>
              <w:bottom w:val="single" w:sz="8" w:space="0" w:color="auto"/>
              <w:right w:val="single" w:sz="8" w:space="0" w:color="auto"/>
            </w:tcBorders>
            <w:vAlign w:val="center"/>
            <w:hideMark/>
          </w:tcPr>
          <w:p w14:paraId="5CE80006" w14:textId="77777777" w:rsidR="009E6638" w:rsidRPr="001B6472" w:rsidRDefault="009E6638" w:rsidP="000042F2">
            <w:pPr>
              <w:spacing w:after="0" w:line="240" w:lineRule="auto"/>
              <w:rPr>
                <w:rFonts w:ascii="Times New Roman" w:eastAsia="Times New Roman" w:hAnsi="Times New Roman" w:cs="Times New Roman"/>
              </w:rPr>
            </w:pPr>
          </w:p>
        </w:tc>
        <w:tc>
          <w:tcPr>
            <w:tcW w:w="2215" w:type="dxa"/>
            <w:tcBorders>
              <w:top w:val="nil"/>
              <w:left w:val="nil"/>
              <w:bottom w:val="single" w:sz="8" w:space="0" w:color="auto"/>
              <w:right w:val="single" w:sz="8" w:space="0" w:color="auto"/>
            </w:tcBorders>
            <w:tcMar>
              <w:top w:w="0" w:type="dxa"/>
              <w:left w:w="108" w:type="dxa"/>
              <w:bottom w:w="0" w:type="dxa"/>
              <w:right w:w="108" w:type="dxa"/>
            </w:tcMar>
            <w:hideMark/>
          </w:tcPr>
          <w:p w14:paraId="4B55C5CA"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2.2. Delivery of the local economy survey</w:t>
            </w:r>
          </w:p>
        </w:tc>
        <w:tc>
          <w:tcPr>
            <w:tcW w:w="1793" w:type="dxa"/>
            <w:tcBorders>
              <w:top w:val="nil"/>
              <w:left w:val="nil"/>
              <w:bottom w:val="single" w:sz="8" w:space="0" w:color="auto"/>
              <w:right w:val="single" w:sz="8" w:space="0" w:color="auto"/>
            </w:tcBorders>
            <w:tcMar>
              <w:top w:w="0" w:type="dxa"/>
              <w:left w:w="108" w:type="dxa"/>
              <w:bottom w:w="0" w:type="dxa"/>
              <w:right w:w="108" w:type="dxa"/>
            </w:tcMar>
            <w:hideMark/>
          </w:tcPr>
          <w:p w14:paraId="3491A788"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rPr>
              <w:t>Economic survey</w:t>
            </w:r>
          </w:p>
        </w:tc>
        <w:tc>
          <w:tcPr>
            <w:tcW w:w="1598" w:type="dxa"/>
            <w:tcBorders>
              <w:top w:val="nil"/>
              <w:left w:val="nil"/>
              <w:bottom w:val="single" w:sz="8" w:space="0" w:color="auto"/>
              <w:right w:val="single" w:sz="8" w:space="0" w:color="auto"/>
            </w:tcBorders>
            <w:tcMar>
              <w:top w:w="0" w:type="dxa"/>
              <w:left w:w="108" w:type="dxa"/>
              <w:bottom w:w="0" w:type="dxa"/>
              <w:right w:w="108" w:type="dxa"/>
            </w:tcMar>
            <w:hideMark/>
          </w:tcPr>
          <w:p w14:paraId="52D4DB61"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1 survey</w:t>
            </w:r>
          </w:p>
        </w:tc>
        <w:tc>
          <w:tcPr>
            <w:tcW w:w="730" w:type="dxa"/>
            <w:tcBorders>
              <w:top w:val="nil"/>
              <w:left w:val="nil"/>
              <w:bottom w:val="single" w:sz="8" w:space="0" w:color="auto"/>
              <w:right w:val="single" w:sz="8" w:space="0" w:color="auto"/>
            </w:tcBorders>
            <w:tcMar>
              <w:top w:w="0" w:type="dxa"/>
              <w:left w:w="108" w:type="dxa"/>
              <w:bottom w:w="0" w:type="dxa"/>
              <w:right w:w="108" w:type="dxa"/>
            </w:tcMar>
            <w:hideMark/>
          </w:tcPr>
          <w:p w14:paraId="4AF1034F"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2021</w:t>
            </w:r>
          </w:p>
        </w:tc>
        <w:tc>
          <w:tcPr>
            <w:tcW w:w="2488" w:type="dxa"/>
            <w:tcBorders>
              <w:top w:val="nil"/>
              <w:left w:val="nil"/>
              <w:bottom w:val="single" w:sz="8" w:space="0" w:color="auto"/>
              <w:right w:val="single" w:sz="8" w:space="0" w:color="auto"/>
            </w:tcBorders>
            <w:tcMar>
              <w:top w:w="0" w:type="dxa"/>
              <w:left w:w="108" w:type="dxa"/>
              <w:bottom w:w="0" w:type="dxa"/>
              <w:right w:w="108" w:type="dxa"/>
            </w:tcMar>
            <w:hideMark/>
          </w:tcPr>
          <w:p w14:paraId="1B18DD32"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1 survey</w:t>
            </w:r>
          </w:p>
        </w:tc>
        <w:tc>
          <w:tcPr>
            <w:tcW w:w="1687" w:type="dxa"/>
            <w:tcBorders>
              <w:top w:val="nil"/>
              <w:left w:val="nil"/>
              <w:bottom w:val="single" w:sz="8" w:space="0" w:color="auto"/>
              <w:right w:val="single" w:sz="8" w:space="0" w:color="auto"/>
            </w:tcBorders>
            <w:tcMar>
              <w:top w:w="0" w:type="dxa"/>
              <w:left w:w="108" w:type="dxa"/>
              <w:bottom w:w="0" w:type="dxa"/>
              <w:right w:w="108" w:type="dxa"/>
            </w:tcMar>
            <w:hideMark/>
          </w:tcPr>
          <w:p w14:paraId="23EA856E"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 xml:space="preserve">1 survey </w:t>
            </w:r>
          </w:p>
        </w:tc>
        <w:tc>
          <w:tcPr>
            <w:tcW w:w="1206" w:type="dxa"/>
            <w:tcBorders>
              <w:top w:val="nil"/>
              <w:left w:val="nil"/>
              <w:bottom w:val="single" w:sz="8" w:space="0" w:color="auto"/>
              <w:right w:val="single" w:sz="8" w:space="0" w:color="auto"/>
            </w:tcBorders>
            <w:tcMar>
              <w:top w:w="0" w:type="dxa"/>
              <w:left w:w="108" w:type="dxa"/>
              <w:bottom w:w="0" w:type="dxa"/>
              <w:right w:w="108" w:type="dxa"/>
            </w:tcMar>
            <w:hideMark/>
          </w:tcPr>
          <w:p w14:paraId="770DA4A0"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1 survey</w:t>
            </w:r>
          </w:p>
        </w:tc>
      </w:tr>
      <w:tr w:rsidR="0084016D" w:rsidRPr="001B6472" w14:paraId="4CA39F0F" w14:textId="77777777" w:rsidTr="00890EA3">
        <w:trPr>
          <w:gridAfter w:val="1"/>
          <w:wAfter w:w="23" w:type="dxa"/>
          <w:trHeight w:val="342"/>
          <w:tblHeader/>
        </w:trPr>
        <w:tc>
          <w:tcPr>
            <w:tcW w:w="0" w:type="auto"/>
            <w:vMerge/>
            <w:tcBorders>
              <w:top w:val="nil"/>
              <w:left w:val="single" w:sz="8" w:space="0" w:color="auto"/>
              <w:bottom w:val="single" w:sz="8" w:space="0" w:color="auto"/>
              <w:right w:val="single" w:sz="8" w:space="0" w:color="auto"/>
            </w:tcBorders>
            <w:vAlign w:val="center"/>
            <w:hideMark/>
          </w:tcPr>
          <w:p w14:paraId="59AADE13" w14:textId="77777777" w:rsidR="009E6638" w:rsidRPr="001B6472" w:rsidRDefault="009E6638" w:rsidP="000042F2">
            <w:pPr>
              <w:spacing w:after="0" w:line="240" w:lineRule="auto"/>
              <w:rPr>
                <w:rFonts w:ascii="Times New Roman" w:eastAsia="Times New Roman" w:hAnsi="Times New Roman" w:cs="Times New Roman"/>
              </w:rPr>
            </w:pPr>
          </w:p>
        </w:tc>
        <w:tc>
          <w:tcPr>
            <w:tcW w:w="2215" w:type="dxa"/>
            <w:tcBorders>
              <w:top w:val="nil"/>
              <w:left w:val="nil"/>
              <w:bottom w:val="single" w:sz="8" w:space="0" w:color="auto"/>
              <w:right w:val="single" w:sz="8" w:space="0" w:color="auto"/>
            </w:tcBorders>
            <w:tcMar>
              <w:top w:w="0" w:type="dxa"/>
              <w:left w:w="108" w:type="dxa"/>
              <w:bottom w:w="0" w:type="dxa"/>
              <w:right w:w="108" w:type="dxa"/>
            </w:tcMar>
            <w:hideMark/>
          </w:tcPr>
          <w:p w14:paraId="0B166F99"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2.3. Asset selection &amp; distribution to the graduation (treatment) group</w:t>
            </w:r>
          </w:p>
        </w:tc>
        <w:tc>
          <w:tcPr>
            <w:tcW w:w="1793" w:type="dxa"/>
            <w:tcBorders>
              <w:top w:val="nil"/>
              <w:left w:val="nil"/>
              <w:bottom w:val="single" w:sz="8" w:space="0" w:color="auto"/>
              <w:right w:val="single" w:sz="8" w:space="0" w:color="auto"/>
            </w:tcBorders>
            <w:tcMar>
              <w:top w:w="0" w:type="dxa"/>
              <w:left w:w="108" w:type="dxa"/>
              <w:bottom w:w="0" w:type="dxa"/>
              <w:right w:w="108" w:type="dxa"/>
            </w:tcMar>
            <w:hideMark/>
          </w:tcPr>
          <w:p w14:paraId="76C3FB3F"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rPr>
              <w:t>Report from a partnered NGO &amp; field works</w:t>
            </w:r>
          </w:p>
        </w:tc>
        <w:tc>
          <w:tcPr>
            <w:tcW w:w="1598" w:type="dxa"/>
            <w:tcBorders>
              <w:top w:val="nil"/>
              <w:left w:val="nil"/>
              <w:bottom w:val="single" w:sz="8" w:space="0" w:color="auto"/>
              <w:right w:val="single" w:sz="8" w:space="0" w:color="auto"/>
            </w:tcBorders>
            <w:tcMar>
              <w:top w:w="0" w:type="dxa"/>
              <w:left w:w="108" w:type="dxa"/>
              <w:bottom w:w="0" w:type="dxa"/>
              <w:right w:w="108" w:type="dxa"/>
            </w:tcMar>
            <w:hideMark/>
          </w:tcPr>
          <w:p w14:paraId="578AA8B4"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800 households</w:t>
            </w:r>
          </w:p>
        </w:tc>
        <w:tc>
          <w:tcPr>
            <w:tcW w:w="730" w:type="dxa"/>
            <w:tcBorders>
              <w:top w:val="nil"/>
              <w:left w:val="nil"/>
              <w:bottom w:val="single" w:sz="8" w:space="0" w:color="auto"/>
              <w:right w:val="single" w:sz="8" w:space="0" w:color="auto"/>
            </w:tcBorders>
            <w:tcMar>
              <w:top w:w="0" w:type="dxa"/>
              <w:left w:w="108" w:type="dxa"/>
              <w:bottom w:w="0" w:type="dxa"/>
              <w:right w:w="108" w:type="dxa"/>
            </w:tcMar>
            <w:hideMark/>
          </w:tcPr>
          <w:p w14:paraId="7D76F54D"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2021</w:t>
            </w:r>
          </w:p>
        </w:tc>
        <w:tc>
          <w:tcPr>
            <w:tcW w:w="2488" w:type="dxa"/>
            <w:tcBorders>
              <w:top w:val="nil"/>
              <w:left w:val="nil"/>
              <w:bottom w:val="single" w:sz="8" w:space="0" w:color="auto"/>
              <w:right w:val="single" w:sz="8" w:space="0" w:color="auto"/>
            </w:tcBorders>
            <w:tcMar>
              <w:top w:w="0" w:type="dxa"/>
              <w:left w:w="108" w:type="dxa"/>
              <w:bottom w:w="0" w:type="dxa"/>
              <w:right w:w="108" w:type="dxa"/>
            </w:tcMar>
            <w:hideMark/>
          </w:tcPr>
          <w:p w14:paraId="57AD8B19"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800 households</w:t>
            </w:r>
          </w:p>
        </w:tc>
        <w:tc>
          <w:tcPr>
            <w:tcW w:w="1687" w:type="dxa"/>
            <w:tcBorders>
              <w:top w:val="nil"/>
              <w:left w:val="nil"/>
              <w:bottom w:val="single" w:sz="8" w:space="0" w:color="auto"/>
              <w:right w:val="single" w:sz="8" w:space="0" w:color="auto"/>
            </w:tcBorders>
            <w:tcMar>
              <w:top w:w="0" w:type="dxa"/>
              <w:left w:w="108" w:type="dxa"/>
              <w:bottom w:w="0" w:type="dxa"/>
              <w:right w:w="108" w:type="dxa"/>
            </w:tcMar>
            <w:hideMark/>
          </w:tcPr>
          <w:p w14:paraId="37BE2F4D"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800 households</w:t>
            </w:r>
          </w:p>
        </w:tc>
        <w:tc>
          <w:tcPr>
            <w:tcW w:w="1206" w:type="dxa"/>
            <w:tcBorders>
              <w:top w:val="nil"/>
              <w:left w:val="nil"/>
              <w:bottom w:val="single" w:sz="8" w:space="0" w:color="auto"/>
              <w:right w:val="single" w:sz="8" w:space="0" w:color="auto"/>
            </w:tcBorders>
            <w:tcMar>
              <w:top w:w="0" w:type="dxa"/>
              <w:left w:w="108" w:type="dxa"/>
              <w:bottom w:w="0" w:type="dxa"/>
              <w:right w:w="108" w:type="dxa"/>
            </w:tcMar>
            <w:hideMark/>
          </w:tcPr>
          <w:p w14:paraId="1629620F"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799 households</w:t>
            </w:r>
          </w:p>
        </w:tc>
      </w:tr>
      <w:tr w:rsidR="0084016D" w:rsidRPr="001B6472" w14:paraId="2700DEB0" w14:textId="77777777" w:rsidTr="00890EA3">
        <w:trPr>
          <w:gridAfter w:val="1"/>
          <w:wAfter w:w="23" w:type="dxa"/>
          <w:trHeight w:val="342"/>
          <w:tblHeader/>
        </w:trPr>
        <w:tc>
          <w:tcPr>
            <w:tcW w:w="0" w:type="auto"/>
            <w:vMerge/>
            <w:tcBorders>
              <w:top w:val="nil"/>
              <w:left w:val="single" w:sz="8" w:space="0" w:color="auto"/>
              <w:bottom w:val="single" w:sz="8" w:space="0" w:color="auto"/>
              <w:right w:val="single" w:sz="8" w:space="0" w:color="auto"/>
            </w:tcBorders>
            <w:vAlign w:val="center"/>
            <w:hideMark/>
          </w:tcPr>
          <w:p w14:paraId="3C19D279" w14:textId="77777777" w:rsidR="009E6638" w:rsidRPr="001B6472" w:rsidRDefault="009E6638" w:rsidP="000042F2">
            <w:pPr>
              <w:spacing w:after="0" w:line="240" w:lineRule="auto"/>
              <w:rPr>
                <w:rFonts w:ascii="Times New Roman" w:eastAsia="Times New Roman" w:hAnsi="Times New Roman" w:cs="Times New Roman"/>
              </w:rPr>
            </w:pPr>
          </w:p>
        </w:tc>
        <w:tc>
          <w:tcPr>
            <w:tcW w:w="2215" w:type="dxa"/>
            <w:tcBorders>
              <w:top w:val="nil"/>
              <w:left w:val="nil"/>
              <w:bottom w:val="single" w:sz="8" w:space="0" w:color="auto"/>
              <w:right w:val="single" w:sz="8" w:space="0" w:color="auto"/>
            </w:tcBorders>
            <w:tcMar>
              <w:top w:w="0" w:type="dxa"/>
              <w:left w:w="108" w:type="dxa"/>
              <w:bottom w:w="0" w:type="dxa"/>
              <w:right w:w="108" w:type="dxa"/>
            </w:tcMar>
            <w:hideMark/>
          </w:tcPr>
          <w:p w14:paraId="45AC457F"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2.4. Deliver initial &amp; follow-up training to graduation group households, &amp; ongoing TA</w:t>
            </w:r>
          </w:p>
        </w:tc>
        <w:tc>
          <w:tcPr>
            <w:tcW w:w="1793" w:type="dxa"/>
            <w:tcBorders>
              <w:top w:val="nil"/>
              <w:left w:val="nil"/>
              <w:bottom w:val="single" w:sz="8" w:space="0" w:color="auto"/>
              <w:right w:val="single" w:sz="8" w:space="0" w:color="auto"/>
            </w:tcBorders>
            <w:tcMar>
              <w:top w:w="0" w:type="dxa"/>
              <w:left w:w="108" w:type="dxa"/>
              <w:bottom w:w="0" w:type="dxa"/>
              <w:right w:w="108" w:type="dxa"/>
            </w:tcMar>
            <w:hideMark/>
          </w:tcPr>
          <w:p w14:paraId="7CF2F54C"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rPr>
              <w:t>Report from a partnered NGO &amp; field works</w:t>
            </w:r>
          </w:p>
        </w:tc>
        <w:tc>
          <w:tcPr>
            <w:tcW w:w="1598" w:type="dxa"/>
            <w:tcBorders>
              <w:top w:val="nil"/>
              <w:left w:val="nil"/>
              <w:bottom w:val="single" w:sz="8" w:space="0" w:color="auto"/>
              <w:right w:val="single" w:sz="8" w:space="0" w:color="auto"/>
            </w:tcBorders>
            <w:tcMar>
              <w:top w:w="0" w:type="dxa"/>
              <w:left w:w="108" w:type="dxa"/>
              <w:bottom w:w="0" w:type="dxa"/>
              <w:right w:w="108" w:type="dxa"/>
            </w:tcMar>
            <w:hideMark/>
          </w:tcPr>
          <w:p w14:paraId="0FB94E7D"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1,600 households</w:t>
            </w:r>
          </w:p>
        </w:tc>
        <w:tc>
          <w:tcPr>
            <w:tcW w:w="730" w:type="dxa"/>
            <w:tcBorders>
              <w:top w:val="nil"/>
              <w:left w:val="nil"/>
              <w:bottom w:val="single" w:sz="8" w:space="0" w:color="auto"/>
              <w:right w:val="single" w:sz="8" w:space="0" w:color="auto"/>
            </w:tcBorders>
            <w:tcMar>
              <w:top w:w="0" w:type="dxa"/>
              <w:left w:w="108" w:type="dxa"/>
              <w:bottom w:w="0" w:type="dxa"/>
              <w:right w:w="108" w:type="dxa"/>
            </w:tcMar>
            <w:hideMark/>
          </w:tcPr>
          <w:p w14:paraId="5304B7D9"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2021-22</w:t>
            </w:r>
          </w:p>
        </w:tc>
        <w:tc>
          <w:tcPr>
            <w:tcW w:w="2488" w:type="dxa"/>
            <w:tcBorders>
              <w:top w:val="nil"/>
              <w:left w:val="nil"/>
              <w:bottom w:val="single" w:sz="8" w:space="0" w:color="auto"/>
              <w:right w:val="single" w:sz="8" w:space="0" w:color="auto"/>
            </w:tcBorders>
            <w:tcMar>
              <w:top w:w="0" w:type="dxa"/>
              <w:left w:w="108" w:type="dxa"/>
              <w:bottom w:w="0" w:type="dxa"/>
              <w:right w:w="108" w:type="dxa"/>
            </w:tcMar>
            <w:hideMark/>
          </w:tcPr>
          <w:p w14:paraId="770DE0A3"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1,600 households</w:t>
            </w:r>
          </w:p>
        </w:tc>
        <w:tc>
          <w:tcPr>
            <w:tcW w:w="1687" w:type="dxa"/>
            <w:tcBorders>
              <w:top w:val="nil"/>
              <w:left w:val="nil"/>
              <w:bottom w:val="single" w:sz="8" w:space="0" w:color="auto"/>
              <w:right w:val="single" w:sz="8" w:space="0" w:color="auto"/>
            </w:tcBorders>
            <w:tcMar>
              <w:top w:w="0" w:type="dxa"/>
              <w:left w:w="108" w:type="dxa"/>
              <w:bottom w:w="0" w:type="dxa"/>
              <w:right w:w="108" w:type="dxa"/>
            </w:tcMar>
            <w:hideMark/>
          </w:tcPr>
          <w:p w14:paraId="6A6FC120"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1,600 households</w:t>
            </w:r>
          </w:p>
        </w:tc>
        <w:tc>
          <w:tcPr>
            <w:tcW w:w="1206" w:type="dxa"/>
            <w:tcBorders>
              <w:top w:val="nil"/>
              <w:left w:val="nil"/>
              <w:bottom w:val="single" w:sz="8" w:space="0" w:color="auto"/>
              <w:right w:val="single" w:sz="8" w:space="0" w:color="auto"/>
            </w:tcBorders>
            <w:tcMar>
              <w:top w:w="0" w:type="dxa"/>
              <w:left w:w="108" w:type="dxa"/>
              <w:bottom w:w="0" w:type="dxa"/>
              <w:right w:w="108" w:type="dxa"/>
            </w:tcMar>
            <w:hideMark/>
          </w:tcPr>
          <w:p w14:paraId="5C50E8D3"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1,587 households</w:t>
            </w:r>
          </w:p>
        </w:tc>
      </w:tr>
      <w:tr w:rsidR="0084016D" w:rsidRPr="001B6472" w14:paraId="5DF5B487" w14:textId="77777777" w:rsidTr="00890EA3">
        <w:trPr>
          <w:gridAfter w:val="1"/>
          <w:wAfter w:w="23" w:type="dxa"/>
          <w:trHeight w:val="342"/>
          <w:tblHeader/>
        </w:trPr>
        <w:tc>
          <w:tcPr>
            <w:tcW w:w="0" w:type="auto"/>
            <w:vMerge/>
            <w:tcBorders>
              <w:top w:val="nil"/>
              <w:left w:val="single" w:sz="8" w:space="0" w:color="auto"/>
              <w:bottom w:val="single" w:sz="8" w:space="0" w:color="auto"/>
              <w:right w:val="single" w:sz="8" w:space="0" w:color="auto"/>
            </w:tcBorders>
            <w:vAlign w:val="center"/>
            <w:hideMark/>
          </w:tcPr>
          <w:p w14:paraId="676BDF53" w14:textId="77777777" w:rsidR="009E6638" w:rsidRPr="001B6472" w:rsidRDefault="009E6638" w:rsidP="000042F2">
            <w:pPr>
              <w:spacing w:after="0" w:line="240" w:lineRule="auto"/>
              <w:rPr>
                <w:rFonts w:ascii="Times New Roman" w:eastAsia="Times New Roman" w:hAnsi="Times New Roman" w:cs="Times New Roman"/>
              </w:rPr>
            </w:pPr>
          </w:p>
        </w:tc>
        <w:tc>
          <w:tcPr>
            <w:tcW w:w="2215" w:type="dxa"/>
            <w:tcBorders>
              <w:top w:val="nil"/>
              <w:left w:val="nil"/>
              <w:bottom w:val="single" w:sz="8" w:space="0" w:color="auto"/>
              <w:right w:val="single" w:sz="8" w:space="0" w:color="auto"/>
            </w:tcBorders>
            <w:tcMar>
              <w:top w:w="0" w:type="dxa"/>
              <w:left w:w="108" w:type="dxa"/>
              <w:bottom w:w="0" w:type="dxa"/>
              <w:right w:w="108" w:type="dxa"/>
            </w:tcMar>
            <w:hideMark/>
          </w:tcPr>
          <w:p w14:paraId="306367BE"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2.5.  Deliver cash transfer to the treatment (graduation) and first control (cash transfer) group</w:t>
            </w:r>
          </w:p>
        </w:tc>
        <w:tc>
          <w:tcPr>
            <w:tcW w:w="1793" w:type="dxa"/>
            <w:tcBorders>
              <w:top w:val="nil"/>
              <w:left w:val="nil"/>
              <w:bottom w:val="single" w:sz="8" w:space="0" w:color="auto"/>
              <w:right w:val="single" w:sz="8" w:space="0" w:color="auto"/>
            </w:tcBorders>
            <w:tcMar>
              <w:top w:w="0" w:type="dxa"/>
              <w:left w:w="108" w:type="dxa"/>
              <w:bottom w:w="0" w:type="dxa"/>
              <w:right w:w="108" w:type="dxa"/>
            </w:tcMar>
            <w:hideMark/>
          </w:tcPr>
          <w:p w14:paraId="708FAFC6"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rPr>
              <w:t xml:space="preserve">Reports from </w:t>
            </w:r>
            <w:proofErr w:type="spellStart"/>
            <w:r w:rsidRPr="001B6472">
              <w:rPr>
                <w:rFonts w:ascii="Times New Roman" w:eastAsia="Times New Roman" w:hAnsi="Times New Roman" w:cs="Times New Roman"/>
              </w:rPr>
              <w:t>MoSVY</w:t>
            </w:r>
            <w:proofErr w:type="spellEnd"/>
            <w:r w:rsidRPr="001B6472">
              <w:rPr>
                <w:rFonts w:ascii="Times New Roman" w:eastAsia="Times New Roman" w:hAnsi="Times New Roman" w:cs="Times New Roman"/>
              </w:rPr>
              <w:t xml:space="preserve"> &amp; field works</w:t>
            </w:r>
          </w:p>
        </w:tc>
        <w:tc>
          <w:tcPr>
            <w:tcW w:w="1598" w:type="dxa"/>
            <w:tcBorders>
              <w:top w:val="nil"/>
              <w:left w:val="nil"/>
              <w:bottom w:val="single" w:sz="8" w:space="0" w:color="auto"/>
              <w:right w:val="single" w:sz="8" w:space="0" w:color="auto"/>
            </w:tcBorders>
            <w:tcMar>
              <w:top w:w="0" w:type="dxa"/>
              <w:left w:w="108" w:type="dxa"/>
              <w:bottom w:w="0" w:type="dxa"/>
              <w:right w:w="108" w:type="dxa"/>
            </w:tcMar>
            <w:hideMark/>
          </w:tcPr>
          <w:p w14:paraId="53573145"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1,600 households</w:t>
            </w:r>
          </w:p>
        </w:tc>
        <w:tc>
          <w:tcPr>
            <w:tcW w:w="730" w:type="dxa"/>
            <w:tcBorders>
              <w:top w:val="nil"/>
              <w:left w:val="nil"/>
              <w:bottom w:val="single" w:sz="8" w:space="0" w:color="auto"/>
              <w:right w:val="single" w:sz="8" w:space="0" w:color="auto"/>
            </w:tcBorders>
            <w:tcMar>
              <w:top w:w="0" w:type="dxa"/>
              <w:left w:w="108" w:type="dxa"/>
              <w:bottom w:w="0" w:type="dxa"/>
              <w:right w:w="108" w:type="dxa"/>
            </w:tcMar>
            <w:hideMark/>
          </w:tcPr>
          <w:p w14:paraId="530A0519"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2021-22</w:t>
            </w:r>
          </w:p>
        </w:tc>
        <w:tc>
          <w:tcPr>
            <w:tcW w:w="2488" w:type="dxa"/>
            <w:tcBorders>
              <w:top w:val="nil"/>
              <w:left w:val="nil"/>
              <w:bottom w:val="single" w:sz="8" w:space="0" w:color="auto"/>
              <w:right w:val="single" w:sz="8" w:space="0" w:color="auto"/>
            </w:tcBorders>
            <w:tcMar>
              <w:top w:w="0" w:type="dxa"/>
              <w:left w:w="108" w:type="dxa"/>
              <w:bottom w:w="0" w:type="dxa"/>
              <w:right w:w="108" w:type="dxa"/>
            </w:tcMar>
            <w:hideMark/>
          </w:tcPr>
          <w:p w14:paraId="4272728A"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1,600 households</w:t>
            </w:r>
          </w:p>
        </w:tc>
        <w:tc>
          <w:tcPr>
            <w:tcW w:w="1687" w:type="dxa"/>
            <w:tcBorders>
              <w:top w:val="nil"/>
              <w:left w:val="nil"/>
              <w:bottom w:val="single" w:sz="8" w:space="0" w:color="auto"/>
              <w:right w:val="single" w:sz="8" w:space="0" w:color="auto"/>
            </w:tcBorders>
            <w:tcMar>
              <w:top w:w="0" w:type="dxa"/>
              <w:left w:w="108" w:type="dxa"/>
              <w:bottom w:w="0" w:type="dxa"/>
              <w:right w:w="108" w:type="dxa"/>
            </w:tcMar>
            <w:hideMark/>
          </w:tcPr>
          <w:p w14:paraId="3BA0E589"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1,600 households</w:t>
            </w:r>
          </w:p>
        </w:tc>
        <w:tc>
          <w:tcPr>
            <w:tcW w:w="1206" w:type="dxa"/>
            <w:tcBorders>
              <w:top w:val="nil"/>
              <w:left w:val="nil"/>
              <w:bottom w:val="single" w:sz="8" w:space="0" w:color="auto"/>
              <w:right w:val="single" w:sz="8" w:space="0" w:color="auto"/>
            </w:tcBorders>
            <w:tcMar>
              <w:top w:w="0" w:type="dxa"/>
              <w:left w:w="108" w:type="dxa"/>
              <w:bottom w:w="0" w:type="dxa"/>
              <w:right w:w="108" w:type="dxa"/>
            </w:tcMar>
            <w:hideMark/>
          </w:tcPr>
          <w:p w14:paraId="26928499"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1,587 households</w:t>
            </w:r>
          </w:p>
        </w:tc>
      </w:tr>
      <w:tr w:rsidR="0084016D" w:rsidRPr="001B6472" w14:paraId="784B93E8" w14:textId="77777777" w:rsidTr="00890EA3">
        <w:trPr>
          <w:gridAfter w:val="1"/>
          <w:wAfter w:w="23" w:type="dxa"/>
          <w:trHeight w:val="342"/>
          <w:tblHeader/>
        </w:trPr>
        <w:tc>
          <w:tcPr>
            <w:tcW w:w="0" w:type="auto"/>
            <w:vMerge/>
            <w:tcBorders>
              <w:top w:val="nil"/>
              <w:left w:val="single" w:sz="8" w:space="0" w:color="auto"/>
              <w:bottom w:val="single" w:sz="8" w:space="0" w:color="auto"/>
              <w:right w:val="single" w:sz="8" w:space="0" w:color="auto"/>
            </w:tcBorders>
            <w:vAlign w:val="center"/>
            <w:hideMark/>
          </w:tcPr>
          <w:p w14:paraId="361B7BCE" w14:textId="77777777" w:rsidR="009E6638" w:rsidRPr="001B6472" w:rsidRDefault="009E6638" w:rsidP="000042F2">
            <w:pPr>
              <w:spacing w:after="0" w:line="240" w:lineRule="auto"/>
              <w:rPr>
                <w:rFonts w:ascii="Times New Roman" w:eastAsia="Times New Roman" w:hAnsi="Times New Roman" w:cs="Times New Roman"/>
              </w:rPr>
            </w:pPr>
          </w:p>
        </w:tc>
        <w:tc>
          <w:tcPr>
            <w:tcW w:w="2215" w:type="dxa"/>
            <w:tcBorders>
              <w:top w:val="nil"/>
              <w:left w:val="nil"/>
              <w:bottom w:val="single" w:sz="8" w:space="0" w:color="auto"/>
              <w:right w:val="single" w:sz="8" w:space="0" w:color="auto"/>
            </w:tcBorders>
            <w:tcMar>
              <w:top w:w="0" w:type="dxa"/>
              <w:left w:w="108" w:type="dxa"/>
              <w:bottom w:w="0" w:type="dxa"/>
              <w:right w:w="108" w:type="dxa"/>
            </w:tcMar>
            <w:hideMark/>
          </w:tcPr>
          <w:p w14:paraId="576962BB"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2.6. Ensure financial inclusion of extreme poor participants</w:t>
            </w:r>
          </w:p>
        </w:tc>
        <w:tc>
          <w:tcPr>
            <w:tcW w:w="1793" w:type="dxa"/>
            <w:tcBorders>
              <w:top w:val="nil"/>
              <w:left w:val="nil"/>
              <w:bottom w:val="single" w:sz="8" w:space="0" w:color="auto"/>
              <w:right w:val="single" w:sz="8" w:space="0" w:color="auto"/>
            </w:tcBorders>
            <w:tcMar>
              <w:top w:w="0" w:type="dxa"/>
              <w:left w:w="108" w:type="dxa"/>
              <w:bottom w:w="0" w:type="dxa"/>
              <w:right w:w="108" w:type="dxa"/>
            </w:tcMar>
            <w:hideMark/>
          </w:tcPr>
          <w:p w14:paraId="00FD720F"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rPr>
              <w:t>Reports from a partnered NGO &amp; field works</w:t>
            </w:r>
          </w:p>
        </w:tc>
        <w:tc>
          <w:tcPr>
            <w:tcW w:w="1598" w:type="dxa"/>
            <w:tcBorders>
              <w:top w:val="nil"/>
              <w:left w:val="nil"/>
              <w:bottom w:val="single" w:sz="8" w:space="0" w:color="auto"/>
              <w:right w:val="single" w:sz="8" w:space="0" w:color="auto"/>
            </w:tcBorders>
            <w:tcMar>
              <w:top w:w="0" w:type="dxa"/>
              <w:left w:w="108" w:type="dxa"/>
              <w:bottom w:w="0" w:type="dxa"/>
              <w:right w:w="108" w:type="dxa"/>
            </w:tcMar>
            <w:hideMark/>
          </w:tcPr>
          <w:p w14:paraId="160D5FED"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1,600 households</w:t>
            </w:r>
          </w:p>
        </w:tc>
        <w:tc>
          <w:tcPr>
            <w:tcW w:w="730" w:type="dxa"/>
            <w:tcBorders>
              <w:top w:val="nil"/>
              <w:left w:val="nil"/>
              <w:bottom w:val="single" w:sz="8" w:space="0" w:color="auto"/>
              <w:right w:val="single" w:sz="8" w:space="0" w:color="auto"/>
            </w:tcBorders>
            <w:tcMar>
              <w:top w:w="0" w:type="dxa"/>
              <w:left w:w="108" w:type="dxa"/>
              <w:bottom w:w="0" w:type="dxa"/>
              <w:right w:w="108" w:type="dxa"/>
            </w:tcMar>
            <w:hideMark/>
          </w:tcPr>
          <w:p w14:paraId="1A25BC9A"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2021-22</w:t>
            </w:r>
          </w:p>
        </w:tc>
        <w:tc>
          <w:tcPr>
            <w:tcW w:w="2488" w:type="dxa"/>
            <w:tcBorders>
              <w:top w:val="nil"/>
              <w:left w:val="nil"/>
              <w:bottom w:val="single" w:sz="8" w:space="0" w:color="auto"/>
              <w:right w:val="single" w:sz="8" w:space="0" w:color="auto"/>
            </w:tcBorders>
            <w:tcMar>
              <w:top w:w="0" w:type="dxa"/>
              <w:left w:w="108" w:type="dxa"/>
              <w:bottom w:w="0" w:type="dxa"/>
              <w:right w:w="108" w:type="dxa"/>
            </w:tcMar>
            <w:hideMark/>
          </w:tcPr>
          <w:p w14:paraId="34C11316"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1,600 households</w:t>
            </w:r>
          </w:p>
        </w:tc>
        <w:tc>
          <w:tcPr>
            <w:tcW w:w="1687" w:type="dxa"/>
            <w:tcBorders>
              <w:top w:val="nil"/>
              <w:left w:val="nil"/>
              <w:bottom w:val="single" w:sz="8" w:space="0" w:color="auto"/>
              <w:right w:val="single" w:sz="8" w:space="0" w:color="auto"/>
            </w:tcBorders>
            <w:tcMar>
              <w:top w:w="0" w:type="dxa"/>
              <w:left w:w="108" w:type="dxa"/>
              <w:bottom w:w="0" w:type="dxa"/>
              <w:right w:w="108" w:type="dxa"/>
            </w:tcMar>
            <w:hideMark/>
          </w:tcPr>
          <w:p w14:paraId="6E05F87C"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1,600 households</w:t>
            </w:r>
          </w:p>
        </w:tc>
        <w:tc>
          <w:tcPr>
            <w:tcW w:w="1206" w:type="dxa"/>
            <w:tcBorders>
              <w:top w:val="nil"/>
              <w:left w:val="nil"/>
              <w:bottom w:val="single" w:sz="8" w:space="0" w:color="auto"/>
              <w:right w:val="single" w:sz="8" w:space="0" w:color="auto"/>
            </w:tcBorders>
            <w:tcMar>
              <w:top w:w="0" w:type="dxa"/>
              <w:left w:w="108" w:type="dxa"/>
              <w:bottom w:w="0" w:type="dxa"/>
              <w:right w:w="108" w:type="dxa"/>
            </w:tcMar>
            <w:hideMark/>
          </w:tcPr>
          <w:p w14:paraId="761AAC29"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1,587 households</w:t>
            </w:r>
          </w:p>
        </w:tc>
      </w:tr>
      <w:tr w:rsidR="0084016D" w:rsidRPr="001B6472" w14:paraId="6FA25ABE" w14:textId="77777777" w:rsidTr="00890EA3">
        <w:trPr>
          <w:gridAfter w:val="1"/>
          <w:wAfter w:w="23" w:type="dxa"/>
          <w:trHeight w:val="342"/>
          <w:tblHeader/>
        </w:trPr>
        <w:tc>
          <w:tcPr>
            <w:tcW w:w="0" w:type="auto"/>
            <w:vMerge/>
            <w:tcBorders>
              <w:top w:val="nil"/>
              <w:left w:val="single" w:sz="8" w:space="0" w:color="auto"/>
              <w:bottom w:val="single" w:sz="8" w:space="0" w:color="auto"/>
              <w:right w:val="single" w:sz="8" w:space="0" w:color="auto"/>
            </w:tcBorders>
            <w:vAlign w:val="center"/>
            <w:hideMark/>
          </w:tcPr>
          <w:p w14:paraId="06762498" w14:textId="77777777" w:rsidR="009E6638" w:rsidRPr="001B6472" w:rsidRDefault="009E6638" w:rsidP="000042F2">
            <w:pPr>
              <w:spacing w:after="0" w:line="240" w:lineRule="auto"/>
              <w:rPr>
                <w:rFonts w:ascii="Times New Roman" w:eastAsia="Times New Roman" w:hAnsi="Times New Roman" w:cs="Times New Roman"/>
              </w:rPr>
            </w:pPr>
          </w:p>
        </w:tc>
        <w:tc>
          <w:tcPr>
            <w:tcW w:w="2215" w:type="dxa"/>
            <w:tcBorders>
              <w:top w:val="nil"/>
              <w:left w:val="nil"/>
              <w:bottom w:val="single" w:sz="8" w:space="0" w:color="auto"/>
              <w:right w:val="single" w:sz="8" w:space="0" w:color="auto"/>
            </w:tcBorders>
            <w:tcMar>
              <w:top w:w="0" w:type="dxa"/>
              <w:left w:w="108" w:type="dxa"/>
              <w:bottom w:w="0" w:type="dxa"/>
              <w:right w:w="108" w:type="dxa"/>
            </w:tcMar>
            <w:hideMark/>
          </w:tcPr>
          <w:p w14:paraId="7D6691B0"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2.7. Provide behavioral change communications (BCC) to graduation group HHs.</w:t>
            </w:r>
          </w:p>
        </w:tc>
        <w:tc>
          <w:tcPr>
            <w:tcW w:w="1793" w:type="dxa"/>
            <w:tcBorders>
              <w:top w:val="nil"/>
              <w:left w:val="nil"/>
              <w:bottom w:val="single" w:sz="8" w:space="0" w:color="auto"/>
              <w:right w:val="single" w:sz="8" w:space="0" w:color="auto"/>
            </w:tcBorders>
            <w:tcMar>
              <w:top w:w="0" w:type="dxa"/>
              <w:left w:w="108" w:type="dxa"/>
              <w:bottom w:w="0" w:type="dxa"/>
              <w:right w:w="108" w:type="dxa"/>
            </w:tcMar>
            <w:hideMark/>
          </w:tcPr>
          <w:p w14:paraId="62F00F29" w14:textId="77777777" w:rsidR="009E6638" w:rsidRPr="001B6472" w:rsidRDefault="009E6638" w:rsidP="000042F2">
            <w:pPr>
              <w:spacing w:after="0" w:line="240" w:lineRule="auto"/>
              <w:jc w:val="center"/>
              <w:rPr>
                <w:rFonts w:ascii="Times New Roman" w:eastAsia="Times New Roman" w:hAnsi="Times New Roman" w:cs="Times New Roman"/>
              </w:rPr>
            </w:pPr>
            <w:r w:rsidRPr="001B6472">
              <w:rPr>
                <w:rFonts w:ascii="Times New Roman" w:eastAsia="Times New Roman" w:hAnsi="Times New Roman" w:cs="Times New Roman"/>
              </w:rPr>
              <w:t>Reports from a partnered NGO &amp; field works</w:t>
            </w:r>
          </w:p>
        </w:tc>
        <w:tc>
          <w:tcPr>
            <w:tcW w:w="1598" w:type="dxa"/>
            <w:tcBorders>
              <w:top w:val="nil"/>
              <w:left w:val="nil"/>
              <w:bottom w:val="single" w:sz="8" w:space="0" w:color="auto"/>
              <w:right w:val="single" w:sz="8" w:space="0" w:color="auto"/>
            </w:tcBorders>
            <w:tcMar>
              <w:top w:w="0" w:type="dxa"/>
              <w:left w:w="108" w:type="dxa"/>
              <w:bottom w:w="0" w:type="dxa"/>
              <w:right w:w="108" w:type="dxa"/>
            </w:tcMar>
            <w:hideMark/>
          </w:tcPr>
          <w:p w14:paraId="2E828C69"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1,600 households</w:t>
            </w:r>
          </w:p>
        </w:tc>
        <w:tc>
          <w:tcPr>
            <w:tcW w:w="730" w:type="dxa"/>
            <w:tcBorders>
              <w:top w:val="nil"/>
              <w:left w:val="nil"/>
              <w:bottom w:val="single" w:sz="8" w:space="0" w:color="auto"/>
              <w:right w:val="single" w:sz="8" w:space="0" w:color="auto"/>
            </w:tcBorders>
            <w:tcMar>
              <w:top w:w="0" w:type="dxa"/>
              <w:left w:w="108" w:type="dxa"/>
              <w:bottom w:w="0" w:type="dxa"/>
              <w:right w:w="108" w:type="dxa"/>
            </w:tcMar>
            <w:hideMark/>
          </w:tcPr>
          <w:p w14:paraId="61515CED"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2021-22</w:t>
            </w:r>
          </w:p>
        </w:tc>
        <w:tc>
          <w:tcPr>
            <w:tcW w:w="2488" w:type="dxa"/>
            <w:tcBorders>
              <w:top w:val="nil"/>
              <w:left w:val="nil"/>
              <w:bottom w:val="single" w:sz="8" w:space="0" w:color="auto"/>
              <w:right w:val="single" w:sz="8" w:space="0" w:color="auto"/>
            </w:tcBorders>
            <w:tcMar>
              <w:top w:w="0" w:type="dxa"/>
              <w:left w:w="108" w:type="dxa"/>
              <w:bottom w:w="0" w:type="dxa"/>
              <w:right w:w="108" w:type="dxa"/>
            </w:tcMar>
            <w:hideMark/>
          </w:tcPr>
          <w:p w14:paraId="0966E690"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1,600 households</w:t>
            </w:r>
          </w:p>
        </w:tc>
        <w:tc>
          <w:tcPr>
            <w:tcW w:w="1687" w:type="dxa"/>
            <w:tcBorders>
              <w:top w:val="nil"/>
              <w:left w:val="nil"/>
              <w:bottom w:val="single" w:sz="8" w:space="0" w:color="auto"/>
              <w:right w:val="single" w:sz="8" w:space="0" w:color="auto"/>
            </w:tcBorders>
            <w:tcMar>
              <w:top w:w="0" w:type="dxa"/>
              <w:left w:w="108" w:type="dxa"/>
              <w:bottom w:w="0" w:type="dxa"/>
              <w:right w:w="108" w:type="dxa"/>
            </w:tcMar>
            <w:hideMark/>
          </w:tcPr>
          <w:p w14:paraId="4BA7DC75"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1,600 households</w:t>
            </w:r>
          </w:p>
        </w:tc>
        <w:tc>
          <w:tcPr>
            <w:tcW w:w="1206" w:type="dxa"/>
            <w:tcBorders>
              <w:top w:val="nil"/>
              <w:left w:val="nil"/>
              <w:bottom w:val="single" w:sz="8" w:space="0" w:color="auto"/>
              <w:right w:val="single" w:sz="8" w:space="0" w:color="auto"/>
            </w:tcBorders>
            <w:tcMar>
              <w:top w:w="0" w:type="dxa"/>
              <w:left w:w="108" w:type="dxa"/>
              <w:bottom w:w="0" w:type="dxa"/>
              <w:right w:w="108" w:type="dxa"/>
            </w:tcMar>
            <w:hideMark/>
          </w:tcPr>
          <w:p w14:paraId="01C14C8C"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rPr>
              <w:t>1,587 households</w:t>
            </w:r>
          </w:p>
        </w:tc>
      </w:tr>
      <w:tr w:rsidR="009E6638" w:rsidRPr="001B6472" w14:paraId="7108F3FB" w14:textId="77777777" w:rsidTr="00863572">
        <w:trPr>
          <w:trHeight w:val="342"/>
          <w:tblHeader/>
        </w:trPr>
        <w:tc>
          <w:tcPr>
            <w:tcW w:w="8356" w:type="dxa"/>
            <w:gridSpan w:val="5"/>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42801A98"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b/>
                <w:bCs/>
                <w:color w:val="000000"/>
                <w:lang w:val="en-GB"/>
              </w:rPr>
              <w:t>Activities</w:t>
            </w:r>
          </w:p>
        </w:tc>
        <w:tc>
          <w:tcPr>
            <w:tcW w:w="5404" w:type="dxa"/>
            <w:gridSpan w:val="4"/>
            <w:tcBorders>
              <w:top w:val="nil"/>
              <w:left w:val="nil"/>
              <w:bottom w:val="single" w:sz="8" w:space="0" w:color="auto"/>
              <w:right w:val="single" w:sz="8" w:space="0" w:color="auto"/>
            </w:tcBorders>
            <w:shd w:val="clear" w:color="auto" w:fill="BFBFBF"/>
            <w:tcMar>
              <w:top w:w="0" w:type="dxa"/>
              <w:left w:w="108" w:type="dxa"/>
              <w:bottom w:w="0" w:type="dxa"/>
              <w:right w:w="108" w:type="dxa"/>
            </w:tcMar>
            <w:hideMark/>
          </w:tcPr>
          <w:p w14:paraId="47891575" w14:textId="77777777" w:rsidR="009E6638" w:rsidRPr="001B6472" w:rsidRDefault="009E6638" w:rsidP="000042F2">
            <w:pPr>
              <w:spacing w:after="0" w:line="240" w:lineRule="auto"/>
              <w:rPr>
                <w:rFonts w:ascii="Times New Roman" w:eastAsia="Times New Roman" w:hAnsi="Times New Roman" w:cs="Times New Roman"/>
              </w:rPr>
            </w:pPr>
            <w:r w:rsidRPr="001B6472">
              <w:rPr>
                <w:rFonts w:ascii="Times New Roman" w:eastAsia="Times New Roman" w:hAnsi="Times New Roman" w:cs="Times New Roman"/>
                <w:b/>
                <w:bCs/>
                <w:color w:val="000000"/>
                <w:lang w:val="en-GB"/>
              </w:rPr>
              <w:t>Results</w:t>
            </w:r>
          </w:p>
        </w:tc>
      </w:tr>
      <w:tr w:rsidR="009E6638" w:rsidRPr="001B6472" w14:paraId="558171D0" w14:textId="77777777" w:rsidTr="00863572">
        <w:trPr>
          <w:trHeight w:val="342"/>
          <w:tblHeader/>
        </w:trPr>
        <w:tc>
          <w:tcPr>
            <w:tcW w:w="8356"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84D326" w14:textId="18BD79BE"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2.1. Analyze data from the baseline survey and select those meeting criteria to be project participants, and conduc</w:t>
            </w:r>
            <w:r w:rsidR="00390D63" w:rsidRPr="001B6472">
              <w:rPr>
                <w:rFonts w:ascii="Times New Roman" w:eastAsia="Times New Roman" w:hAnsi="Times New Roman" w:cs="Times New Roman"/>
              </w:rPr>
              <w:t>t</w:t>
            </w:r>
            <w:r w:rsidRPr="001B6472">
              <w:rPr>
                <w:rFonts w:ascii="Times New Roman" w:eastAsia="Times New Roman" w:hAnsi="Times New Roman" w:cs="Times New Roman"/>
              </w:rPr>
              <w:t xml:space="preserve"> random assignment</w:t>
            </w:r>
            <w:r w:rsidR="00390D63" w:rsidRPr="001B6472">
              <w:rPr>
                <w:rFonts w:ascii="Times New Roman" w:eastAsia="Times New Roman" w:hAnsi="Times New Roman" w:cs="Times New Roman"/>
              </w:rPr>
              <w:t>s</w:t>
            </w:r>
            <w:r w:rsidRPr="001B6472">
              <w:rPr>
                <w:rFonts w:ascii="Times New Roman" w:eastAsia="Times New Roman" w:hAnsi="Times New Roman" w:cs="Times New Roman"/>
              </w:rPr>
              <w:t xml:space="preserve"> (treatment and control groups)</w:t>
            </w:r>
          </w:p>
          <w:p w14:paraId="25A55975" w14:textId="7777777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 </w:t>
            </w:r>
          </w:p>
          <w:p w14:paraId="5365B2B2" w14:textId="7777777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2.2. Conduce a local economic assessment survey</w:t>
            </w:r>
          </w:p>
          <w:p w14:paraId="7F8544A8" w14:textId="7777777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2.3. Work with asset groups to identity, select and transfer assets (ownerships)</w:t>
            </w:r>
          </w:p>
          <w:p w14:paraId="5F7323D2" w14:textId="2C0AD429"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 </w:t>
            </w:r>
          </w:p>
          <w:p w14:paraId="5F321C88" w14:textId="2E849CD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2.4. Provide ongoing training and technical assistance to asset transfer groups</w:t>
            </w:r>
          </w:p>
          <w:p w14:paraId="207D872B" w14:textId="7777777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 </w:t>
            </w:r>
          </w:p>
          <w:p w14:paraId="0AB73678" w14:textId="7777777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2.5. Transfer cash to asset and transfer groups monthly</w:t>
            </w:r>
          </w:p>
          <w:p w14:paraId="31B155C3" w14:textId="7777777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 </w:t>
            </w:r>
          </w:p>
          <w:p w14:paraId="7B33EE35" w14:textId="7777777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 </w:t>
            </w:r>
          </w:p>
          <w:p w14:paraId="12465554" w14:textId="7777777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2.6. Provide literacy training/financial inclusion to both treatment groups</w:t>
            </w:r>
          </w:p>
          <w:p w14:paraId="2F44248D" w14:textId="7777777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 </w:t>
            </w:r>
          </w:p>
          <w:p w14:paraId="643AEF11" w14:textId="77777777"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rPr>
              <w:t>2.7. Provide behavior change communication to both treatment groups</w:t>
            </w:r>
          </w:p>
        </w:tc>
        <w:tc>
          <w:tcPr>
            <w:tcW w:w="5404" w:type="dxa"/>
            <w:gridSpan w:val="4"/>
            <w:tcBorders>
              <w:top w:val="nil"/>
              <w:left w:val="nil"/>
              <w:bottom w:val="single" w:sz="8" w:space="0" w:color="auto"/>
              <w:right w:val="single" w:sz="8" w:space="0" w:color="auto"/>
            </w:tcBorders>
            <w:tcMar>
              <w:top w:w="0" w:type="dxa"/>
              <w:left w:w="108" w:type="dxa"/>
              <w:bottom w:w="0" w:type="dxa"/>
              <w:right w:w="108" w:type="dxa"/>
            </w:tcMar>
            <w:hideMark/>
          </w:tcPr>
          <w:p w14:paraId="43F241B5" w14:textId="17A8D44F"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i/>
                <w:iCs/>
              </w:rPr>
              <w:t>2.1. Assignment of project participants into treatment and control groups w</w:t>
            </w:r>
            <w:r w:rsidR="00390D63" w:rsidRPr="001B6472">
              <w:rPr>
                <w:rFonts w:ascii="Times New Roman" w:eastAsia="Times New Roman" w:hAnsi="Times New Roman" w:cs="Times New Roman"/>
                <w:i/>
                <w:iCs/>
              </w:rPr>
              <w:t>as</w:t>
            </w:r>
            <w:r w:rsidRPr="001B6472">
              <w:rPr>
                <w:rFonts w:ascii="Times New Roman" w:eastAsia="Times New Roman" w:hAnsi="Times New Roman" w:cs="Times New Roman"/>
                <w:i/>
                <w:iCs/>
              </w:rPr>
              <w:t xml:space="preserve"> completed: asset group (799 households), cash group (788 households) and control group (827 households).</w:t>
            </w:r>
          </w:p>
          <w:p w14:paraId="3FCF9120" w14:textId="33CE15FC"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i/>
                <w:iCs/>
              </w:rPr>
              <w:t>2.2. Will roll out in Q</w:t>
            </w:r>
            <w:r w:rsidR="00A45576" w:rsidRPr="001B6472">
              <w:rPr>
                <w:rFonts w:ascii="Times New Roman" w:eastAsia="Times New Roman" w:hAnsi="Times New Roman" w:cs="Times New Roman"/>
                <w:i/>
                <w:iCs/>
              </w:rPr>
              <w:t>3</w:t>
            </w:r>
            <w:r w:rsidRPr="001B6472">
              <w:rPr>
                <w:rFonts w:ascii="Times New Roman" w:eastAsia="Times New Roman" w:hAnsi="Times New Roman" w:cs="Times New Roman"/>
                <w:i/>
                <w:iCs/>
              </w:rPr>
              <w:t xml:space="preserve"> 2022</w:t>
            </w:r>
          </w:p>
          <w:p w14:paraId="18FF4056" w14:textId="0D64593A"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i/>
                <w:iCs/>
              </w:rPr>
              <w:t xml:space="preserve">2.3. 799 households already received their productive assets </w:t>
            </w:r>
            <w:r w:rsidR="00A45576" w:rsidRPr="001B6472">
              <w:rPr>
                <w:rFonts w:ascii="Times New Roman" w:eastAsia="Times New Roman" w:hAnsi="Times New Roman" w:cs="Times New Roman"/>
                <w:i/>
                <w:iCs/>
              </w:rPr>
              <w:t>(100 percent)</w:t>
            </w:r>
          </w:p>
          <w:p w14:paraId="1353D034" w14:textId="5E883C69"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i/>
                <w:iCs/>
              </w:rPr>
              <w:t xml:space="preserve">2.4. 799 households in asset groups received </w:t>
            </w:r>
            <w:r w:rsidR="00EB1CB9" w:rsidRPr="001B6472">
              <w:rPr>
                <w:rFonts w:ascii="Times New Roman" w:eastAsia="Times New Roman" w:hAnsi="Times New Roman" w:cs="Times New Roman"/>
                <w:i/>
                <w:iCs/>
              </w:rPr>
              <w:t>technical assistance and training based on their income generating activities (productive assets)</w:t>
            </w:r>
          </w:p>
          <w:p w14:paraId="11670DC5" w14:textId="37A6CE78"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i/>
                <w:iCs/>
              </w:rPr>
              <w:t>2.5. Monthly cash for consumption support f</w:t>
            </w:r>
            <w:r w:rsidR="00EB1CB9" w:rsidRPr="001B6472">
              <w:rPr>
                <w:rFonts w:ascii="Times New Roman" w:eastAsia="Times New Roman" w:hAnsi="Times New Roman" w:cs="Times New Roman"/>
                <w:i/>
                <w:iCs/>
              </w:rPr>
              <w:t>rom January to June 2022</w:t>
            </w:r>
            <w:r w:rsidRPr="001B6472">
              <w:rPr>
                <w:rFonts w:ascii="Times New Roman" w:eastAsia="Times New Roman" w:hAnsi="Times New Roman" w:cs="Times New Roman"/>
                <w:i/>
                <w:iCs/>
              </w:rPr>
              <w:t xml:space="preserve"> w</w:t>
            </w:r>
            <w:r w:rsidR="00390D63" w:rsidRPr="001B6472">
              <w:rPr>
                <w:rFonts w:ascii="Times New Roman" w:eastAsia="Times New Roman" w:hAnsi="Times New Roman" w:cs="Times New Roman"/>
                <w:i/>
                <w:iCs/>
              </w:rPr>
              <w:t>as</w:t>
            </w:r>
            <w:r w:rsidRPr="001B6472">
              <w:rPr>
                <w:rFonts w:ascii="Times New Roman" w:eastAsia="Times New Roman" w:hAnsi="Times New Roman" w:cs="Times New Roman"/>
                <w:i/>
                <w:iCs/>
              </w:rPr>
              <w:t xml:space="preserve"> transferred to 1,587 households. 788 households in </w:t>
            </w:r>
            <w:r w:rsidR="00EB1CB9" w:rsidRPr="001B6472">
              <w:rPr>
                <w:rFonts w:ascii="Times New Roman" w:eastAsia="Times New Roman" w:hAnsi="Times New Roman" w:cs="Times New Roman"/>
                <w:i/>
                <w:iCs/>
              </w:rPr>
              <w:t xml:space="preserve">the </w:t>
            </w:r>
            <w:r w:rsidRPr="001B6472">
              <w:rPr>
                <w:rFonts w:ascii="Times New Roman" w:eastAsia="Times New Roman" w:hAnsi="Times New Roman" w:cs="Times New Roman"/>
                <w:i/>
                <w:iCs/>
              </w:rPr>
              <w:t>cash group</w:t>
            </w:r>
            <w:r w:rsidR="00EB1CB9" w:rsidRPr="001B6472">
              <w:rPr>
                <w:rFonts w:ascii="Times New Roman" w:eastAsia="Times New Roman" w:hAnsi="Times New Roman" w:cs="Times New Roman"/>
                <w:i/>
                <w:iCs/>
              </w:rPr>
              <w:t xml:space="preserve"> (100%)</w:t>
            </w:r>
            <w:r w:rsidRPr="001B6472">
              <w:rPr>
                <w:rFonts w:ascii="Times New Roman" w:eastAsia="Times New Roman" w:hAnsi="Times New Roman" w:cs="Times New Roman"/>
                <w:i/>
                <w:iCs/>
              </w:rPr>
              <w:t xml:space="preserve"> received one off lump sum cash to start/expand income generating activities</w:t>
            </w:r>
          </w:p>
          <w:p w14:paraId="3987FEDB" w14:textId="72F09BA4" w:rsidR="009E6638" w:rsidRPr="001B6472" w:rsidRDefault="009E6638" w:rsidP="000042F2">
            <w:pPr>
              <w:spacing w:line="256" w:lineRule="auto"/>
              <w:rPr>
                <w:rFonts w:ascii="Times New Roman" w:eastAsia="Times New Roman" w:hAnsi="Times New Roman" w:cs="Times New Roman"/>
              </w:rPr>
            </w:pPr>
            <w:r w:rsidRPr="001B6472">
              <w:rPr>
                <w:rFonts w:ascii="Times New Roman" w:eastAsia="Times New Roman" w:hAnsi="Times New Roman" w:cs="Times New Roman"/>
                <w:i/>
                <w:iCs/>
              </w:rPr>
              <w:t xml:space="preserve">2.6. 1,587 households received </w:t>
            </w:r>
            <w:r w:rsidR="00EB1CB9" w:rsidRPr="001B6472">
              <w:rPr>
                <w:rFonts w:ascii="Times New Roman" w:eastAsia="Times New Roman" w:hAnsi="Times New Roman" w:cs="Times New Roman"/>
                <w:i/>
                <w:iCs/>
              </w:rPr>
              <w:t xml:space="preserve">refresher training on </w:t>
            </w:r>
            <w:r w:rsidRPr="001B6472">
              <w:rPr>
                <w:rFonts w:ascii="Times New Roman" w:eastAsia="Times New Roman" w:hAnsi="Times New Roman" w:cs="Times New Roman"/>
                <w:i/>
                <w:iCs/>
              </w:rPr>
              <w:t xml:space="preserve">basic financial management/saving. </w:t>
            </w:r>
          </w:p>
          <w:p w14:paraId="3148EB8E" w14:textId="5C22F325" w:rsidR="009E6638" w:rsidRPr="001B6472" w:rsidRDefault="009E6638" w:rsidP="000042F2">
            <w:pPr>
              <w:spacing w:line="256" w:lineRule="auto"/>
              <w:rPr>
                <w:rFonts w:ascii="Times New Roman" w:eastAsia="Times New Roman" w:hAnsi="Times New Roman" w:cs="Times New Roman"/>
                <w:i/>
                <w:iCs/>
              </w:rPr>
            </w:pPr>
            <w:r w:rsidRPr="001B6472">
              <w:rPr>
                <w:rFonts w:ascii="Times New Roman" w:eastAsia="Times New Roman" w:hAnsi="Times New Roman" w:cs="Times New Roman"/>
                <w:i/>
                <w:iCs/>
              </w:rPr>
              <w:t xml:space="preserve">2.7. 1,587 households received </w:t>
            </w:r>
            <w:r w:rsidR="00EB1CB9" w:rsidRPr="001B6472">
              <w:rPr>
                <w:rFonts w:ascii="Times New Roman" w:eastAsia="Times New Roman" w:hAnsi="Times New Roman" w:cs="Times New Roman"/>
                <w:i/>
                <w:iCs/>
              </w:rPr>
              <w:t xml:space="preserve">refresher </w:t>
            </w:r>
            <w:r w:rsidRPr="001B6472">
              <w:rPr>
                <w:rFonts w:ascii="Times New Roman" w:eastAsia="Times New Roman" w:hAnsi="Times New Roman" w:cs="Times New Roman"/>
                <w:i/>
                <w:iCs/>
              </w:rPr>
              <w:t>training on family visioning (poverty graduation pathway), business plan and startup, li</w:t>
            </w:r>
            <w:r w:rsidR="00390D63" w:rsidRPr="001B6472">
              <w:rPr>
                <w:rFonts w:ascii="Times New Roman" w:eastAsia="Times New Roman" w:hAnsi="Times New Roman" w:cs="Times New Roman"/>
                <w:i/>
                <w:iCs/>
              </w:rPr>
              <w:t>fe</w:t>
            </w:r>
            <w:r w:rsidRPr="001B6472">
              <w:rPr>
                <w:rFonts w:ascii="Times New Roman" w:eastAsia="Times New Roman" w:hAnsi="Times New Roman" w:cs="Times New Roman"/>
                <w:i/>
                <w:iCs/>
              </w:rPr>
              <w:t xml:space="preserve"> skill</w:t>
            </w:r>
            <w:r w:rsidR="00390D63" w:rsidRPr="001B6472">
              <w:rPr>
                <w:rFonts w:ascii="Times New Roman" w:eastAsia="Times New Roman" w:hAnsi="Times New Roman" w:cs="Times New Roman"/>
                <w:i/>
                <w:iCs/>
              </w:rPr>
              <w:t>s</w:t>
            </w:r>
            <w:r w:rsidRPr="001B6472">
              <w:rPr>
                <w:rFonts w:ascii="Times New Roman" w:eastAsia="Times New Roman" w:hAnsi="Times New Roman" w:cs="Times New Roman"/>
                <w:i/>
                <w:iCs/>
              </w:rPr>
              <w:t xml:space="preserve"> (hygiene, sanitation, household cleaning), and promoting child education.</w:t>
            </w:r>
          </w:p>
        </w:tc>
      </w:tr>
    </w:tbl>
    <w:p w14:paraId="54BF6545" w14:textId="77777777" w:rsidR="007576F3" w:rsidRPr="001B6472" w:rsidRDefault="007576F3" w:rsidP="009E6638">
      <w:pPr>
        <w:spacing w:line="256" w:lineRule="auto"/>
        <w:rPr>
          <w:rFonts w:ascii="Times New Roman" w:eastAsia="Times New Roman" w:hAnsi="Times New Roman" w:cs="Times New Roman"/>
          <w:i/>
          <w:iCs/>
        </w:rPr>
        <w:sectPr w:rsidR="007576F3" w:rsidRPr="001B6472" w:rsidSect="004A4A20">
          <w:footerReference w:type="first" r:id="rId17"/>
          <w:pgSz w:w="16834" w:h="11909" w:orient="landscape" w:code="9"/>
          <w:pgMar w:top="1440" w:right="1440" w:bottom="1440" w:left="1440" w:header="720" w:footer="720" w:gutter="0"/>
          <w:cols w:space="720"/>
          <w:titlePg/>
          <w:docGrid w:linePitch="360"/>
        </w:sectPr>
      </w:pPr>
    </w:p>
    <w:p w14:paraId="354D1291" w14:textId="1A2B4C18" w:rsidR="007576F3" w:rsidRPr="001B6472" w:rsidRDefault="00BB28E2" w:rsidP="00F6411A">
      <w:pPr>
        <w:spacing w:after="0" w:line="240" w:lineRule="auto"/>
        <w:rPr>
          <w:rFonts w:ascii="Times New Roman" w:eastAsia="Malgun Gothic" w:hAnsi="Times New Roman" w:cs="Times New Roman"/>
          <w:bCs/>
          <w:iCs/>
          <w:sz w:val="20"/>
        </w:rPr>
      </w:pPr>
      <w:r w:rsidRPr="001B6472">
        <w:rPr>
          <w:rFonts w:ascii="Times New Roman" w:eastAsia="Times New Roman" w:hAnsi="Times New Roman" w:cs="Times New Roman"/>
        </w:rPr>
        <w:lastRenderedPageBreak/>
        <w:t xml:space="preserve">10.4 </w:t>
      </w:r>
      <w:r w:rsidRPr="001B6472">
        <w:rPr>
          <w:rFonts w:ascii="Times New Roman" w:eastAsia="Malgun Gothic" w:hAnsi="Times New Roman" w:cs="Times New Roman"/>
          <w:b/>
          <w:bCs/>
          <w:sz w:val="20"/>
        </w:rPr>
        <w:t>Communication</w:t>
      </w:r>
      <w:r w:rsidR="00F6411A" w:rsidRPr="001B6472">
        <w:rPr>
          <w:rFonts w:ascii="Times New Roman" w:eastAsia="Malgun Gothic" w:hAnsi="Times New Roman" w:cs="Times New Roman"/>
          <w:bCs/>
          <w:iCs/>
          <w:sz w:val="20"/>
        </w:rPr>
        <w:t xml:space="preserve"> materials</w:t>
      </w:r>
    </w:p>
    <w:p w14:paraId="68CE1BD1" w14:textId="77777777" w:rsidR="007576F3" w:rsidRPr="001B6472" w:rsidRDefault="007576F3" w:rsidP="007576F3">
      <w:pPr>
        <w:spacing w:after="120" w:line="240" w:lineRule="auto"/>
        <w:ind w:left="720"/>
        <w:rPr>
          <w:rFonts w:ascii="Times New Roman" w:eastAsia="Times New Roman" w:hAnsi="Times New Roman" w:cs="Times New Roman"/>
          <w:sz w:val="24"/>
          <w:szCs w:val="24"/>
        </w:rPr>
      </w:pPr>
      <w:r w:rsidRPr="001B6472">
        <w:rPr>
          <w:rFonts w:ascii="Times New Roman" w:eastAsia="Times New Roman" w:hAnsi="Times New Roman" w:cs="Times New Roman"/>
        </w:rPr>
        <w:t></w:t>
      </w:r>
      <w:r w:rsidRPr="001B6472">
        <w:rPr>
          <w:rFonts w:ascii="Times New Roman" w:eastAsia="Times New Roman" w:hAnsi="Times New Roman" w:cs="Times New Roman"/>
          <w:sz w:val="14"/>
          <w:szCs w:val="14"/>
        </w:rPr>
        <w:t xml:space="preserve">       </w:t>
      </w:r>
      <w:r w:rsidRPr="001B6472">
        <w:rPr>
          <w:rFonts w:ascii="Times New Roman" w:eastAsia="Times New Roman" w:hAnsi="Times New Roman" w:cs="Times New Roman"/>
        </w:rPr>
        <w:t xml:space="preserve">Project webpage: </w:t>
      </w:r>
      <w:hyperlink r:id="rId18" w:history="1">
        <w:r w:rsidRPr="001B6472">
          <w:rPr>
            <w:rFonts w:ascii="Times New Roman" w:eastAsia="Times New Roman" w:hAnsi="Times New Roman" w:cs="Times New Roman"/>
            <w:color w:val="0563C1"/>
            <w:u w:val="single"/>
          </w:rPr>
          <w:t>https://www.kh.undp.org/content/cambodia/en/home/projects/graduation-based-social-protection.html</w:t>
        </w:r>
      </w:hyperlink>
    </w:p>
    <w:p w14:paraId="22C71274" w14:textId="34CDC14C" w:rsidR="007576F3" w:rsidRPr="001B6472" w:rsidRDefault="007576F3" w:rsidP="005461C5">
      <w:pPr>
        <w:spacing w:after="120" w:line="240" w:lineRule="auto"/>
        <w:ind w:left="720"/>
        <w:rPr>
          <w:rFonts w:ascii="Times New Roman" w:eastAsia="Times New Roman" w:hAnsi="Times New Roman" w:cs="Times New Roman"/>
          <w:sz w:val="24"/>
          <w:szCs w:val="24"/>
        </w:rPr>
      </w:pPr>
      <w:r w:rsidRPr="001B6472">
        <w:rPr>
          <w:rFonts w:ascii="Times New Roman" w:eastAsia="Times New Roman" w:hAnsi="Times New Roman" w:cs="Times New Roman"/>
        </w:rPr>
        <w:t></w:t>
      </w:r>
      <w:r w:rsidRPr="001B6472">
        <w:rPr>
          <w:rFonts w:ascii="Times New Roman" w:eastAsia="Times New Roman" w:hAnsi="Times New Roman" w:cs="Times New Roman"/>
          <w:sz w:val="14"/>
          <w:szCs w:val="14"/>
        </w:rPr>
        <w:t xml:space="preserve">       </w:t>
      </w:r>
      <w:r w:rsidRPr="001B6472">
        <w:rPr>
          <w:rFonts w:ascii="Times New Roman" w:eastAsia="Times New Roman" w:hAnsi="Times New Roman" w:cs="Times New Roman"/>
        </w:rPr>
        <w:t xml:space="preserve">GBSP’s cash transfer app developed by </w:t>
      </w:r>
      <w:proofErr w:type="spellStart"/>
      <w:r w:rsidRPr="001B6472">
        <w:rPr>
          <w:rFonts w:ascii="Times New Roman" w:eastAsia="Times New Roman" w:hAnsi="Times New Roman" w:cs="Times New Roman"/>
        </w:rPr>
        <w:t>MoSVY</w:t>
      </w:r>
      <w:proofErr w:type="spellEnd"/>
      <w:r w:rsidRPr="001B6472">
        <w:rPr>
          <w:rFonts w:ascii="Times New Roman" w:eastAsia="Times New Roman" w:hAnsi="Times New Roman" w:cs="Times New Roman"/>
        </w:rPr>
        <w:t xml:space="preserve">: </w:t>
      </w:r>
      <w:hyperlink r:id="rId19" w:history="1">
        <w:r w:rsidRPr="001B6472">
          <w:rPr>
            <w:rFonts w:ascii="Times New Roman" w:eastAsia="Times New Roman" w:hAnsi="Times New Roman" w:cs="Times New Roman"/>
            <w:color w:val="0563C1"/>
            <w:u w:val="single"/>
          </w:rPr>
          <w:t>www.ngo.ctpkh.net</w:t>
        </w:r>
      </w:hyperlink>
      <w:r w:rsidRPr="001B6472">
        <w:rPr>
          <w:rFonts w:ascii="Times New Roman" w:eastAsia="Times New Roman" w:hAnsi="Times New Roman" w:cs="Times New Roman"/>
        </w:rPr>
        <w:t xml:space="preserve"> </w:t>
      </w:r>
    </w:p>
    <w:p w14:paraId="3CBA3E3F" w14:textId="58DC7508" w:rsidR="00410CEC" w:rsidRPr="001B6472" w:rsidRDefault="007576F3" w:rsidP="007576F3">
      <w:pPr>
        <w:spacing w:after="120" w:line="240" w:lineRule="auto"/>
        <w:rPr>
          <w:rFonts w:ascii="Times New Roman" w:eastAsia="Times New Roman" w:hAnsi="Times New Roman" w:cs="Times New Roman"/>
        </w:rPr>
      </w:pPr>
      <w:r w:rsidRPr="001B6472">
        <w:rPr>
          <w:rFonts w:ascii="Times New Roman" w:eastAsia="Times New Roman" w:hAnsi="Times New Roman" w:cs="Times New Roman"/>
        </w:rPr>
        <w:t xml:space="preserve">10.5 </w:t>
      </w:r>
      <w:r w:rsidRPr="001B6472">
        <w:rPr>
          <w:rFonts w:ascii="Times New Roman" w:eastAsia="Times New Roman" w:hAnsi="Times New Roman" w:cs="Times New Roman"/>
          <w:b/>
          <w:bCs/>
        </w:rPr>
        <w:t>Statistical annex</w:t>
      </w:r>
      <w:r w:rsidRPr="001B6472">
        <w:rPr>
          <w:rFonts w:ascii="Times New Roman" w:eastAsia="Times New Roman" w:hAnsi="Times New Roman" w:cs="Times New Roman"/>
        </w:rPr>
        <w:t xml:space="preserve"> on main results since the project start (attached separately in Excel)</w:t>
      </w:r>
    </w:p>
    <w:p w14:paraId="6C3F04B7" w14:textId="40771F1D" w:rsidR="007576F3" w:rsidRPr="001B6472" w:rsidRDefault="007576F3" w:rsidP="007576F3">
      <w:pPr>
        <w:spacing w:after="120" w:line="240" w:lineRule="auto"/>
        <w:rPr>
          <w:rFonts w:ascii="Times New Roman" w:eastAsia="Times New Roman" w:hAnsi="Times New Roman" w:cs="Times New Roman"/>
          <w:b/>
          <w:bCs/>
        </w:rPr>
      </w:pPr>
      <w:r w:rsidRPr="001B6472">
        <w:rPr>
          <w:rFonts w:ascii="Times New Roman" w:eastAsia="Times New Roman" w:hAnsi="Times New Roman" w:cs="Times New Roman"/>
        </w:rPr>
        <w:t xml:space="preserve">10.6 </w:t>
      </w:r>
      <w:r w:rsidRPr="001B6472">
        <w:rPr>
          <w:rFonts w:ascii="Times New Roman" w:eastAsia="Times New Roman" w:hAnsi="Times New Roman" w:cs="Times New Roman"/>
          <w:b/>
          <w:bCs/>
        </w:rPr>
        <w:t>Minutes of the last project board</w:t>
      </w:r>
    </w:p>
    <w:p w14:paraId="34F171C8" w14:textId="7BC03372" w:rsidR="00410CEC" w:rsidRPr="001B6472" w:rsidRDefault="00410CEC" w:rsidP="00410CEC">
      <w:pPr>
        <w:pStyle w:val="ListParagraph"/>
        <w:spacing w:after="120" w:line="240" w:lineRule="auto"/>
        <w:rPr>
          <w:rFonts w:ascii="Times New Roman" w:eastAsia="Times New Roman" w:hAnsi="Times New Roman" w:cs="Times New Roman"/>
          <w:sz w:val="24"/>
          <w:szCs w:val="24"/>
        </w:rPr>
      </w:pPr>
      <w:r w:rsidRPr="001B6472">
        <w:rPr>
          <w:rFonts w:ascii="Times New Roman" w:hAnsi="Times New Roman" w:cs="Times New Roman"/>
        </w:rPr>
        <w:object w:dxaOrig="1508" w:dyaOrig="984" w14:anchorId="3B9914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67pt" o:ole="">
            <v:imagedata r:id="rId20" o:title=""/>
          </v:shape>
          <o:OLEObject Type="Embed" ProgID="Acrobat.Document.DC" ShapeID="_x0000_i1025" DrawAspect="Icon" ObjectID="_1720501441" r:id="rId21"/>
        </w:object>
      </w:r>
    </w:p>
    <w:p w14:paraId="48A4DA04" w14:textId="4FF2C94F" w:rsidR="007576F3" w:rsidRPr="001B6472" w:rsidRDefault="007576F3" w:rsidP="007576F3">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rPr>
        <w:t>               </w:t>
      </w:r>
    </w:p>
    <w:p w14:paraId="504618BF" w14:textId="5313168E" w:rsidR="007576F3" w:rsidRPr="001B6472" w:rsidRDefault="007576F3" w:rsidP="007576F3">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rPr>
        <w:t xml:space="preserve">10.8 </w:t>
      </w:r>
      <w:r w:rsidRPr="001B6472">
        <w:rPr>
          <w:rFonts w:ascii="Times New Roman" w:eastAsia="Times New Roman" w:hAnsi="Times New Roman" w:cs="Times New Roman"/>
          <w:b/>
          <w:bCs/>
        </w:rPr>
        <w:t>Evaluation reports</w:t>
      </w:r>
      <w:r w:rsidRPr="001B6472">
        <w:rPr>
          <w:rFonts w:ascii="Times New Roman" w:eastAsia="Times New Roman" w:hAnsi="Times New Roman" w:cs="Times New Roman"/>
        </w:rPr>
        <w:t xml:space="preserve"> if available</w:t>
      </w:r>
    </w:p>
    <w:p w14:paraId="2C3048E8" w14:textId="122BA3E6" w:rsidR="007576F3" w:rsidRPr="001B6472" w:rsidRDefault="007576F3" w:rsidP="007576F3">
      <w:pPr>
        <w:spacing w:after="12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rPr>
        <w:t xml:space="preserve">10.9 - … </w:t>
      </w:r>
      <w:r w:rsidRPr="001B6472">
        <w:rPr>
          <w:rFonts w:ascii="Times New Roman" w:eastAsia="Times New Roman" w:hAnsi="Times New Roman" w:cs="Times New Roman"/>
          <w:b/>
          <w:bCs/>
        </w:rPr>
        <w:t>Any other annexes</w:t>
      </w:r>
      <w:r w:rsidRPr="001B6472">
        <w:rPr>
          <w:rFonts w:ascii="Times New Roman" w:eastAsia="Times New Roman" w:hAnsi="Times New Roman" w:cs="Times New Roman"/>
        </w:rPr>
        <w:t xml:space="preserve"> can be added if deemed necessary by the project team. Examples may include personal stories of project </w:t>
      </w:r>
      <w:r w:rsidR="006B3023" w:rsidRPr="001B6472">
        <w:rPr>
          <w:rFonts w:ascii="Times New Roman" w:eastAsia="Times New Roman" w:hAnsi="Times New Roman" w:cs="Times New Roman"/>
        </w:rPr>
        <w:t>participants</w:t>
      </w:r>
      <w:r w:rsidRPr="001B6472">
        <w:rPr>
          <w:rFonts w:ascii="Times New Roman" w:eastAsia="Times New Roman" w:hAnsi="Times New Roman" w:cs="Times New Roman"/>
        </w:rPr>
        <w:t xml:space="preserve">, outline of main projects supported under the area-based </w:t>
      </w:r>
      <w:proofErr w:type="spellStart"/>
      <w:r w:rsidRPr="001B6472">
        <w:rPr>
          <w:rFonts w:ascii="Times New Roman" w:eastAsia="Times New Roman" w:hAnsi="Times New Roman" w:cs="Times New Roman"/>
        </w:rPr>
        <w:t>programmes</w:t>
      </w:r>
      <w:proofErr w:type="spellEnd"/>
      <w:r w:rsidRPr="001B6472">
        <w:rPr>
          <w:rFonts w:ascii="Times New Roman" w:eastAsia="Times New Roman" w:hAnsi="Times New Roman" w:cs="Times New Roman"/>
        </w:rPr>
        <w:t>, etc.</w:t>
      </w:r>
    </w:p>
    <w:p w14:paraId="5369A6E0" w14:textId="77777777" w:rsidR="007576F3" w:rsidRPr="001B6472" w:rsidRDefault="007576F3" w:rsidP="007576F3">
      <w:pPr>
        <w:spacing w:after="0" w:line="240" w:lineRule="auto"/>
        <w:rPr>
          <w:rFonts w:ascii="Times New Roman" w:eastAsia="Times New Roman" w:hAnsi="Times New Roman" w:cs="Times New Roman"/>
          <w:sz w:val="24"/>
          <w:szCs w:val="24"/>
        </w:rPr>
      </w:pPr>
      <w:r w:rsidRPr="001B6472">
        <w:rPr>
          <w:rFonts w:ascii="Times New Roman" w:eastAsia="Times New Roman" w:hAnsi="Times New Roman" w:cs="Times New Roman"/>
          <w:sz w:val="24"/>
          <w:szCs w:val="24"/>
        </w:rPr>
        <w:br w:type="textWrapping" w:clear="all"/>
      </w:r>
    </w:p>
    <w:p w14:paraId="1733BADE" w14:textId="77777777" w:rsidR="007576F3" w:rsidRPr="001B6472" w:rsidRDefault="003856B2" w:rsidP="007576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A8AAE49">
          <v:rect id="_x0000_i1026" style="width:154.45pt;height:.5pt" o:hrpct="330" o:hrstd="t" o:hr="t" fillcolor="#a0a0a0" stroked="f"/>
        </w:pict>
      </w:r>
    </w:p>
    <w:bookmarkStart w:id="0" w:name="_ftn1"/>
    <w:p w14:paraId="369481CF" w14:textId="77777777" w:rsidR="007576F3" w:rsidRPr="001B6472" w:rsidRDefault="007576F3" w:rsidP="007576F3">
      <w:pPr>
        <w:spacing w:after="0" w:line="240" w:lineRule="auto"/>
        <w:rPr>
          <w:rFonts w:ascii="Times New Roman" w:eastAsia="Times New Roman" w:hAnsi="Times New Roman" w:cs="Times New Roman"/>
          <w:sz w:val="20"/>
          <w:szCs w:val="20"/>
        </w:rPr>
      </w:pPr>
      <w:r w:rsidRPr="001B6472">
        <w:rPr>
          <w:rFonts w:ascii="Times New Roman" w:eastAsia="Times New Roman" w:hAnsi="Times New Roman" w:cs="Times New Roman"/>
          <w:sz w:val="20"/>
          <w:szCs w:val="20"/>
        </w:rPr>
        <w:fldChar w:fldCharType="begin"/>
      </w:r>
      <w:r w:rsidRPr="001B6472">
        <w:rPr>
          <w:rFonts w:ascii="Times New Roman" w:eastAsia="Times New Roman" w:hAnsi="Times New Roman" w:cs="Times New Roman"/>
          <w:sz w:val="20"/>
          <w:szCs w:val="20"/>
        </w:rPr>
        <w:instrText xml:space="preserve"> HYPERLINK "" \l "_ftnref1" \o "" </w:instrText>
      </w:r>
      <w:r w:rsidRPr="001B6472">
        <w:rPr>
          <w:rFonts w:ascii="Times New Roman" w:eastAsia="Times New Roman" w:hAnsi="Times New Roman" w:cs="Times New Roman"/>
          <w:sz w:val="20"/>
          <w:szCs w:val="20"/>
        </w:rPr>
        <w:fldChar w:fldCharType="separate"/>
      </w:r>
      <w:r w:rsidRPr="001B6472">
        <w:rPr>
          <w:rFonts w:ascii="Times New Roman" w:eastAsia="Times New Roman" w:hAnsi="Times New Roman" w:cs="Times New Roman"/>
          <w:color w:val="0563C1"/>
          <w:sz w:val="16"/>
          <w:szCs w:val="16"/>
          <w:u w:val="single"/>
          <w:vertAlign w:val="superscript"/>
        </w:rPr>
        <w:t>[1]</w:t>
      </w:r>
      <w:r w:rsidRPr="001B6472">
        <w:rPr>
          <w:rFonts w:ascii="Times New Roman" w:eastAsia="Times New Roman" w:hAnsi="Times New Roman" w:cs="Times New Roman"/>
          <w:sz w:val="20"/>
          <w:szCs w:val="20"/>
        </w:rPr>
        <w:fldChar w:fldCharType="end"/>
      </w:r>
      <w:bookmarkEnd w:id="0"/>
      <w:r w:rsidRPr="001B6472">
        <w:rPr>
          <w:rFonts w:ascii="Times New Roman" w:eastAsia="Times New Roman" w:hAnsi="Times New Roman" w:cs="Times New Roman"/>
          <w:sz w:val="16"/>
          <w:szCs w:val="16"/>
        </w:rPr>
        <w:t xml:space="preserve"> Ministry of Planning, Press Release on New Poverty Line and Poverty Incident in Cambodia 2019-2022 of the Ministry of Planning, Issued on 17 November 2021.</w:t>
      </w:r>
    </w:p>
    <w:bookmarkStart w:id="1" w:name="_ftn2"/>
    <w:p w14:paraId="7A44ADA6" w14:textId="77777777" w:rsidR="007576F3" w:rsidRPr="001B6472" w:rsidRDefault="007576F3" w:rsidP="007576F3">
      <w:pPr>
        <w:spacing w:after="0" w:line="240" w:lineRule="auto"/>
        <w:rPr>
          <w:rFonts w:ascii="Times New Roman" w:eastAsia="Times New Roman" w:hAnsi="Times New Roman" w:cs="Times New Roman"/>
          <w:sz w:val="20"/>
          <w:szCs w:val="20"/>
        </w:rPr>
      </w:pPr>
      <w:r w:rsidRPr="001B6472">
        <w:rPr>
          <w:rFonts w:ascii="Times New Roman" w:eastAsia="Times New Roman" w:hAnsi="Times New Roman" w:cs="Times New Roman"/>
          <w:sz w:val="20"/>
          <w:szCs w:val="20"/>
        </w:rPr>
        <w:fldChar w:fldCharType="begin"/>
      </w:r>
      <w:r w:rsidRPr="001B6472">
        <w:rPr>
          <w:rFonts w:ascii="Times New Roman" w:eastAsia="Times New Roman" w:hAnsi="Times New Roman" w:cs="Times New Roman"/>
          <w:sz w:val="20"/>
          <w:szCs w:val="20"/>
        </w:rPr>
        <w:instrText xml:space="preserve"> HYPERLINK "" \l "_ftnref2" \o "" </w:instrText>
      </w:r>
      <w:r w:rsidRPr="001B6472">
        <w:rPr>
          <w:rFonts w:ascii="Times New Roman" w:eastAsia="Times New Roman" w:hAnsi="Times New Roman" w:cs="Times New Roman"/>
          <w:sz w:val="20"/>
          <w:szCs w:val="20"/>
        </w:rPr>
        <w:fldChar w:fldCharType="separate"/>
      </w:r>
      <w:r w:rsidRPr="001B6472">
        <w:rPr>
          <w:rFonts w:ascii="Times New Roman" w:eastAsia="Times New Roman" w:hAnsi="Times New Roman" w:cs="Times New Roman"/>
          <w:color w:val="0563C1"/>
          <w:sz w:val="16"/>
          <w:szCs w:val="16"/>
          <w:u w:val="single"/>
          <w:vertAlign w:val="superscript"/>
        </w:rPr>
        <w:t>[2]</w:t>
      </w:r>
      <w:r w:rsidRPr="001B6472">
        <w:rPr>
          <w:rFonts w:ascii="Times New Roman" w:eastAsia="Times New Roman" w:hAnsi="Times New Roman" w:cs="Times New Roman"/>
          <w:sz w:val="20"/>
          <w:szCs w:val="20"/>
        </w:rPr>
        <w:fldChar w:fldCharType="end"/>
      </w:r>
      <w:bookmarkEnd w:id="1"/>
      <w:r w:rsidRPr="001B6472">
        <w:rPr>
          <w:rFonts w:ascii="Times New Roman" w:eastAsia="Times New Roman" w:hAnsi="Times New Roman" w:cs="Times New Roman"/>
          <w:sz w:val="16"/>
          <w:szCs w:val="16"/>
        </w:rPr>
        <w:t xml:space="preserve"> Ministry of Social Affairs, Veterans and Youth Rehabilitation, Press Release on the Implementing Outcomes of the Cash Transfer </w:t>
      </w:r>
      <w:proofErr w:type="spellStart"/>
      <w:r w:rsidRPr="001B6472">
        <w:rPr>
          <w:rFonts w:ascii="Times New Roman" w:eastAsia="Times New Roman" w:hAnsi="Times New Roman" w:cs="Times New Roman"/>
          <w:sz w:val="16"/>
          <w:szCs w:val="16"/>
        </w:rPr>
        <w:t>Programme</w:t>
      </w:r>
      <w:proofErr w:type="spellEnd"/>
      <w:r w:rsidRPr="001B6472">
        <w:rPr>
          <w:rFonts w:ascii="Times New Roman" w:eastAsia="Times New Roman" w:hAnsi="Times New Roman" w:cs="Times New Roman"/>
          <w:sz w:val="16"/>
          <w:szCs w:val="16"/>
        </w:rPr>
        <w:t xml:space="preserve"> for the Poor and Vulnerable Households during COVID-19, 25 October 2021. Accessed via: </w:t>
      </w:r>
      <w:hyperlink r:id="rId22" w:history="1">
        <w:r w:rsidRPr="001B6472">
          <w:rPr>
            <w:rFonts w:ascii="Times New Roman" w:eastAsia="Times New Roman" w:hAnsi="Times New Roman" w:cs="Times New Roman"/>
            <w:color w:val="0563C1"/>
            <w:sz w:val="16"/>
            <w:szCs w:val="16"/>
            <w:u w:val="single"/>
          </w:rPr>
          <w:t>https://web.facebook.com/swdmosvy</w:t>
        </w:r>
      </w:hyperlink>
      <w:r w:rsidRPr="001B6472">
        <w:rPr>
          <w:rFonts w:ascii="Times New Roman" w:eastAsia="Times New Roman" w:hAnsi="Times New Roman" w:cs="Times New Roman"/>
          <w:sz w:val="16"/>
          <w:szCs w:val="16"/>
        </w:rPr>
        <w:t xml:space="preserve"> on 25 October 2021.</w:t>
      </w:r>
    </w:p>
    <w:bookmarkStart w:id="2" w:name="_ftn3"/>
    <w:p w14:paraId="4B9DAD20" w14:textId="4ACC50FC" w:rsidR="009E6638" w:rsidRPr="001B6472" w:rsidRDefault="007576F3" w:rsidP="0059695D">
      <w:pPr>
        <w:spacing w:after="0" w:line="240" w:lineRule="auto"/>
        <w:rPr>
          <w:rFonts w:ascii="Times New Roman" w:hAnsi="Times New Roman" w:cs="Times New Roman"/>
          <w:b/>
        </w:rPr>
      </w:pPr>
      <w:r w:rsidRPr="001B6472">
        <w:rPr>
          <w:rFonts w:ascii="Times New Roman" w:eastAsia="Times New Roman" w:hAnsi="Times New Roman" w:cs="Times New Roman"/>
          <w:sz w:val="20"/>
          <w:szCs w:val="20"/>
        </w:rPr>
        <w:fldChar w:fldCharType="begin"/>
      </w:r>
      <w:r w:rsidRPr="001B6472">
        <w:rPr>
          <w:rFonts w:ascii="Times New Roman" w:eastAsia="Times New Roman" w:hAnsi="Times New Roman" w:cs="Times New Roman"/>
          <w:sz w:val="20"/>
          <w:szCs w:val="20"/>
        </w:rPr>
        <w:instrText xml:space="preserve"> HYPERLINK "" \l "_ftnref3" \o "" </w:instrText>
      </w:r>
      <w:r w:rsidRPr="001B6472">
        <w:rPr>
          <w:rFonts w:ascii="Times New Roman" w:eastAsia="Times New Roman" w:hAnsi="Times New Roman" w:cs="Times New Roman"/>
          <w:sz w:val="20"/>
          <w:szCs w:val="20"/>
        </w:rPr>
        <w:fldChar w:fldCharType="separate"/>
      </w:r>
      <w:r w:rsidRPr="001B6472">
        <w:rPr>
          <w:rFonts w:ascii="Times New Roman" w:eastAsia="Times New Roman" w:hAnsi="Times New Roman" w:cs="Times New Roman"/>
          <w:color w:val="0563C1"/>
          <w:sz w:val="16"/>
          <w:szCs w:val="16"/>
          <w:u w:val="single"/>
          <w:vertAlign w:val="superscript"/>
        </w:rPr>
        <w:t>[3]</w:t>
      </w:r>
      <w:r w:rsidRPr="001B6472">
        <w:rPr>
          <w:rFonts w:ascii="Times New Roman" w:eastAsia="Times New Roman" w:hAnsi="Times New Roman" w:cs="Times New Roman"/>
          <w:sz w:val="20"/>
          <w:szCs w:val="20"/>
        </w:rPr>
        <w:fldChar w:fldCharType="end"/>
      </w:r>
      <w:bookmarkEnd w:id="2"/>
      <w:r w:rsidRPr="001B6472">
        <w:rPr>
          <w:rFonts w:ascii="Times New Roman" w:eastAsia="Times New Roman" w:hAnsi="Times New Roman" w:cs="Times New Roman"/>
          <w:sz w:val="16"/>
          <w:szCs w:val="16"/>
        </w:rPr>
        <w:t xml:space="preserve"> UNDP, Policy Brief on 2021 COVID-19 Economic and Social Impact Assessment in Cambodia</w:t>
      </w:r>
    </w:p>
    <w:sectPr w:rsidR="009E6638" w:rsidRPr="001B6472" w:rsidSect="004A4A20">
      <w:footerReference w:type="first" r:id="rId23"/>
      <w:pgSz w:w="16834" w:h="11909" w:orient="landscape"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95FD5" w14:textId="77777777" w:rsidR="00FB64BA" w:rsidRDefault="00FB64BA">
      <w:pPr>
        <w:spacing w:after="0" w:line="240" w:lineRule="auto"/>
      </w:pPr>
      <w:r>
        <w:separator/>
      </w:r>
    </w:p>
  </w:endnote>
  <w:endnote w:type="continuationSeparator" w:id="0">
    <w:p w14:paraId="787BEB00" w14:textId="77777777" w:rsidR="00FB64BA" w:rsidRDefault="00FB64BA">
      <w:pPr>
        <w:spacing w:after="0" w:line="240" w:lineRule="auto"/>
      </w:pPr>
      <w:r>
        <w:continuationSeparator/>
      </w:r>
    </w:p>
  </w:endnote>
  <w:endnote w:type="continuationNotice" w:id="1">
    <w:p w14:paraId="48BA7280" w14:textId="77777777" w:rsidR="00FB64BA" w:rsidRDefault="00FB64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yriad Pro">
    <w:panose1 w:val="020B0503030403020204"/>
    <w:charset w:val="00"/>
    <w:family w:val="swiss"/>
    <w:notTrueType/>
    <w:pitch w:val="variable"/>
    <w:sig w:usb0="A00002AF" w:usb1="500020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aunPenh">
    <w:panose1 w:val="02000500000000020004"/>
    <w:charset w:val="00"/>
    <w:family w:val="auto"/>
    <w:pitch w:val="variable"/>
    <w:sig w:usb0="A00000EF" w:usb1="5000204A" w:usb2="00010000" w:usb3="00000000" w:csb0="0000011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oolBoran">
    <w:charset w:val="00"/>
    <w:family w:val="swiss"/>
    <w:pitch w:val="variable"/>
    <w:sig w:usb0="80000003" w:usb1="00000000" w:usb2="0001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9C397" w14:textId="7C62E557" w:rsidR="00472DE2" w:rsidRDefault="00472DE2" w:rsidP="00472DE2">
    <w:pPr>
      <w:pStyle w:val="Footer"/>
      <w:ind w:right="110"/>
      <w:jc w:val="right"/>
    </w:pPr>
  </w:p>
  <w:p w14:paraId="224FF26F" w14:textId="77777777" w:rsidR="0061686F" w:rsidRDefault="006168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EB0D7" w14:textId="37C6E6C4" w:rsidR="001F4A1B" w:rsidRDefault="001F4A1B">
    <w:pPr>
      <w:pStyle w:val="Footer"/>
      <w:jc w:val="right"/>
    </w:pPr>
    <w:r>
      <w:fldChar w:fldCharType="begin"/>
    </w:r>
    <w:r>
      <w:instrText xml:space="preserve"> PAGE   \* MERGEFORMAT </w:instrText>
    </w:r>
    <w:r>
      <w:fldChar w:fldCharType="separate"/>
    </w:r>
    <w:r>
      <w:rPr>
        <w:noProof/>
      </w:rPr>
      <w:t>2</w:t>
    </w:r>
    <w:r>
      <w:rPr>
        <w:noProof/>
      </w:rPr>
      <w:fldChar w:fldCharType="end"/>
    </w:r>
  </w:p>
  <w:p w14:paraId="0D899D15" w14:textId="77777777" w:rsidR="001F4A1B" w:rsidRDefault="001F4A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218126"/>
      <w:docPartObj>
        <w:docPartGallery w:val="Page Numbers (Bottom of Page)"/>
        <w:docPartUnique/>
      </w:docPartObj>
    </w:sdtPr>
    <w:sdtEndPr>
      <w:rPr>
        <w:noProof/>
      </w:rPr>
    </w:sdtEndPr>
    <w:sdtContent>
      <w:p w14:paraId="721C5CFE" w14:textId="77777777" w:rsidR="00472DE2" w:rsidRDefault="00472DE2">
        <w:pPr>
          <w:pStyle w:val="Footer"/>
          <w:jc w:val="right"/>
        </w:pPr>
        <w:r>
          <w:fldChar w:fldCharType="begin"/>
        </w:r>
        <w:r>
          <w:instrText xml:space="preserve"> PAGE   \* MERGEFORMAT </w:instrText>
        </w:r>
        <w:r>
          <w:fldChar w:fldCharType="separate"/>
        </w:r>
        <w:r>
          <w:rPr>
            <w:noProof/>
          </w:rPr>
          <w:t>17</w:t>
        </w:r>
        <w:r>
          <w:rPr>
            <w:noProof/>
          </w:rPr>
          <w:fldChar w:fldCharType="end"/>
        </w:r>
      </w:p>
    </w:sdtContent>
  </w:sdt>
  <w:p w14:paraId="45286DCA" w14:textId="77777777" w:rsidR="00472DE2" w:rsidRDefault="00472DE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CEB2A" w14:textId="4D05FE8A" w:rsidR="001F4A1B" w:rsidRDefault="001F4A1B">
    <w:pPr>
      <w:pStyle w:val="Footer"/>
      <w:jc w:val="right"/>
    </w:pPr>
  </w:p>
  <w:p w14:paraId="7A968C69" w14:textId="77777777" w:rsidR="001F4A1B" w:rsidRDefault="001F4A1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0B74A" w14:textId="63BD622D" w:rsidR="001F4A1B" w:rsidRDefault="001F4A1B">
    <w:pPr>
      <w:pStyle w:val="Footer"/>
      <w:jc w:val="right"/>
    </w:pPr>
  </w:p>
  <w:p w14:paraId="18244FA0" w14:textId="77777777" w:rsidR="001F4A1B" w:rsidRDefault="001F4A1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72F75" w14:textId="6AC29975" w:rsidR="001F4A1B" w:rsidRDefault="001F4A1B">
    <w:pPr>
      <w:pStyle w:val="Footer"/>
      <w:jc w:val="right"/>
    </w:pPr>
  </w:p>
  <w:p w14:paraId="35647AAA" w14:textId="77777777" w:rsidR="001F4A1B" w:rsidRDefault="001F4A1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24FFD" w14:textId="67C8B285" w:rsidR="001F4A1B" w:rsidRDefault="001F4A1B">
    <w:pPr>
      <w:pStyle w:val="Footer"/>
      <w:jc w:val="right"/>
    </w:pPr>
  </w:p>
  <w:p w14:paraId="0DE365E5" w14:textId="77777777" w:rsidR="001F4A1B" w:rsidRDefault="001F4A1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C700D" w14:textId="4092A1A2" w:rsidR="001F4A1B" w:rsidRDefault="001F4A1B" w:rsidP="001F4A1B">
    <w:pPr>
      <w:pStyle w:val="Footer"/>
      <w:jc w:val="center"/>
    </w:pPr>
  </w:p>
  <w:p w14:paraId="53A3737F" w14:textId="77777777" w:rsidR="001F4A1B" w:rsidRDefault="001F4A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D14AA" w14:textId="77777777" w:rsidR="00FB64BA" w:rsidRDefault="00FB64BA">
      <w:pPr>
        <w:spacing w:after="0" w:line="240" w:lineRule="auto"/>
      </w:pPr>
      <w:r>
        <w:separator/>
      </w:r>
    </w:p>
  </w:footnote>
  <w:footnote w:type="continuationSeparator" w:id="0">
    <w:p w14:paraId="23C6B2F9" w14:textId="77777777" w:rsidR="00FB64BA" w:rsidRDefault="00FB64BA">
      <w:pPr>
        <w:spacing w:after="0" w:line="240" w:lineRule="auto"/>
      </w:pPr>
      <w:r>
        <w:continuationSeparator/>
      </w:r>
    </w:p>
  </w:footnote>
  <w:footnote w:type="continuationNotice" w:id="1">
    <w:p w14:paraId="0321CE7F" w14:textId="77777777" w:rsidR="00FB64BA" w:rsidRDefault="00FB64BA">
      <w:pPr>
        <w:spacing w:after="0" w:line="240" w:lineRule="auto"/>
      </w:pPr>
    </w:p>
  </w:footnote>
  <w:footnote w:id="2">
    <w:p w14:paraId="1A84E8C3" w14:textId="23F3C833" w:rsidR="005A797C" w:rsidRDefault="005A797C">
      <w:pPr>
        <w:pStyle w:val="FootnoteText"/>
      </w:pPr>
      <w:r>
        <w:rPr>
          <w:rStyle w:val="FootnoteReference"/>
        </w:rPr>
        <w:footnoteRef/>
      </w:r>
      <w:r>
        <w:t xml:space="preserve"> </w:t>
      </w:r>
      <w:hyperlink r:id="rId1" w:history="1">
        <w:r w:rsidRPr="002D2A31">
          <w:rPr>
            <w:rStyle w:val="Hyperlink"/>
            <w:rFonts w:cstheme="minorHAnsi"/>
            <w:sz w:val="18"/>
            <w:szCs w:val="18"/>
          </w:rPr>
          <w:t>https://www.un.org/development/desa/dspd/wp-content/uploads/sites/22/2017/04/Lamia-Rashid-BRAC-Ultrapoor-Graduation-Paper-for-UN-Expert-Group-Meeting-May-2017-25Apr17.pdf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34825"/>
    <w:multiLevelType w:val="hybridMultilevel"/>
    <w:tmpl w:val="03AA1354"/>
    <w:lvl w:ilvl="0" w:tplc="FE6AE4E2">
      <w:start w:val="800"/>
      <w:numFmt w:val="bullet"/>
      <w:lvlText w:val="-"/>
      <w:lvlJc w:val="left"/>
      <w:pPr>
        <w:ind w:left="1440" w:hanging="360"/>
      </w:pPr>
      <w:rPr>
        <w:rFonts w:ascii="Myriad Pro" w:eastAsia="Times New Roman" w:hAnsi="Myriad Pro"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4555629"/>
    <w:multiLevelType w:val="hybridMultilevel"/>
    <w:tmpl w:val="560690D6"/>
    <w:lvl w:ilvl="0" w:tplc="FE6AE4E2">
      <w:start w:val="800"/>
      <w:numFmt w:val="bullet"/>
      <w:lvlText w:val="-"/>
      <w:lvlJc w:val="left"/>
      <w:pPr>
        <w:ind w:left="720" w:hanging="360"/>
      </w:pPr>
      <w:rPr>
        <w:rFonts w:ascii="Myriad Pro" w:eastAsia="Times New Roman" w:hAnsi="Myriad Pro"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7F0FAF"/>
    <w:multiLevelType w:val="hybridMultilevel"/>
    <w:tmpl w:val="93442E46"/>
    <w:lvl w:ilvl="0" w:tplc="04090001">
      <w:start w:val="1"/>
      <w:numFmt w:val="bullet"/>
      <w:lvlText w:val=""/>
      <w:lvlJc w:val="left"/>
      <w:pPr>
        <w:ind w:left="1495" w:hanging="360"/>
      </w:pPr>
      <w:rPr>
        <w:rFonts w:ascii="Symbol" w:hAnsi="Symbol" w:hint="default"/>
      </w:rPr>
    </w:lvl>
    <w:lvl w:ilvl="1" w:tplc="04090003">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3" w15:restartNumberingAfterBreak="0">
    <w:nsid w:val="09065B40"/>
    <w:multiLevelType w:val="hybridMultilevel"/>
    <w:tmpl w:val="EE584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331944"/>
    <w:multiLevelType w:val="hybridMultilevel"/>
    <w:tmpl w:val="D3447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186812"/>
    <w:multiLevelType w:val="hybridMultilevel"/>
    <w:tmpl w:val="7564DB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EBE4669"/>
    <w:multiLevelType w:val="hybridMultilevel"/>
    <w:tmpl w:val="4C8C05F4"/>
    <w:lvl w:ilvl="0" w:tplc="A776C530">
      <w:start w:val="5"/>
      <w:numFmt w:val="bullet"/>
      <w:lvlText w:val="-"/>
      <w:lvlJc w:val="left"/>
      <w:pPr>
        <w:ind w:left="720" w:hanging="360"/>
      </w:pPr>
      <w:rPr>
        <w:rFonts w:ascii="Myriad Pro" w:eastAsia="Times New Roman" w:hAnsi="Myriad Pro"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974B56"/>
    <w:multiLevelType w:val="hybridMultilevel"/>
    <w:tmpl w:val="DC0C4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413C59"/>
    <w:multiLevelType w:val="hybridMultilevel"/>
    <w:tmpl w:val="73FC12B0"/>
    <w:lvl w:ilvl="0" w:tplc="42725F10">
      <w:numFmt w:val="bullet"/>
      <w:lvlText w:val="-"/>
      <w:lvlJc w:val="left"/>
      <w:pPr>
        <w:ind w:left="720" w:hanging="360"/>
      </w:pPr>
      <w:rPr>
        <w:rFonts w:ascii="Myriad Pro" w:eastAsia="Times New Roman" w:hAnsi="Myriad Pro"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237272"/>
    <w:multiLevelType w:val="hybridMultilevel"/>
    <w:tmpl w:val="B114BE2C"/>
    <w:lvl w:ilvl="0" w:tplc="A776C530">
      <w:start w:val="5"/>
      <w:numFmt w:val="bullet"/>
      <w:lvlText w:val="-"/>
      <w:lvlJc w:val="left"/>
      <w:pPr>
        <w:ind w:left="720" w:hanging="360"/>
      </w:pPr>
      <w:rPr>
        <w:rFonts w:ascii="Myriad Pro" w:eastAsia="Times New Roman" w:hAnsi="Myriad Pro"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463C92"/>
    <w:multiLevelType w:val="hybridMultilevel"/>
    <w:tmpl w:val="93B64DA8"/>
    <w:lvl w:ilvl="0" w:tplc="071E530C">
      <w:start w:val="1"/>
      <w:numFmt w:val="decimal"/>
      <w:lvlText w:val="(%1)"/>
      <w:lvlJc w:val="left"/>
      <w:pPr>
        <w:ind w:left="720" w:hanging="360"/>
      </w:pPr>
      <w:rPr>
        <w:rFonts w:hint="default"/>
      </w:rPr>
    </w:lvl>
    <w:lvl w:ilvl="1" w:tplc="9A80A34A">
      <w:numFmt w:val="bullet"/>
      <w:lvlText w:val="-"/>
      <w:lvlJc w:val="left"/>
      <w:pPr>
        <w:ind w:left="1570" w:hanging="490"/>
      </w:pPr>
      <w:rPr>
        <w:rFonts w:ascii="Myriad Pro" w:eastAsia="Times New Roman" w:hAnsi="Myriad Pro" w:cs="Times New Roman" w:hint="default"/>
        <w:color w:val="000000"/>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CD41D1"/>
    <w:multiLevelType w:val="hybridMultilevel"/>
    <w:tmpl w:val="6B74D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621E22"/>
    <w:multiLevelType w:val="hybridMultilevel"/>
    <w:tmpl w:val="83665090"/>
    <w:lvl w:ilvl="0" w:tplc="D5E66B52">
      <w:start w:val="1"/>
      <w:numFmt w:val="bullet"/>
      <w:lvlText w:val="-"/>
      <w:lvlJc w:val="left"/>
      <w:pPr>
        <w:ind w:left="720" w:hanging="360"/>
      </w:pPr>
      <w:rPr>
        <w:rFonts w:ascii="Myriad Pro" w:eastAsia="Times New Roman" w:hAnsi="Myriad Pro"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A76BFE"/>
    <w:multiLevelType w:val="hybridMultilevel"/>
    <w:tmpl w:val="978E997A"/>
    <w:lvl w:ilvl="0" w:tplc="439C1BC6">
      <w:start w:val="1"/>
      <w:numFmt w:val="bullet"/>
      <w:lvlText w:val="•"/>
      <w:lvlJc w:val="left"/>
      <w:pPr>
        <w:tabs>
          <w:tab w:val="num" w:pos="720"/>
        </w:tabs>
        <w:ind w:left="720" w:hanging="360"/>
      </w:pPr>
      <w:rPr>
        <w:rFonts w:ascii="Arial" w:hAnsi="Arial" w:cs="Times New Roman" w:hint="default"/>
      </w:rPr>
    </w:lvl>
    <w:lvl w:ilvl="1" w:tplc="FECEDD90">
      <w:start w:val="1"/>
      <w:numFmt w:val="bullet"/>
      <w:lvlText w:val="•"/>
      <w:lvlJc w:val="left"/>
      <w:pPr>
        <w:tabs>
          <w:tab w:val="num" w:pos="1440"/>
        </w:tabs>
        <w:ind w:left="1440" w:hanging="360"/>
      </w:pPr>
      <w:rPr>
        <w:rFonts w:ascii="Arial" w:hAnsi="Arial" w:cs="Times New Roman" w:hint="default"/>
      </w:rPr>
    </w:lvl>
    <w:lvl w:ilvl="2" w:tplc="87B6B5A6">
      <w:start w:val="1"/>
      <w:numFmt w:val="bullet"/>
      <w:lvlText w:val="•"/>
      <w:lvlJc w:val="left"/>
      <w:pPr>
        <w:tabs>
          <w:tab w:val="num" w:pos="2160"/>
        </w:tabs>
        <w:ind w:left="2160" w:hanging="360"/>
      </w:pPr>
      <w:rPr>
        <w:rFonts w:ascii="Arial" w:hAnsi="Arial" w:cs="Times New Roman" w:hint="default"/>
      </w:rPr>
    </w:lvl>
    <w:lvl w:ilvl="3" w:tplc="2FD08A72">
      <w:start w:val="1"/>
      <w:numFmt w:val="bullet"/>
      <w:lvlText w:val="•"/>
      <w:lvlJc w:val="left"/>
      <w:pPr>
        <w:tabs>
          <w:tab w:val="num" w:pos="2880"/>
        </w:tabs>
        <w:ind w:left="2880" w:hanging="360"/>
      </w:pPr>
      <w:rPr>
        <w:rFonts w:ascii="Arial" w:hAnsi="Arial" w:cs="Times New Roman" w:hint="default"/>
      </w:rPr>
    </w:lvl>
    <w:lvl w:ilvl="4" w:tplc="9E362260">
      <w:start w:val="1"/>
      <w:numFmt w:val="bullet"/>
      <w:lvlText w:val="•"/>
      <w:lvlJc w:val="left"/>
      <w:pPr>
        <w:tabs>
          <w:tab w:val="num" w:pos="3600"/>
        </w:tabs>
        <w:ind w:left="3600" w:hanging="360"/>
      </w:pPr>
      <w:rPr>
        <w:rFonts w:ascii="Arial" w:hAnsi="Arial" w:cs="Times New Roman" w:hint="default"/>
      </w:rPr>
    </w:lvl>
    <w:lvl w:ilvl="5" w:tplc="2286BB74">
      <w:start w:val="1"/>
      <w:numFmt w:val="bullet"/>
      <w:lvlText w:val="•"/>
      <w:lvlJc w:val="left"/>
      <w:pPr>
        <w:tabs>
          <w:tab w:val="num" w:pos="4320"/>
        </w:tabs>
        <w:ind w:left="4320" w:hanging="360"/>
      </w:pPr>
      <w:rPr>
        <w:rFonts w:ascii="Arial" w:hAnsi="Arial" w:cs="Times New Roman" w:hint="default"/>
      </w:rPr>
    </w:lvl>
    <w:lvl w:ilvl="6" w:tplc="D958A894">
      <w:start w:val="1"/>
      <w:numFmt w:val="bullet"/>
      <w:lvlText w:val="•"/>
      <w:lvlJc w:val="left"/>
      <w:pPr>
        <w:tabs>
          <w:tab w:val="num" w:pos="5040"/>
        </w:tabs>
        <w:ind w:left="5040" w:hanging="360"/>
      </w:pPr>
      <w:rPr>
        <w:rFonts w:ascii="Arial" w:hAnsi="Arial" w:cs="Times New Roman" w:hint="default"/>
      </w:rPr>
    </w:lvl>
    <w:lvl w:ilvl="7" w:tplc="A87064B4">
      <w:start w:val="1"/>
      <w:numFmt w:val="bullet"/>
      <w:lvlText w:val="•"/>
      <w:lvlJc w:val="left"/>
      <w:pPr>
        <w:tabs>
          <w:tab w:val="num" w:pos="5760"/>
        </w:tabs>
        <w:ind w:left="5760" w:hanging="360"/>
      </w:pPr>
      <w:rPr>
        <w:rFonts w:ascii="Arial" w:hAnsi="Arial" w:cs="Times New Roman" w:hint="default"/>
      </w:rPr>
    </w:lvl>
    <w:lvl w:ilvl="8" w:tplc="B22CB178">
      <w:start w:val="1"/>
      <w:numFmt w:val="bullet"/>
      <w:lvlText w:val="•"/>
      <w:lvlJc w:val="left"/>
      <w:pPr>
        <w:tabs>
          <w:tab w:val="num" w:pos="6480"/>
        </w:tabs>
        <w:ind w:left="6480" w:hanging="360"/>
      </w:pPr>
      <w:rPr>
        <w:rFonts w:ascii="Arial" w:hAnsi="Arial" w:cs="Times New Roman" w:hint="default"/>
      </w:rPr>
    </w:lvl>
  </w:abstractNum>
  <w:abstractNum w:abstractNumId="14" w15:restartNumberingAfterBreak="0">
    <w:nsid w:val="1D18686A"/>
    <w:multiLevelType w:val="hybridMultilevel"/>
    <w:tmpl w:val="ED846220"/>
    <w:lvl w:ilvl="0" w:tplc="A776C530">
      <w:start w:val="5"/>
      <w:numFmt w:val="bullet"/>
      <w:lvlText w:val="-"/>
      <w:lvlJc w:val="left"/>
      <w:pPr>
        <w:ind w:left="720" w:hanging="360"/>
      </w:pPr>
      <w:rPr>
        <w:rFonts w:ascii="Myriad Pro" w:eastAsia="Times New Roman" w:hAnsi="Myriad Pro"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3E56D6"/>
    <w:multiLevelType w:val="hybridMultilevel"/>
    <w:tmpl w:val="126AC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7F59C5"/>
    <w:multiLevelType w:val="hybridMultilevel"/>
    <w:tmpl w:val="6D8C09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CCB2B7F"/>
    <w:multiLevelType w:val="hybridMultilevel"/>
    <w:tmpl w:val="26BEB9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304164"/>
    <w:multiLevelType w:val="multilevel"/>
    <w:tmpl w:val="966ADDA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2DAF4523"/>
    <w:multiLevelType w:val="hybridMultilevel"/>
    <w:tmpl w:val="22047660"/>
    <w:lvl w:ilvl="0" w:tplc="FE6AE4E2">
      <w:start w:val="800"/>
      <w:numFmt w:val="bullet"/>
      <w:lvlText w:val="-"/>
      <w:lvlJc w:val="left"/>
      <w:pPr>
        <w:ind w:left="720" w:hanging="360"/>
      </w:pPr>
      <w:rPr>
        <w:rFonts w:ascii="Myriad Pro" w:eastAsia="Times New Roman" w:hAnsi="Myriad Pro" w:cs="Times New Roman" w:hint="default"/>
      </w:rPr>
    </w:lvl>
    <w:lvl w:ilvl="1" w:tplc="9A80A34A">
      <w:numFmt w:val="bullet"/>
      <w:lvlText w:val="-"/>
      <w:lvlJc w:val="left"/>
      <w:pPr>
        <w:ind w:left="1570" w:hanging="490"/>
      </w:pPr>
      <w:rPr>
        <w:rFonts w:ascii="Myriad Pro" w:eastAsia="Times New Roman" w:hAnsi="Myriad Pro" w:cs="Times New Roman" w:hint="default"/>
        <w:color w:val="000000"/>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C3198A"/>
    <w:multiLevelType w:val="multilevel"/>
    <w:tmpl w:val="10723F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AEA7422"/>
    <w:multiLevelType w:val="multilevel"/>
    <w:tmpl w:val="10723F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2F9AE45"/>
    <w:multiLevelType w:val="hybridMultilevel"/>
    <w:tmpl w:val="FFFFFFFF"/>
    <w:lvl w:ilvl="0" w:tplc="1FC898A6">
      <w:start w:val="1"/>
      <w:numFmt w:val="bullet"/>
      <w:lvlText w:val=""/>
      <w:lvlJc w:val="left"/>
      <w:pPr>
        <w:ind w:left="720" w:hanging="360"/>
      </w:pPr>
      <w:rPr>
        <w:rFonts w:ascii="Symbol" w:hAnsi="Symbol" w:hint="default"/>
      </w:rPr>
    </w:lvl>
    <w:lvl w:ilvl="1" w:tplc="9BBE53EC">
      <w:start w:val="1"/>
      <w:numFmt w:val="bullet"/>
      <w:lvlText w:val="o"/>
      <w:lvlJc w:val="left"/>
      <w:pPr>
        <w:ind w:left="1440" w:hanging="360"/>
      </w:pPr>
      <w:rPr>
        <w:rFonts w:ascii="Courier New" w:hAnsi="Courier New" w:hint="default"/>
      </w:rPr>
    </w:lvl>
    <w:lvl w:ilvl="2" w:tplc="02327802">
      <w:start w:val="1"/>
      <w:numFmt w:val="bullet"/>
      <w:lvlText w:val=""/>
      <w:lvlJc w:val="left"/>
      <w:pPr>
        <w:ind w:left="2160" w:hanging="360"/>
      </w:pPr>
      <w:rPr>
        <w:rFonts w:ascii="Wingdings" w:hAnsi="Wingdings" w:hint="default"/>
      </w:rPr>
    </w:lvl>
    <w:lvl w:ilvl="3" w:tplc="5678A5C6">
      <w:start w:val="1"/>
      <w:numFmt w:val="bullet"/>
      <w:lvlText w:val=""/>
      <w:lvlJc w:val="left"/>
      <w:pPr>
        <w:ind w:left="2880" w:hanging="360"/>
      </w:pPr>
      <w:rPr>
        <w:rFonts w:ascii="Symbol" w:hAnsi="Symbol" w:hint="default"/>
      </w:rPr>
    </w:lvl>
    <w:lvl w:ilvl="4" w:tplc="4B4E6DC0">
      <w:start w:val="1"/>
      <w:numFmt w:val="bullet"/>
      <w:lvlText w:val="o"/>
      <w:lvlJc w:val="left"/>
      <w:pPr>
        <w:ind w:left="3600" w:hanging="360"/>
      </w:pPr>
      <w:rPr>
        <w:rFonts w:ascii="Courier New" w:hAnsi="Courier New" w:hint="default"/>
      </w:rPr>
    </w:lvl>
    <w:lvl w:ilvl="5" w:tplc="D150983A">
      <w:start w:val="1"/>
      <w:numFmt w:val="bullet"/>
      <w:lvlText w:val=""/>
      <w:lvlJc w:val="left"/>
      <w:pPr>
        <w:ind w:left="4320" w:hanging="360"/>
      </w:pPr>
      <w:rPr>
        <w:rFonts w:ascii="Wingdings" w:hAnsi="Wingdings" w:hint="default"/>
      </w:rPr>
    </w:lvl>
    <w:lvl w:ilvl="6" w:tplc="53A8E70A">
      <w:start w:val="1"/>
      <w:numFmt w:val="bullet"/>
      <w:lvlText w:val=""/>
      <w:lvlJc w:val="left"/>
      <w:pPr>
        <w:ind w:left="5040" w:hanging="360"/>
      </w:pPr>
      <w:rPr>
        <w:rFonts w:ascii="Symbol" w:hAnsi="Symbol" w:hint="default"/>
      </w:rPr>
    </w:lvl>
    <w:lvl w:ilvl="7" w:tplc="036A5490">
      <w:start w:val="1"/>
      <w:numFmt w:val="bullet"/>
      <w:lvlText w:val="o"/>
      <w:lvlJc w:val="left"/>
      <w:pPr>
        <w:ind w:left="5760" w:hanging="360"/>
      </w:pPr>
      <w:rPr>
        <w:rFonts w:ascii="Courier New" w:hAnsi="Courier New" w:hint="default"/>
      </w:rPr>
    </w:lvl>
    <w:lvl w:ilvl="8" w:tplc="739EFC6E">
      <w:start w:val="1"/>
      <w:numFmt w:val="bullet"/>
      <w:lvlText w:val=""/>
      <w:lvlJc w:val="left"/>
      <w:pPr>
        <w:ind w:left="6480" w:hanging="360"/>
      </w:pPr>
      <w:rPr>
        <w:rFonts w:ascii="Wingdings" w:hAnsi="Wingdings" w:hint="default"/>
      </w:rPr>
    </w:lvl>
  </w:abstractNum>
  <w:abstractNum w:abstractNumId="23" w15:restartNumberingAfterBreak="0">
    <w:nsid w:val="46696EA0"/>
    <w:multiLevelType w:val="hybridMultilevel"/>
    <w:tmpl w:val="7DDCC732"/>
    <w:lvl w:ilvl="0" w:tplc="81146ED8">
      <w:start w:val="1"/>
      <w:numFmt w:val="bullet"/>
      <w:lvlText w:val=""/>
      <w:lvlJc w:val="left"/>
      <w:pPr>
        <w:ind w:left="720" w:hanging="360"/>
      </w:pPr>
      <w:rPr>
        <w:rFonts w:ascii="Symbol" w:hAnsi="Symbol" w:hint="default"/>
      </w:rPr>
    </w:lvl>
    <w:lvl w:ilvl="1" w:tplc="D8C459CE">
      <w:start w:val="1"/>
      <w:numFmt w:val="bullet"/>
      <w:lvlText w:val="o"/>
      <w:lvlJc w:val="left"/>
      <w:pPr>
        <w:ind w:left="1440" w:hanging="360"/>
      </w:pPr>
      <w:rPr>
        <w:rFonts w:ascii="Courier New" w:hAnsi="Courier New" w:hint="default"/>
      </w:rPr>
    </w:lvl>
    <w:lvl w:ilvl="2" w:tplc="A5C27894">
      <w:start w:val="1"/>
      <w:numFmt w:val="bullet"/>
      <w:lvlText w:val=""/>
      <w:lvlJc w:val="left"/>
      <w:pPr>
        <w:ind w:left="2160" w:hanging="360"/>
      </w:pPr>
      <w:rPr>
        <w:rFonts w:ascii="Wingdings" w:hAnsi="Wingdings" w:hint="default"/>
      </w:rPr>
    </w:lvl>
    <w:lvl w:ilvl="3" w:tplc="5BB80A38">
      <w:start w:val="1"/>
      <w:numFmt w:val="bullet"/>
      <w:lvlText w:val=""/>
      <w:lvlJc w:val="left"/>
      <w:pPr>
        <w:ind w:left="2880" w:hanging="360"/>
      </w:pPr>
      <w:rPr>
        <w:rFonts w:ascii="Symbol" w:hAnsi="Symbol" w:hint="default"/>
      </w:rPr>
    </w:lvl>
    <w:lvl w:ilvl="4" w:tplc="88CCA28A">
      <w:start w:val="1"/>
      <w:numFmt w:val="bullet"/>
      <w:lvlText w:val="o"/>
      <w:lvlJc w:val="left"/>
      <w:pPr>
        <w:ind w:left="3600" w:hanging="360"/>
      </w:pPr>
      <w:rPr>
        <w:rFonts w:ascii="Courier New" w:hAnsi="Courier New" w:hint="default"/>
      </w:rPr>
    </w:lvl>
    <w:lvl w:ilvl="5" w:tplc="28C473AC">
      <w:start w:val="1"/>
      <w:numFmt w:val="bullet"/>
      <w:lvlText w:val=""/>
      <w:lvlJc w:val="left"/>
      <w:pPr>
        <w:ind w:left="4320" w:hanging="360"/>
      </w:pPr>
      <w:rPr>
        <w:rFonts w:ascii="Wingdings" w:hAnsi="Wingdings" w:hint="default"/>
      </w:rPr>
    </w:lvl>
    <w:lvl w:ilvl="6" w:tplc="23500D2A">
      <w:start w:val="1"/>
      <w:numFmt w:val="bullet"/>
      <w:lvlText w:val=""/>
      <w:lvlJc w:val="left"/>
      <w:pPr>
        <w:ind w:left="5040" w:hanging="360"/>
      </w:pPr>
      <w:rPr>
        <w:rFonts w:ascii="Symbol" w:hAnsi="Symbol" w:hint="default"/>
      </w:rPr>
    </w:lvl>
    <w:lvl w:ilvl="7" w:tplc="4A1437FC">
      <w:start w:val="1"/>
      <w:numFmt w:val="bullet"/>
      <w:lvlText w:val="o"/>
      <w:lvlJc w:val="left"/>
      <w:pPr>
        <w:ind w:left="5760" w:hanging="360"/>
      </w:pPr>
      <w:rPr>
        <w:rFonts w:ascii="Courier New" w:hAnsi="Courier New" w:hint="default"/>
      </w:rPr>
    </w:lvl>
    <w:lvl w:ilvl="8" w:tplc="3BBAA02A">
      <w:start w:val="1"/>
      <w:numFmt w:val="bullet"/>
      <w:lvlText w:val=""/>
      <w:lvlJc w:val="left"/>
      <w:pPr>
        <w:ind w:left="6480" w:hanging="360"/>
      </w:pPr>
      <w:rPr>
        <w:rFonts w:ascii="Wingdings" w:hAnsi="Wingdings" w:hint="default"/>
      </w:rPr>
    </w:lvl>
  </w:abstractNum>
  <w:abstractNum w:abstractNumId="24" w15:restartNumberingAfterBreak="0">
    <w:nsid w:val="475D7834"/>
    <w:multiLevelType w:val="hybridMultilevel"/>
    <w:tmpl w:val="6936DA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A941E4"/>
    <w:multiLevelType w:val="hybridMultilevel"/>
    <w:tmpl w:val="F29CD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664561"/>
    <w:multiLevelType w:val="hybridMultilevel"/>
    <w:tmpl w:val="3EFEEC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EDF0D93"/>
    <w:multiLevelType w:val="hybridMultilevel"/>
    <w:tmpl w:val="FE628C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0A0396"/>
    <w:multiLevelType w:val="hybridMultilevel"/>
    <w:tmpl w:val="6C4882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DB58B4"/>
    <w:multiLevelType w:val="hybridMultilevel"/>
    <w:tmpl w:val="940028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124C85"/>
    <w:multiLevelType w:val="hybridMultilevel"/>
    <w:tmpl w:val="581A55B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E6B6E81"/>
    <w:multiLevelType w:val="hybridMultilevel"/>
    <w:tmpl w:val="3E62B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B91268"/>
    <w:multiLevelType w:val="hybridMultilevel"/>
    <w:tmpl w:val="82A800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EC2481"/>
    <w:multiLevelType w:val="multilevel"/>
    <w:tmpl w:val="2B34BF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3FD3FFA"/>
    <w:multiLevelType w:val="hybridMultilevel"/>
    <w:tmpl w:val="3260DBCA"/>
    <w:lvl w:ilvl="0" w:tplc="A776C530">
      <w:start w:val="5"/>
      <w:numFmt w:val="bullet"/>
      <w:lvlText w:val="-"/>
      <w:lvlJc w:val="left"/>
      <w:pPr>
        <w:ind w:left="720" w:hanging="360"/>
      </w:pPr>
      <w:rPr>
        <w:rFonts w:ascii="Myriad Pro" w:eastAsia="Times New Roman" w:hAnsi="Myriad Pro"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88206A1"/>
    <w:multiLevelType w:val="hybridMultilevel"/>
    <w:tmpl w:val="0A4AFDF4"/>
    <w:lvl w:ilvl="0" w:tplc="7B005338">
      <w:start w:val="1"/>
      <w:numFmt w:val="decimal"/>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8FC529A"/>
    <w:multiLevelType w:val="hybridMultilevel"/>
    <w:tmpl w:val="1BF85260"/>
    <w:lvl w:ilvl="0" w:tplc="54000826">
      <w:start w:val="1"/>
      <w:numFmt w:val="decimal"/>
      <w:lvlText w:val="%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BE0794"/>
    <w:multiLevelType w:val="hybridMultilevel"/>
    <w:tmpl w:val="CC4872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D3B44A6"/>
    <w:multiLevelType w:val="hybridMultilevel"/>
    <w:tmpl w:val="3AF09B7C"/>
    <w:lvl w:ilvl="0" w:tplc="D2D2637E">
      <w:start w:val="1"/>
      <w:numFmt w:val="decimal"/>
      <w:lvlText w:val="%1."/>
      <w:lvlJc w:val="left"/>
      <w:pPr>
        <w:ind w:left="360" w:hanging="360"/>
      </w:pPr>
      <w:rPr>
        <w:rFonts w:ascii="Times New Roman" w:hAnsi="Times New Roman" w:hint="default"/>
        <w:color w:val="auto"/>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707335C2"/>
    <w:multiLevelType w:val="hybridMultilevel"/>
    <w:tmpl w:val="FDD0A25C"/>
    <w:lvl w:ilvl="0" w:tplc="04090001">
      <w:start w:val="1"/>
      <w:numFmt w:val="bullet"/>
      <w:lvlText w:val=""/>
      <w:lvlJc w:val="left"/>
      <w:pPr>
        <w:ind w:left="720" w:hanging="360"/>
      </w:pPr>
      <w:rPr>
        <w:rFonts w:ascii="Symbol" w:hAnsi="Symbol" w:hint="default"/>
      </w:rPr>
    </w:lvl>
    <w:lvl w:ilvl="1" w:tplc="9A80A34A">
      <w:numFmt w:val="bullet"/>
      <w:lvlText w:val="-"/>
      <w:lvlJc w:val="left"/>
      <w:pPr>
        <w:ind w:left="1570" w:hanging="490"/>
      </w:pPr>
      <w:rPr>
        <w:rFonts w:ascii="Myriad Pro" w:eastAsia="Times New Roman" w:hAnsi="Myriad Pro" w:cs="Times New Roman" w:hint="default"/>
        <w:color w:val="000000"/>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1D12F94"/>
    <w:multiLevelType w:val="hybridMultilevel"/>
    <w:tmpl w:val="D7940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2A68E5"/>
    <w:multiLevelType w:val="hybridMultilevel"/>
    <w:tmpl w:val="2E1C4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43D1758"/>
    <w:multiLevelType w:val="hybridMultilevel"/>
    <w:tmpl w:val="505C2F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A91CFD"/>
    <w:multiLevelType w:val="hybridMultilevel"/>
    <w:tmpl w:val="908E27FC"/>
    <w:lvl w:ilvl="0" w:tplc="0409000F">
      <w:start w:val="1"/>
      <w:numFmt w:val="decimal"/>
      <w:lvlText w:val="%1."/>
      <w:lvlJc w:val="left"/>
      <w:pPr>
        <w:ind w:left="758" w:hanging="360"/>
      </w:pPr>
    </w:lvl>
    <w:lvl w:ilvl="1" w:tplc="04090019" w:tentative="1">
      <w:start w:val="1"/>
      <w:numFmt w:val="lowerLetter"/>
      <w:lvlText w:val="%2."/>
      <w:lvlJc w:val="left"/>
      <w:pPr>
        <w:ind w:left="1478" w:hanging="360"/>
      </w:pPr>
    </w:lvl>
    <w:lvl w:ilvl="2" w:tplc="0409001B" w:tentative="1">
      <w:start w:val="1"/>
      <w:numFmt w:val="lowerRoman"/>
      <w:lvlText w:val="%3."/>
      <w:lvlJc w:val="right"/>
      <w:pPr>
        <w:ind w:left="2198" w:hanging="180"/>
      </w:pPr>
    </w:lvl>
    <w:lvl w:ilvl="3" w:tplc="0409000F" w:tentative="1">
      <w:start w:val="1"/>
      <w:numFmt w:val="decimal"/>
      <w:lvlText w:val="%4."/>
      <w:lvlJc w:val="left"/>
      <w:pPr>
        <w:ind w:left="2918" w:hanging="360"/>
      </w:pPr>
    </w:lvl>
    <w:lvl w:ilvl="4" w:tplc="04090019" w:tentative="1">
      <w:start w:val="1"/>
      <w:numFmt w:val="lowerLetter"/>
      <w:lvlText w:val="%5."/>
      <w:lvlJc w:val="left"/>
      <w:pPr>
        <w:ind w:left="3638" w:hanging="360"/>
      </w:pPr>
    </w:lvl>
    <w:lvl w:ilvl="5" w:tplc="0409001B" w:tentative="1">
      <w:start w:val="1"/>
      <w:numFmt w:val="lowerRoman"/>
      <w:lvlText w:val="%6."/>
      <w:lvlJc w:val="right"/>
      <w:pPr>
        <w:ind w:left="4358" w:hanging="180"/>
      </w:pPr>
    </w:lvl>
    <w:lvl w:ilvl="6" w:tplc="0409000F" w:tentative="1">
      <w:start w:val="1"/>
      <w:numFmt w:val="decimal"/>
      <w:lvlText w:val="%7."/>
      <w:lvlJc w:val="left"/>
      <w:pPr>
        <w:ind w:left="5078" w:hanging="360"/>
      </w:pPr>
    </w:lvl>
    <w:lvl w:ilvl="7" w:tplc="04090019" w:tentative="1">
      <w:start w:val="1"/>
      <w:numFmt w:val="lowerLetter"/>
      <w:lvlText w:val="%8."/>
      <w:lvlJc w:val="left"/>
      <w:pPr>
        <w:ind w:left="5798" w:hanging="360"/>
      </w:pPr>
    </w:lvl>
    <w:lvl w:ilvl="8" w:tplc="0409001B" w:tentative="1">
      <w:start w:val="1"/>
      <w:numFmt w:val="lowerRoman"/>
      <w:lvlText w:val="%9."/>
      <w:lvlJc w:val="right"/>
      <w:pPr>
        <w:ind w:left="6518" w:hanging="180"/>
      </w:pPr>
    </w:lvl>
  </w:abstractNum>
  <w:abstractNum w:abstractNumId="44" w15:restartNumberingAfterBreak="0">
    <w:nsid w:val="7B0F3898"/>
    <w:multiLevelType w:val="hybridMultilevel"/>
    <w:tmpl w:val="A1327EAC"/>
    <w:lvl w:ilvl="0" w:tplc="A776C530">
      <w:start w:val="5"/>
      <w:numFmt w:val="bullet"/>
      <w:lvlText w:val="-"/>
      <w:lvlJc w:val="left"/>
      <w:pPr>
        <w:ind w:left="720" w:hanging="360"/>
      </w:pPr>
      <w:rPr>
        <w:rFonts w:ascii="Myriad Pro" w:eastAsia="Times New Roman" w:hAnsi="Myriad Pro"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5535D2"/>
    <w:multiLevelType w:val="hybridMultilevel"/>
    <w:tmpl w:val="C982F2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2"/>
  </w:num>
  <w:num w:numId="2">
    <w:abstractNumId w:val="38"/>
  </w:num>
  <w:num w:numId="3">
    <w:abstractNumId w:val="7"/>
  </w:num>
  <w:num w:numId="4">
    <w:abstractNumId w:val="6"/>
  </w:num>
  <w:num w:numId="5">
    <w:abstractNumId w:val="11"/>
  </w:num>
  <w:num w:numId="6">
    <w:abstractNumId w:val="18"/>
  </w:num>
  <w:num w:numId="7">
    <w:abstractNumId w:val="21"/>
  </w:num>
  <w:num w:numId="8">
    <w:abstractNumId w:val="33"/>
  </w:num>
  <w:num w:numId="9">
    <w:abstractNumId w:val="20"/>
  </w:num>
  <w:num w:numId="10">
    <w:abstractNumId w:val="31"/>
  </w:num>
  <w:num w:numId="11">
    <w:abstractNumId w:val="8"/>
  </w:num>
  <w:num w:numId="12">
    <w:abstractNumId w:val="14"/>
  </w:num>
  <w:num w:numId="13">
    <w:abstractNumId w:val="44"/>
  </w:num>
  <w:num w:numId="14">
    <w:abstractNumId w:val="34"/>
  </w:num>
  <w:num w:numId="15">
    <w:abstractNumId w:val="25"/>
  </w:num>
  <w:num w:numId="16">
    <w:abstractNumId w:val="9"/>
  </w:num>
  <w:num w:numId="17">
    <w:abstractNumId w:val="28"/>
  </w:num>
  <w:num w:numId="18">
    <w:abstractNumId w:val="36"/>
  </w:num>
  <w:num w:numId="19">
    <w:abstractNumId w:val="42"/>
  </w:num>
  <w:num w:numId="20">
    <w:abstractNumId w:val="12"/>
  </w:num>
  <w:num w:numId="21">
    <w:abstractNumId w:val="23"/>
  </w:num>
  <w:num w:numId="22">
    <w:abstractNumId w:val="1"/>
  </w:num>
  <w:num w:numId="23">
    <w:abstractNumId w:val="27"/>
  </w:num>
  <w:num w:numId="24">
    <w:abstractNumId w:val="40"/>
  </w:num>
  <w:num w:numId="25">
    <w:abstractNumId w:val="13"/>
  </w:num>
  <w:num w:numId="26">
    <w:abstractNumId w:val="41"/>
  </w:num>
  <w:num w:numId="27">
    <w:abstractNumId w:val="17"/>
  </w:num>
  <w:num w:numId="28">
    <w:abstractNumId w:val="3"/>
  </w:num>
  <w:num w:numId="29">
    <w:abstractNumId w:val="10"/>
  </w:num>
  <w:num w:numId="30">
    <w:abstractNumId w:val="43"/>
  </w:num>
  <w:num w:numId="31">
    <w:abstractNumId w:val="32"/>
  </w:num>
  <w:num w:numId="32">
    <w:abstractNumId w:val="30"/>
  </w:num>
  <w:num w:numId="33">
    <w:abstractNumId w:val="29"/>
  </w:num>
  <w:num w:numId="34">
    <w:abstractNumId w:val="37"/>
  </w:num>
  <w:num w:numId="35">
    <w:abstractNumId w:val="26"/>
  </w:num>
  <w:num w:numId="36">
    <w:abstractNumId w:val="5"/>
  </w:num>
  <w:num w:numId="37">
    <w:abstractNumId w:val="2"/>
  </w:num>
  <w:num w:numId="38">
    <w:abstractNumId w:val="45"/>
  </w:num>
  <w:num w:numId="39">
    <w:abstractNumId w:val="16"/>
  </w:num>
  <w:num w:numId="40">
    <w:abstractNumId w:val="39"/>
  </w:num>
  <w:num w:numId="41">
    <w:abstractNumId w:val="19"/>
  </w:num>
  <w:num w:numId="42">
    <w:abstractNumId w:val="0"/>
  </w:num>
  <w:num w:numId="43">
    <w:abstractNumId w:val="15"/>
  </w:num>
  <w:num w:numId="44">
    <w:abstractNumId w:val="4"/>
  </w:num>
  <w:num w:numId="45">
    <w:abstractNumId w:val="24"/>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hideGrammaticalErrors/>
  <w:proofState w:spelling="clean" w:grammar="clean"/>
  <w:defaultTabStop w:val="720"/>
  <w:drawingGridHorizontalSpacing w:val="187"/>
  <w:drawingGridVerticalSpacing w:val="187"/>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QxNzM0MDO2tDAzMjZX0lEKTi0uzszPAykwrAUA+/KLxywAAAA="/>
  </w:docVars>
  <w:rsids>
    <w:rsidRoot w:val="006D3E2A"/>
    <w:rsid w:val="00000278"/>
    <w:rsid w:val="00002FA5"/>
    <w:rsid w:val="00003A7C"/>
    <w:rsid w:val="000042F2"/>
    <w:rsid w:val="0000468E"/>
    <w:rsid w:val="000056B5"/>
    <w:rsid w:val="0000574E"/>
    <w:rsid w:val="00005B3C"/>
    <w:rsid w:val="00005C58"/>
    <w:rsid w:val="00006E46"/>
    <w:rsid w:val="00007D5A"/>
    <w:rsid w:val="00012926"/>
    <w:rsid w:val="00015433"/>
    <w:rsid w:val="00015487"/>
    <w:rsid w:val="00015FDD"/>
    <w:rsid w:val="000161D2"/>
    <w:rsid w:val="0001629B"/>
    <w:rsid w:val="00016401"/>
    <w:rsid w:val="000168BA"/>
    <w:rsid w:val="00020D31"/>
    <w:rsid w:val="000223FC"/>
    <w:rsid w:val="000225DB"/>
    <w:rsid w:val="00023605"/>
    <w:rsid w:val="000243D3"/>
    <w:rsid w:val="0002587B"/>
    <w:rsid w:val="00026060"/>
    <w:rsid w:val="0002636D"/>
    <w:rsid w:val="000266CB"/>
    <w:rsid w:val="00026ACF"/>
    <w:rsid w:val="00026BA0"/>
    <w:rsid w:val="00031DEE"/>
    <w:rsid w:val="00032D41"/>
    <w:rsid w:val="00033532"/>
    <w:rsid w:val="00034F64"/>
    <w:rsid w:val="000366AE"/>
    <w:rsid w:val="00036B1A"/>
    <w:rsid w:val="000374D9"/>
    <w:rsid w:val="000401D3"/>
    <w:rsid w:val="00041537"/>
    <w:rsid w:val="000418F2"/>
    <w:rsid w:val="00042489"/>
    <w:rsid w:val="000425F7"/>
    <w:rsid w:val="00042A2B"/>
    <w:rsid w:val="00043881"/>
    <w:rsid w:val="0004721D"/>
    <w:rsid w:val="00047341"/>
    <w:rsid w:val="000502C9"/>
    <w:rsid w:val="0005068B"/>
    <w:rsid w:val="00053186"/>
    <w:rsid w:val="00053B11"/>
    <w:rsid w:val="00054725"/>
    <w:rsid w:val="000555DE"/>
    <w:rsid w:val="000572EF"/>
    <w:rsid w:val="0005768E"/>
    <w:rsid w:val="00057B34"/>
    <w:rsid w:val="000601C3"/>
    <w:rsid w:val="00060AD5"/>
    <w:rsid w:val="00061EE5"/>
    <w:rsid w:val="00062685"/>
    <w:rsid w:val="000628AC"/>
    <w:rsid w:val="0006381A"/>
    <w:rsid w:val="00063CCD"/>
    <w:rsid w:val="000666CD"/>
    <w:rsid w:val="00067641"/>
    <w:rsid w:val="000715B0"/>
    <w:rsid w:val="000725F4"/>
    <w:rsid w:val="00072CA3"/>
    <w:rsid w:val="00072D49"/>
    <w:rsid w:val="000732F2"/>
    <w:rsid w:val="000750F0"/>
    <w:rsid w:val="000757C1"/>
    <w:rsid w:val="00075F1B"/>
    <w:rsid w:val="000762CD"/>
    <w:rsid w:val="00077FED"/>
    <w:rsid w:val="000814AE"/>
    <w:rsid w:val="0008180D"/>
    <w:rsid w:val="00081D6D"/>
    <w:rsid w:val="00081FAC"/>
    <w:rsid w:val="00082307"/>
    <w:rsid w:val="000833A3"/>
    <w:rsid w:val="00084C88"/>
    <w:rsid w:val="000851F0"/>
    <w:rsid w:val="00086D50"/>
    <w:rsid w:val="00087133"/>
    <w:rsid w:val="000875B3"/>
    <w:rsid w:val="0008797C"/>
    <w:rsid w:val="00087F66"/>
    <w:rsid w:val="000910C0"/>
    <w:rsid w:val="000911C5"/>
    <w:rsid w:val="00091200"/>
    <w:rsid w:val="00091314"/>
    <w:rsid w:val="000915E2"/>
    <w:rsid w:val="000916E5"/>
    <w:rsid w:val="00093B44"/>
    <w:rsid w:val="00093DBA"/>
    <w:rsid w:val="000961BF"/>
    <w:rsid w:val="000A16C4"/>
    <w:rsid w:val="000A2EEA"/>
    <w:rsid w:val="000A3551"/>
    <w:rsid w:val="000A3BE9"/>
    <w:rsid w:val="000A4629"/>
    <w:rsid w:val="000A487A"/>
    <w:rsid w:val="000A5660"/>
    <w:rsid w:val="000A570F"/>
    <w:rsid w:val="000A6196"/>
    <w:rsid w:val="000A714F"/>
    <w:rsid w:val="000A7305"/>
    <w:rsid w:val="000B05A3"/>
    <w:rsid w:val="000B065D"/>
    <w:rsid w:val="000B0869"/>
    <w:rsid w:val="000B14E0"/>
    <w:rsid w:val="000B17B8"/>
    <w:rsid w:val="000B1E36"/>
    <w:rsid w:val="000B2A5E"/>
    <w:rsid w:val="000B2FD9"/>
    <w:rsid w:val="000B3CA6"/>
    <w:rsid w:val="000B424F"/>
    <w:rsid w:val="000B6BAA"/>
    <w:rsid w:val="000B6EEA"/>
    <w:rsid w:val="000C01E6"/>
    <w:rsid w:val="000C0CCF"/>
    <w:rsid w:val="000C3019"/>
    <w:rsid w:val="000C4094"/>
    <w:rsid w:val="000C49DD"/>
    <w:rsid w:val="000C6A38"/>
    <w:rsid w:val="000C6AB2"/>
    <w:rsid w:val="000C737E"/>
    <w:rsid w:val="000C78A5"/>
    <w:rsid w:val="000D1C30"/>
    <w:rsid w:val="000D23FD"/>
    <w:rsid w:val="000D3245"/>
    <w:rsid w:val="000D3A37"/>
    <w:rsid w:val="000D6840"/>
    <w:rsid w:val="000D743E"/>
    <w:rsid w:val="000E13C9"/>
    <w:rsid w:val="000E2ECB"/>
    <w:rsid w:val="000E4BE0"/>
    <w:rsid w:val="000E4F0D"/>
    <w:rsid w:val="000E545C"/>
    <w:rsid w:val="000E5A24"/>
    <w:rsid w:val="000E664F"/>
    <w:rsid w:val="000E6D1A"/>
    <w:rsid w:val="000E7A7C"/>
    <w:rsid w:val="000E7B5E"/>
    <w:rsid w:val="000F1141"/>
    <w:rsid w:val="000F2893"/>
    <w:rsid w:val="000F2C42"/>
    <w:rsid w:val="000F61C1"/>
    <w:rsid w:val="000F75DE"/>
    <w:rsid w:val="00100457"/>
    <w:rsid w:val="00101385"/>
    <w:rsid w:val="00102157"/>
    <w:rsid w:val="00102DEA"/>
    <w:rsid w:val="00104804"/>
    <w:rsid w:val="00104F58"/>
    <w:rsid w:val="00105575"/>
    <w:rsid w:val="001059A2"/>
    <w:rsid w:val="0010688A"/>
    <w:rsid w:val="00106997"/>
    <w:rsid w:val="001071CD"/>
    <w:rsid w:val="0011018E"/>
    <w:rsid w:val="00110796"/>
    <w:rsid w:val="00110B22"/>
    <w:rsid w:val="001110F6"/>
    <w:rsid w:val="0011274A"/>
    <w:rsid w:val="001128F6"/>
    <w:rsid w:val="00113FE3"/>
    <w:rsid w:val="00114FC1"/>
    <w:rsid w:val="001177D1"/>
    <w:rsid w:val="00120D00"/>
    <w:rsid w:val="00121B5E"/>
    <w:rsid w:val="00124631"/>
    <w:rsid w:val="0012528E"/>
    <w:rsid w:val="00126BF8"/>
    <w:rsid w:val="0012702C"/>
    <w:rsid w:val="00127570"/>
    <w:rsid w:val="00127578"/>
    <w:rsid w:val="0013140E"/>
    <w:rsid w:val="00132391"/>
    <w:rsid w:val="00132CE8"/>
    <w:rsid w:val="00133822"/>
    <w:rsid w:val="00133B40"/>
    <w:rsid w:val="00133C82"/>
    <w:rsid w:val="00133FC5"/>
    <w:rsid w:val="00137474"/>
    <w:rsid w:val="0014031F"/>
    <w:rsid w:val="0014040D"/>
    <w:rsid w:val="001414E0"/>
    <w:rsid w:val="00141800"/>
    <w:rsid w:val="001438E2"/>
    <w:rsid w:val="00143E64"/>
    <w:rsid w:val="00144253"/>
    <w:rsid w:val="00144A05"/>
    <w:rsid w:val="00145117"/>
    <w:rsid w:val="0014585D"/>
    <w:rsid w:val="00145C6D"/>
    <w:rsid w:val="001461D3"/>
    <w:rsid w:val="00146B1D"/>
    <w:rsid w:val="00147FA5"/>
    <w:rsid w:val="00151393"/>
    <w:rsid w:val="001513FF"/>
    <w:rsid w:val="0015233E"/>
    <w:rsid w:val="00152F72"/>
    <w:rsid w:val="00153142"/>
    <w:rsid w:val="001541A1"/>
    <w:rsid w:val="00154E9F"/>
    <w:rsid w:val="00155AFD"/>
    <w:rsid w:val="0015648D"/>
    <w:rsid w:val="00156F26"/>
    <w:rsid w:val="00160AF7"/>
    <w:rsid w:val="00161E75"/>
    <w:rsid w:val="00162D2A"/>
    <w:rsid w:val="00163BEF"/>
    <w:rsid w:val="00164E06"/>
    <w:rsid w:val="00165288"/>
    <w:rsid w:val="00165974"/>
    <w:rsid w:val="00166954"/>
    <w:rsid w:val="00167EB6"/>
    <w:rsid w:val="001704F7"/>
    <w:rsid w:val="00172211"/>
    <w:rsid w:val="001725F4"/>
    <w:rsid w:val="0017340A"/>
    <w:rsid w:val="00174946"/>
    <w:rsid w:val="00174E2C"/>
    <w:rsid w:val="00175C05"/>
    <w:rsid w:val="00176767"/>
    <w:rsid w:val="001770FB"/>
    <w:rsid w:val="00180804"/>
    <w:rsid w:val="00181305"/>
    <w:rsid w:val="00182134"/>
    <w:rsid w:val="001829C7"/>
    <w:rsid w:val="00182D1D"/>
    <w:rsid w:val="00184BE6"/>
    <w:rsid w:val="00186293"/>
    <w:rsid w:val="001862BC"/>
    <w:rsid w:val="00187E61"/>
    <w:rsid w:val="0019045E"/>
    <w:rsid w:val="001908FF"/>
    <w:rsid w:val="001920FA"/>
    <w:rsid w:val="00192823"/>
    <w:rsid w:val="00192CCF"/>
    <w:rsid w:val="00192FD2"/>
    <w:rsid w:val="00193CA5"/>
    <w:rsid w:val="0019571C"/>
    <w:rsid w:val="00196ACE"/>
    <w:rsid w:val="0019701B"/>
    <w:rsid w:val="001978F7"/>
    <w:rsid w:val="00197A5E"/>
    <w:rsid w:val="00197C56"/>
    <w:rsid w:val="001A1290"/>
    <w:rsid w:val="001A23FE"/>
    <w:rsid w:val="001A252E"/>
    <w:rsid w:val="001A33AE"/>
    <w:rsid w:val="001A3D2F"/>
    <w:rsid w:val="001A3D47"/>
    <w:rsid w:val="001A3FEB"/>
    <w:rsid w:val="001A515A"/>
    <w:rsid w:val="001A5EA9"/>
    <w:rsid w:val="001B2FF5"/>
    <w:rsid w:val="001B475B"/>
    <w:rsid w:val="001B6472"/>
    <w:rsid w:val="001B6E69"/>
    <w:rsid w:val="001C0220"/>
    <w:rsid w:val="001C23F6"/>
    <w:rsid w:val="001C24DA"/>
    <w:rsid w:val="001C2FDD"/>
    <w:rsid w:val="001C30E0"/>
    <w:rsid w:val="001C5003"/>
    <w:rsid w:val="001C5FA7"/>
    <w:rsid w:val="001C632B"/>
    <w:rsid w:val="001C740F"/>
    <w:rsid w:val="001D021A"/>
    <w:rsid w:val="001D133E"/>
    <w:rsid w:val="001D2CC8"/>
    <w:rsid w:val="001D333D"/>
    <w:rsid w:val="001D3D6B"/>
    <w:rsid w:val="001D5B08"/>
    <w:rsid w:val="001D64CD"/>
    <w:rsid w:val="001D6746"/>
    <w:rsid w:val="001D757C"/>
    <w:rsid w:val="001E1186"/>
    <w:rsid w:val="001E2ED1"/>
    <w:rsid w:val="001E316F"/>
    <w:rsid w:val="001E490C"/>
    <w:rsid w:val="001E50C6"/>
    <w:rsid w:val="001E51CB"/>
    <w:rsid w:val="001E5235"/>
    <w:rsid w:val="001F0FDC"/>
    <w:rsid w:val="001F1BB0"/>
    <w:rsid w:val="001F1C42"/>
    <w:rsid w:val="001F3142"/>
    <w:rsid w:val="001F3F6B"/>
    <w:rsid w:val="001F41E9"/>
    <w:rsid w:val="001F4A1B"/>
    <w:rsid w:val="001F6F90"/>
    <w:rsid w:val="002004A8"/>
    <w:rsid w:val="00201E70"/>
    <w:rsid w:val="002043AB"/>
    <w:rsid w:val="002044C1"/>
    <w:rsid w:val="002050D9"/>
    <w:rsid w:val="00205403"/>
    <w:rsid w:val="00206D29"/>
    <w:rsid w:val="00207DBB"/>
    <w:rsid w:val="00211025"/>
    <w:rsid w:val="0021113F"/>
    <w:rsid w:val="00211D23"/>
    <w:rsid w:val="00212D4C"/>
    <w:rsid w:val="00213162"/>
    <w:rsid w:val="00213E59"/>
    <w:rsid w:val="00214AE2"/>
    <w:rsid w:val="002160F4"/>
    <w:rsid w:val="00216784"/>
    <w:rsid w:val="00217B94"/>
    <w:rsid w:val="00221901"/>
    <w:rsid w:val="00221A41"/>
    <w:rsid w:val="00221CED"/>
    <w:rsid w:val="00221DFA"/>
    <w:rsid w:val="002225A7"/>
    <w:rsid w:val="002227C0"/>
    <w:rsid w:val="00223055"/>
    <w:rsid w:val="00223357"/>
    <w:rsid w:val="0022425E"/>
    <w:rsid w:val="00225EC5"/>
    <w:rsid w:val="00227549"/>
    <w:rsid w:val="0023097D"/>
    <w:rsid w:val="00230DF3"/>
    <w:rsid w:val="002312C9"/>
    <w:rsid w:val="00231B30"/>
    <w:rsid w:val="0023204D"/>
    <w:rsid w:val="002341EE"/>
    <w:rsid w:val="00235146"/>
    <w:rsid w:val="00235865"/>
    <w:rsid w:val="00236C6F"/>
    <w:rsid w:val="00237ECF"/>
    <w:rsid w:val="00242567"/>
    <w:rsid w:val="00242683"/>
    <w:rsid w:val="00243191"/>
    <w:rsid w:val="00245577"/>
    <w:rsid w:val="002457E2"/>
    <w:rsid w:val="00246762"/>
    <w:rsid w:val="002471E3"/>
    <w:rsid w:val="00251FC1"/>
    <w:rsid w:val="0025464D"/>
    <w:rsid w:val="00255017"/>
    <w:rsid w:val="00256A72"/>
    <w:rsid w:val="00260A9A"/>
    <w:rsid w:val="00263D4F"/>
    <w:rsid w:val="002646D4"/>
    <w:rsid w:val="00264C0D"/>
    <w:rsid w:val="00266CAA"/>
    <w:rsid w:val="0027019F"/>
    <w:rsid w:val="002703EA"/>
    <w:rsid w:val="002728D2"/>
    <w:rsid w:val="00273A57"/>
    <w:rsid w:val="00273D87"/>
    <w:rsid w:val="002744EE"/>
    <w:rsid w:val="00276399"/>
    <w:rsid w:val="00276EB0"/>
    <w:rsid w:val="0027701D"/>
    <w:rsid w:val="00277162"/>
    <w:rsid w:val="0027719A"/>
    <w:rsid w:val="00277C70"/>
    <w:rsid w:val="0028070A"/>
    <w:rsid w:val="0028103E"/>
    <w:rsid w:val="00281124"/>
    <w:rsid w:val="00281DE4"/>
    <w:rsid w:val="0028334B"/>
    <w:rsid w:val="00283938"/>
    <w:rsid w:val="00284A3B"/>
    <w:rsid w:val="00284E14"/>
    <w:rsid w:val="00286836"/>
    <w:rsid w:val="0028710C"/>
    <w:rsid w:val="0029126C"/>
    <w:rsid w:val="00292633"/>
    <w:rsid w:val="00292B5B"/>
    <w:rsid w:val="00292BE2"/>
    <w:rsid w:val="00293B11"/>
    <w:rsid w:val="00295F15"/>
    <w:rsid w:val="00296588"/>
    <w:rsid w:val="00297DD4"/>
    <w:rsid w:val="002A1248"/>
    <w:rsid w:val="002A40C1"/>
    <w:rsid w:val="002A41C2"/>
    <w:rsid w:val="002A45F3"/>
    <w:rsid w:val="002A545B"/>
    <w:rsid w:val="002A7238"/>
    <w:rsid w:val="002A73CB"/>
    <w:rsid w:val="002A77B1"/>
    <w:rsid w:val="002B0315"/>
    <w:rsid w:val="002B039F"/>
    <w:rsid w:val="002B31B1"/>
    <w:rsid w:val="002B5F0F"/>
    <w:rsid w:val="002B75C0"/>
    <w:rsid w:val="002C2CA0"/>
    <w:rsid w:val="002C52F5"/>
    <w:rsid w:val="002C642C"/>
    <w:rsid w:val="002C6A17"/>
    <w:rsid w:val="002C6A37"/>
    <w:rsid w:val="002C6C83"/>
    <w:rsid w:val="002C755D"/>
    <w:rsid w:val="002D000D"/>
    <w:rsid w:val="002D0D02"/>
    <w:rsid w:val="002D1903"/>
    <w:rsid w:val="002D292C"/>
    <w:rsid w:val="002D34E9"/>
    <w:rsid w:val="002D3EF1"/>
    <w:rsid w:val="002D555D"/>
    <w:rsid w:val="002D6852"/>
    <w:rsid w:val="002D6F92"/>
    <w:rsid w:val="002D791E"/>
    <w:rsid w:val="002E302E"/>
    <w:rsid w:val="002E7907"/>
    <w:rsid w:val="002F07F9"/>
    <w:rsid w:val="002F44A7"/>
    <w:rsid w:val="002F52EE"/>
    <w:rsid w:val="002F784C"/>
    <w:rsid w:val="002F7C19"/>
    <w:rsid w:val="002F7E8A"/>
    <w:rsid w:val="00301314"/>
    <w:rsid w:val="003033E4"/>
    <w:rsid w:val="0030445E"/>
    <w:rsid w:val="003054B4"/>
    <w:rsid w:val="003060EB"/>
    <w:rsid w:val="003068C6"/>
    <w:rsid w:val="003074B8"/>
    <w:rsid w:val="003104D0"/>
    <w:rsid w:val="0031136F"/>
    <w:rsid w:val="00311767"/>
    <w:rsid w:val="00311DBE"/>
    <w:rsid w:val="00320C6A"/>
    <w:rsid w:val="003224D0"/>
    <w:rsid w:val="003226B3"/>
    <w:rsid w:val="00322BAB"/>
    <w:rsid w:val="00323D76"/>
    <w:rsid w:val="003242C7"/>
    <w:rsid w:val="003245E0"/>
    <w:rsid w:val="00326205"/>
    <w:rsid w:val="003264BD"/>
    <w:rsid w:val="00326911"/>
    <w:rsid w:val="0032701A"/>
    <w:rsid w:val="00327BDE"/>
    <w:rsid w:val="003302A2"/>
    <w:rsid w:val="00333CEB"/>
    <w:rsid w:val="00333E3A"/>
    <w:rsid w:val="003374B1"/>
    <w:rsid w:val="00337541"/>
    <w:rsid w:val="00337DFD"/>
    <w:rsid w:val="003404F4"/>
    <w:rsid w:val="00341D52"/>
    <w:rsid w:val="00341E23"/>
    <w:rsid w:val="00342F41"/>
    <w:rsid w:val="00344A33"/>
    <w:rsid w:val="00345E80"/>
    <w:rsid w:val="00345F4F"/>
    <w:rsid w:val="003470F8"/>
    <w:rsid w:val="0034758D"/>
    <w:rsid w:val="00350735"/>
    <w:rsid w:val="00350A2E"/>
    <w:rsid w:val="00351D7F"/>
    <w:rsid w:val="003521E7"/>
    <w:rsid w:val="00352BAC"/>
    <w:rsid w:val="00355F77"/>
    <w:rsid w:val="003566B7"/>
    <w:rsid w:val="00357C01"/>
    <w:rsid w:val="0036168B"/>
    <w:rsid w:val="00361D84"/>
    <w:rsid w:val="003621C0"/>
    <w:rsid w:val="00364495"/>
    <w:rsid w:val="003674F1"/>
    <w:rsid w:val="00370D67"/>
    <w:rsid w:val="00372527"/>
    <w:rsid w:val="003725E9"/>
    <w:rsid w:val="003730FB"/>
    <w:rsid w:val="00373499"/>
    <w:rsid w:val="0037572A"/>
    <w:rsid w:val="00375C22"/>
    <w:rsid w:val="00376F19"/>
    <w:rsid w:val="003779E9"/>
    <w:rsid w:val="00377EFE"/>
    <w:rsid w:val="003824A9"/>
    <w:rsid w:val="00382BCB"/>
    <w:rsid w:val="003833BB"/>
    <w:rsid w:val="00383969"/>
    <w:rsid w:val="0038464B"/>
    <w:rsid w:val="003852A0"/>
    <w:rsid w:val="003856B2"/>
    <w:rsid w:val="00386669"/>
    <w:rsid w:val="00386AFE"/>
    <w:rsid w:val="00390D63"/>
    <w:rsid w:val="00392FB5"/>
    <w:rsid w:val="00393032"/>
    <w:rsid w:val="00393254"/>
    <w:rsid w:val="00395A12"/>
    <w:rsid w:val="0039618D"/>
    <w:rsid w:val="0039636D"/>
    <w:rsid w:val="00397845"/>
    <w:rsid w:val="003A1141"/>
    <w:rsid w:val="003A1DB0"/>
    <w:rsid w:val="003A2092"/>
    <w:rsid w:val="003A213B"/>
    <w:rsid w:val="003A2A1C"/>
    <w:rsid w:val="003A34B6"/>
    <w:rsid w:val="003A5435"/>
    <w:rsid w:val="003A69A7"/>
    <w:rsid w:val="003A7D42"/>
    <w:rsid w:val="003B277D"/>
    <w:rsid w:val="003B28CE"/>
    <w:rsid w:val="003B2B9C"/>
    <w:rsid w:val="003B3584"/>
    <w:rsid w:val="003B45EE"/>
    <w:rsid w:val="003B46FB"/>
    <w:rsid w:val="003B474B"/>
    <w:rsid w:val="003B5E47"/>
    <w:rsid w:val="003B6037"/>
    <w:rsid w:val="003B6B8D"/>
    <w:rsid w:val="003B7321"/>
    <w:rsid w:val="003C0AF1"/>
    <w:rsid w:val="003C1B3B"/>
    <w:rsid w:val="003C33E6"/>
    <w:rsid w:val="003C4536"/>
    <w:rsid w:val="003C45A5"/>
    <w:rsid w:val="003C5389"/>
    <w:rsid w:val="003C54F2"/>
    <w:rsid w:val="003C5683"/>
    <w:rsid w:val="003C61D0"/>
    <w:rsid w:val="003C6654"/>
    <w:rsid w:val="003C72EC"/>
    <w:rsid w:val="003C764E"/>
    <w:rsid w:val="003C796B"/>
    <w:rsid w:val="003D0F91"/>
    <w:rsid w:val="003D5FCF"/>
    <w:rsid w:val="003D71EA"/>
    <w:rsid w:val="003E02A0"/>
    <w:rsid w:val="003E556D"/>
    <w:rsid w:val="003E5D74"/>
    <w:rsid w:val="003E66EB"/>
    <w:rsid w:val="003F0357"/>
    <w:rsid w:val="003F1D47"/>
    <w:rsid w:val="003F256A"/>
    <w:rsid w:val="003F2EF9"/>
    <w:rsid w:val="003F32BD"/>
    <w:rsid w:val="003F6644"/>
    <w:rsid w:val="003F67F7"/>
    <w:rsid w:val="003F7547"/>
    <w:rsid w:val="004009A7"/>
    <w:rsid w:val="00401941"/>
    <w:rsid w:val="00401D5B"/>
    <w:rsid w:val="0040224F"/>
    <w:rsid w:val="00403002"/>
    <w:rsid w:val="00404048"/>
    <w:rsid w:val="00405CD5"/>
    <w:rsid w:val="00406D4A"/>
    <w:rsid w:val="00407EBB"/>
    <w:rsid w:val="00410CEC"/>
    <w:rsid w:val="00410E1F"/>
    <w:rsid w:val="0041132F"/>
    <w:rsid w:val="00411620"/>
    <w:rsid w:val="00414A31"/>
    <w:rsid w:val="00414C6F"/>
    <w:rsid w:val="00416117"/>
    <w:rsid w:val="00416E3D"/>
    <w:rsid w:val="00417937"/>
    <w:rsid w:val="004203FD"/>
    <w:rsid w:val="00422827"/>
    <w:rsid w:val="00425846"/>
    <w:rsid w:val="00425E82"/>
    <w:rsid w:val="00430001"/>
    <w:rsid w:val="00430C5A"/>
    <w:rsid w:val="0043222D"/>
    <w:rsid w:val="00432721"/>
    <w:rsid w:val="00432C4B"/>
    <w:rsid w:val="00432D38"/>
    <w:rsid w:val="00432F5F"/>
    <w:rsid w:val="00432FB1"/>
    <w:rsid w:val="004334C4"/>
    <w:rsid w:val="00433C5C"/>
    <w:rsid w:val="00434224"/>
    <w:rsid w:val="0043469A"/>
    <w:rsid w:val="004348BE"/>
    <w:rsid w:val="004360E4"/>
    <w:rsid w:val="00441D1D"/>
    <w:rsid w:val="0044401C"/>
    <w:rsid w:val="004451C7"/>
    <w:rsid w:val="00445B3F"/>
    <w:rsid w:val="0044656D"/>
    <w:rsid w:val="004477F7"/>
    <w:rsid w:val="00447BCA"/>
    <w:rsid w:val="004511E8"/>
    <w:rsid w:val="004525B4"/>
    <w:rsid w:val="004528F8"/>
    <w:rsid w:val="00454597"/>
    <w:rsid w:val="00455184"/>
    <w:rsid w:val="004554DB"/>
    <w:rsid w:val="0045625B"/>
    <w:rsid w:val="0045635B"/>
    <w:rsid w:val="00456510"/>
    <w:rsid w:val="00456EAC"/>
    <w:rsid w:val="00456F28"/>
    <w:rsid w:val="00460BA1"/>
    <w:rsid w:val="004610B9"/>
    <w:rsid w:val="00461277"/>
    <w:rsid w:val="00465866"/>
    <w:rsid w:val="00465B05"/>
    <w:rsid w:val="00466E2D"/>
    <w:rsid w:val="00471DC3"/>
    <w:rsid w:val="004727BC"/>
    <w:rsid w:val="004729FA"/>
    <w:rsid w:val="00472DE2"/>
    <w:rsid w:val="004767F2"/>
    <w:rsid w:val="0047727C"/>
    <w:rsid w:val="0047799F"/>
    <w:rsid w:val="00477B96"/>
    <w:rsid w:val="004807D0"/>
    <w:rsid w:val="00481510"/>
    <w:rsid w:val="004820FA"/>
    <w:rsid w:val="004823FB"/>
    <w:rsid w:val="00482AAE"/>
    <w:rsid w:val="00484562"/>
    <w:rsid w:val="004853C0"/>
    <w:rsid w:val="00485665"/>
    <w:rsid w:val="0048567D"/>
    <w:rsid w:val="00487249"/>
    <w:rsid w:val="004874CD"/>
    <w:rsid w:val="00487C34"/>
    <w:rsid w:val="004917A6"/>
    <w:rsid w:val="00492D72"/>
    <w:rsid w:val="004937BA"/>
    <w:rsid w:val="004942E8"/>
    <w:rsid w:val="004942FF"/>
    <w:rsid w:val="00496CFC"/>
    <w:rsid w:val="004971D3"/>
    <w:rsid w:val="0049772E"/>
    <w:rsid w:val="004A16FD"/>
    <w:rsid w:val="004A17DE"/>
    <w:rsid w:val="004A1B13"/>
    <w:rsid w:val="004A3261"/>
    <w:rsid w:val="004A4A20"/>
    <w:rsid w:val="004A4BFB"/>
    <w:rsid w:val="004A518D"/>
    <w:rsid w:val="004A52CD"/>
    <w:rsid w:val="004A5914"/>
    <w:rsid w:val="004A5EC8"/>
    <w:rsid w:val="004A64A8"/>
    <w:rsid w:val="004A703F"/>
    <w:rsid w:val="004B0B66"/>
    <w:rsid w:val="004B1175"/>
    <w:rsid w:val="004B1BE7"/>
    <w:rsid w:val="004B2364"/>
    <w:rsid w:val="004B23AE"/>
    <w:rsid w:val="004B3375"/>
    <w:rsid w:val="004B38A8"/>
    <w:rsid w:val="004B5714"/>
    <w:rsid w:val="004C0BD7"/>
    <w:rsid w:val="004C14F6"/>
    <w:rsid w:val="004C160F"/>
    <w:rsid w:val="004C2824"/>
    <w:rsid w:val="004C3060"/>
    <w:rsid w:val="004C4C7E"/>
    <w:rsid w:val="004C6071"/>
    <w:rsid w:val="004C6DCB"/>
    <w:rsid w:val="004C6ED6"/>
    <w:rsid w:val="004D2599"/>
    <w:rsid w:val="004D288A"/>
    <w:rsid w:val="004D333C"/>
    <w:rsid w:val="004D3390"/>
    <w:rsid w:val="004D503A"/>
    <w:rsid w:val="004D5544"/>
    <w:rsid w:val="004E025F"/>
    <w:rsid w:val="004E2DE2"/>
    <w:rsid w:val="004E3355"/>
    <w:rsid w:val="004E3BF8"/>
    <w:rsid w:val="004E5087"/>
    <w:rsid w:val="004E5397"/>
    <w:rsid w:val="004F0012"/>
    <w:rsid w:val="004F15DC"/>
    <w:rsid w:val="004F3C15"/>
    <w:rsid w:val="004F5042"/>
    <w:rsid w:val="004F50E6"/>
    <w:rsid w:val="004F62FD"/>
    <w:rsid w:val="004F6541"/>
    <w:rsid w:val="004F679B"/>
    <w:rsid w:val="004F6F8A"/>
    <w:rsid w:val="004F70FB"/>
    <w:rsid w:val="004F73BE"/>
    <w:rsid w:val="004F7801"/>
    <w:rsid w:val="004F7EC4"/>
    <w:rsid w:val="005004A8"/>
    <w:rsid w:val="00501C0A"/>
    <w:rsid w:val="00502111"/>
    <w:rsid w:val="00504ABD"/>
    <w:rsid w:val="00511513"/>
    <w:rsid w:val="00513621"/>
    <w:rsid w:val="005139AE"/>
    <w:rsid w:val="00514997"/>
    <w:rsid w:val="00515146"/>
    <w:rsid w:val="005153B0"/>
    <w:rsid w:val="00516BBD"/>
    <w:rsid w:val="005205E1"/>
    <w:rsid w:val="00520B3A"/>
    <w:rsid w:val="0052243D"/>
    <w:rsid w:val="00522618"/>
    <w:rsid w:val="00522FFE"/>
    <w:rsid w:val="0052353C"/>
    <w:rsid w:val="00527265"/>
    <w:rsid w:val="00530226"/>
    <w:rsid w:val="00530A00"/>
    <w:rsid w:val="00533440"/>
    <w:rsid w:val="005340D9"/>
    <w:rsid w:val="00535723"/>
    <w:rsid w:val="00536995"/>
    <w:rsid w:val="005376B0"/>
    <w:rsid w:val="00541225"/>
    <w:rsid w:val="0054288F"/>
    <w:rsid w:val="00544697"/>
    <w:rsid w:val="00545A5C"/>
    <w:rsid w:val="005461C5"/>
    <w:rsid w:val="00547A4E"/>
    <w:rsid w:val="00552387"/>
    <w:rsid w:val="00555195"/>
    <w:rsid w:val="00555BF2"/>
    <w:rsid w:val="005564A6"/>
    <w:rsid w:val="00557FA5"/>
    <w:rsid w:val="005608D0"/>
    <w:rsid w:val="00561937"/>
    <w:rsid w:val="00561E1F"/>
    <w:rsid w:val="00564AEC"/>
    <w:rsid w:val="005703E1"/>
    <w:rsid w:val="0057042E"/>
    <w:rsid w:val="00570A16"/>
    <w:rsid w:val="00571C18"/>
    <w:rsid w:val="00572B08"/>
    <w:rsid w:val="00573647"/>
    <w:rsid w:val="00576F97"/>
    <w:rsid w:val="00580ECF"/>
    <w:rsid w:val="00582599"/>
    <w:rsid w:val="005829B2"/>
    <w:rsid w:val="00582F37"/>
    <w:rsid w:val="005845B0"/>
    <w:rsid w:val="005900F9"/>
    <w:rsid w:val="0059252F"/>
    <w:rsid w:val="00592F25"/>
    <w:rsid w:val="00594A7F"/>
    <w:rsid w:val="0059695D"/>
    <w:rsid w:val="00597351"/>
    <w:rsid w:val="005A15D5"/>
    <w:rsid w:val="005A2788"/>
    <w:rsid w:val="005A2F3D"/>
    <w:rsid w:val="005A33D2"/>
    <w:rsid w:val="005A36EE"/>
    <w:rsid w:val="005A3BC7"/>
    <w:rsid w:val="005A3F45"/>
    <w:rsid w:val="005A797C"/>
    <w:rsid w:val="005B0C02"/>
    <w:rsid w:val="005B13D2"/>
    <w:rsid w:val="005B21EA"/>
    <w:rsid w:val="005B3071"/>
    <w:rsid w:val="005B411D"/>
    <w:rsid w:val="005B5410"/>
    <w:rsid w:val="005B5599"/>
    <w:rsid w:val="005B7DCB"/>
    <w:rsid w:val="005C0FF3"/>
    <w:rsid w:val="005C1E51"/>
    <w:rsid w:val="005C286A"/>
    <w:rsid w:val="005C4913"/>
    <w:rsid w:val="005C4B8B"/>
    <w:rsid w:val="005C4F35"/>
    <w:rsid w:val="005C77EF"/>
    <w:rsid w:val="005D11B6"/>
    <w:rsid w:val="005D5438"/>
    <w:rsid w:val="005D54B1"/>
    <w:rsid w:val="005D59B9"/>
    <w:rsid w:val="005D5D83"/>
    <w:rsid w:val="005D74A6"/>
    <w:rsid w:val="005D78A1"/>
    <w:rsid w:val="005E0011"/>
    <w:rsid w:val="005E0407"/>
    <w:rsid w:val="005E1DF2"/>
    <w:rsid w:val="005E3BD9"/>
    <w:rsid w:val="005E565C"/>
    <w:rsid w:val="005E5D57"/>
    <w:rsid w:val="005E5E74"/>
    <w:rsid w:val="005E6E4C"/>
    <w:rsid w:val="005E7019"/>
    <w:rsid w:val="005E70F2"/>
    <w:rsid w:val="005E7B96"/>
    <w:rsid w:val="005F02B8"/>
    <w:rsid w:val="005F0C1F"/>
    <w:rsid w:val="005F0FFD"/>
    <w:rsid w:val="005F10E8"/>
    <w:rsid w:val="005F2277"/>
    <w:rsid w:val="005F28EB"/>
    <w:rsid w:val="005F35E4"/>
    <w:rsid w:val="005F6976"/>
    <w:rsid w:val="006012F7"/>
    <w:rsid w:val="00602688"/>
    <w:rsid w:val="00602BDE"/>
    <w:rsid w:val="00603026"/>
    <w:rsid w:val="006039DE"/>
    <w:rsid w:val="00604D99"/>
    <w:rsid w:val="00604F64"/>
    <w:rsid w:val="006050C8"/>
    <w:rsid w:val="006062D4"/>
    <w:rsid w:val="00613588"/>
    <w:rsid w:val="00613905"/>
    <w:rsid w:val="00613CC3"/>
    <w:rsid w:val="0061563F"/>
    <w:rsid w:val="00616397"/>
    <w:rsid w:val="006164E3"/>
    <w:rsid w:val="0061686F"/>
    <w:rsid w:val="006176A7"/>
    <w:rsid w:val="006178CC"/>
    <w:rsid w:val="006205B7"/>
    <w:rsid w:val="00622B54"/>
    <w:rsid w:val="006230BE"/>
    <w:rsid w:val="00623750"/>
    <w:rsid w:val="00624665"/>
    <w:rsid w:val="00624B37"/>
    <w:rsid w:val="00626F35"/>
    <w:rsid w:val="006270B3"/>
    <w:rsid w:val="00627AA0"/>
    <w:rsid w:val="00627F67"/>
    <w:rsid w:val="0063024C"/>
    <w:rsid w:val="00630705"/>
    <w:rsid w:val="00630F5E"/>
    <w:rsid w:val="006336C7"/>
    <w:rsid w:val="0063531D"/>
    <w:rsid w:val="006358A8"/>
    <w:rsid w:val="00636116"/>
    <w:rsid w:val="00636889"/>
    <w:rsid w:val="00637B13"/>
    <w:rsid w:val="006422F4"/>
    <w:rsid w:val="006426A5"/>
    <w:rsid w:val="00642B73"/>
    <w:rsid w:val="006432B4"/>
    <w:rsid w:val="00643B8A"/>
    <w:rsid w:val="00645677"/>
    <w:rsid w:val="00650545"/>
    <w:rsid w:val="006508F8"/>
    <w:rsid w:val="00651E54"/>
    <w:rsid w:val="00652BB2"/>
    <w:rsid w:val="006547D6"/>
    <w:rsid w:val="006549FB"/>
    <w:rsid w:val="006553B1"/>
    <w:rsid w:val="00656293"/>
    <w:rsid w:val="006573FB"/>
    <w:rsid w:val="00657DC4"/>
    <w:rsid w:val="0066011E"/>
    <w:rsid w:val="00661106"/>
    <w:rsid w:val="006612DA"/>
    <w:rsid w:val="00662541"/>
    <w:rsid w:val="00662AF3"/>
    <w:rsid w:val="006630AE"/>
    <w:rsid w:val="00663E45"/>
    <w:rsid w:val="00663EA9"/>
    <w:rsid w:val="00663FFA"/>
    <w:rsid w:val="00664CBB"/>
    <w:rsid w:val="006652F3"/>
    <w:rsid w:val="0066622D"/>
    <w:rsid w:val="00667863"/>
    <w:rsid w:val="006717F4"/>
    <w:rsid w:val="00672361"/>
    <w:rsid w:val="0067256E"/>
    <w:rsid w:val="00674232"/>
    <w:rsid w:val="006743C8"/>
    <w:rsid w:val="00675A1B"/>
    <w:rsid w:val="006760FE"/>
    <w:rsid w:val="0067698A"/>
    <w:rsid w:val="00676F1A"/>
    <w:rsid w:val="006779F9"/>
    <w:rsid w:val="00680740"/>
    <w:rsid w:val="00680FEF"/>
    <w:rsid w:val="006826AA"/>
    <w:rsid w:val="00682D71"/>
    <w:rsid w:val="00683038"/>
    <w:rsid w:val="00683451"/>
    <w:rsid w:val="00683754"/>
    <w:rsid w:val="00683E12"/>
    <w:rsid w:val="006857FD"/>
    <w:rsid w:val="00685B26"/>
    <w:rsid w:val="00687BA7"/>
    <w:rsid w:val="00687CD8"/>
    <w:rsid w:val="00690172"/>
    <w:rsid w:val="00693346"/>
    <w:rsid w:val="006934E8"/>
    <w:rsid w:val="00694643"/>
    <w:rsid w:val="00697B0C"/>
    <w:rsid w:val="006A0E0E"/>
    <w:rsid w:val="006A12C6"/>
    <w:rsid w:val="006A189B"/>
    <w:rsid w:val="006A1B0C"/>
    <w:rsid w:val="006A2218"/>
    <w:rsid w:val="006A3790"/>
    <w:rsid w:val="006A3AAB"/>
    <w:rsid w:val="006A3B9C"/>
    <w:rsid w:val="006A4005"/>
    <w:rsid w:val="006A4CA7"/>
    <w:rsid w:val="006A6480"/>
    <w:rsid w:val="006A7B9F"/>
    <w:rsid w:val="006B0E77"/>
    <w:rsid w:val="006B0FFC"/>
    <w:rsid w:val="006B1314"/>
    <w:rsid w:val="006B2556"/>
    <w:rsid w:val="006B2F75"/>
    <w:rsid w:val="006B3023"/>
    <w:rsid w:val="006B34C5"/>
    <w:rsid w:val="006B4424"/>
    <w:rsid w:val="006B4FCE"/>
    <w:rsid w:val="006B60AB"/>
    <w:rsid w:val="006C0848"/>
    <w:rsid w:val="006C0B15"/>
    <w:rsid w:val="006C125F"/>
    <w:rsid w:val="006C159E"/>
    <w:rsid w:val="006C37A2"/>
    <w:rsid w:val="006C4351"/>
    <w:rsid w:val="006C4D08"/>
    <w:rsid w:val="006C6CBF"/>
    <w:rsid w:val="006D2A87"/>
    <w:rsid w:val="006D2E95"/>
    <w:rsid w:val="006D3E2A"/>
    <w:rsid w:val="006D402F"/>
    <w:rsid w:val="006D4730"/>
    <w:rsid w:val="006D4902"/>
    <w:rsid w:val="006D5EA8"/>
    <w:rsid w:val="006D7045"/>
    <w:rsid w:val="006E216F"/>
    <w:rsid w:val="006E31F1"/>
    <w:rsid w:val="006E37FD"/>
    <w:rsid w:val="006E41ED"/>
    <w:rsid w:val="006E4946"/>
    <w:rsid w:val="006E5191"/>
    <w:rsid w:val="006E566B"/>
    <w:rsid w:val="006E5F46"/>
    <w:rsid w:val="006F01A9"/>
    <w:rsid w:val="006F1188"/>
    <w:rsid w:val="006F198C"/>
    <w:rsid w:val="006F23C0"/>
    <w:rsid w:val="006F3BA9"/>
    <w:rsid w:val="006F4528"/>
    <w:rsid w:val="006F4F3C"/>
    <w:rsid w:val="006F59D0"/>
    <w:rsid w:val="006F6792"/>
    <w:rsid w:val="006F69DB"/>
    <w:rsid w:val="006F6D52"/>
    <w:rsid w:val="006F6E0B"/>
    <w:rsid w:val="006F7D38"/>
    <w:rsid w:val="00700148"/>
    <w:rsid w:val="00700BD2"/>
    <w:rsid w:val="00701857"/>
    <w:rsid w:val="007022E3"/>
    <w:rsid w:val="00703719"/>
    <w:rsid w:val="0070411B"/>
    <w:rsid w:val="007053AC"/>
    <w:rsid w:val="00706D9B"/>
    <w:rsid w:val="0071007D"/>
    <w:rsid w:val="00710790"/>
    <w:rsid w:val="00710C27"/>
    <w:rsid w:val="0071215F"/>
    <w:rsid w:val="00712510"/>
    <w:rsid w:val="0071327F"/>
    <w:rsid w:val="007132ED"/>
    <w:rsid w:val="00713A7E"/>
    <w:rsid w:val="00713CEC"/>
    <w:rsid w:val="00714017"/>
    <w:rsid w:val="007176CE"/>
    <w:rsid w:val="00717FE9"/>
    <w:rsid w:val="00717FFE"/>
    <w:rsid w:val="007201FB"/>
    <w:rsid w:val="0072084E"/>
    <w:rsid w:val="0072174F"/>
    <w:rsid w:val="007228A8"/>
    <w:rsid w:val="00724167"/>
    <w:rsid w:val="00724CB0"/>
    <w:rsid w:val="0072535C"/>
    <w:rsid w:val="00726964"/>
    <w:rsid w:val="00726B06"/>
    <w:rsid w:val="007275BE"/>
    <w:rsid w:val="0072767F"/>
    <w:rsid w:val="007276AD"/>
    <w:rsid w:val="00731071"/>
    <w:rsid w:val="007320C4"/>
    <w:rsid w:val="007356F7"/>
    <w:rsid w:val="00740C67"/>
    <w:rsid w:val="00742EE6"/>
    <w:rsid w:val="0074343A"/>
    <w:rsid w:val="00745C43"/>
    <w:rsid w:val="00745F94"/>
    <w:rsid w:val="00746746"/>
    <w:rsid w:val="00746769"/>
    <w:rsid w:val="00746893"/>
    <w:rsid w:val="00747018"/>
    <w:rsid w:val="00747041"/>
    <w:rsid w:val="007514C1"/>
    <w:rsid w:val="007518F4"/>
    <w:rsid w:val="00754874"/>
    <w:rsid w:val="0075560B"/>
    <w:rsid w:val="00756F47"/>
    <w:rsid w:val="007576F3"/>
    <w:rsid w:val="00760E12"/>
    <w:rsid w:val="00760F24"/>
    <w:rsid w:val="00761256"/>
    <w:rsid w:val="00761724"/>
    <w:rsid w:val="00761E38"/>
    <w:rsid w:val="00762A7E"/>
    <w:rsid w:val="007632E8"/>
    <w:rsid w:val="0076621E"/>
    <w:rsid w:val="0077092E"/>
    <w:rsid w:val="00770DC0"/>
    <w:rsid w:val="007735E4"/>
    <w:rsid w:val="00773FD3"/>
    <w:rsid w:val="00774A26"/>
    <w:rsid w:val="007758A7"/>
    <w:rsid w:val="00775C74"/>
    <w:rsid w:val="007762B5"/>
    <w:rsid w:val="00776441"/>
    <w:rsid w:val="00776941"/>
    <w:rsid w:val="00781DB9"/>
    <w:rsid w:val="007836CD"/>
    <w:rsid w:val="00784201"/>
    <w:rsid w:val="00786C7A"/>
    <w:rsid w:val="007876CA"/>
    <w:rsid w:val="00787DCD"/>
    <w:rsid w:val="007901AC"/>
    <w:rsid w:val="00791331"/>
    <w:rsid w:val="0079231E"/>
    <w:rsid w:val="0079318D"/>
    <w:rsid w:val="00793618"/>
    <w:rsid w:val="007938EE"/>
    <w:rsid w:val="00794553"/>
    <w:rsid w:val="00795376"/>
    <w:rsid w:val="00796C80"/>
    <w:rsid w:val="007A01F0"/>
    <w:rsid w:val="007A0A2F"/>
    <w:rsid w:val="007A532C"/>
    <w:rsid w:val="007A53A5"/>
    <w:rsid w:val="007B05B5"/>
    <w:rsid w:val="007B194F"/>
    <w:rsid w:val="007B294C"/>
    <w:rsid w:val="007B4D07"/>
    <w:rsid w:val="007C02C6"/>
    <w:rsid w:val="007C06E5"/>
    <w:rsid w:val="007C175B"/>
    <w:rsid w:val="007C21A9"/>
    <w:rsid w:val="007C260C"/>
    <w:rsid w:val="007C3935"/>
    <w:rsid w:val="007C3B58"/>
    <w:rsid w:val="007C524D"/>
    <w:rsid w:val="007C5F47"/>
    <w:rsid w:val="007C63F2"/>
    <w:rsid w:val="007D2DF8"/>
    <w:rsid w:val="007D3194"/>
    <w:rsid w:val="007D351A"/>
    <w:rsid w:val="007D36E3"/>
    <w:rsid w:val="007D3E96"/>
    <w:rsid w:val="007D42CF"/>
    <w:rsid w:val="007D4511"/>
    <w:rsid w:val="007D68D3"/>
    <w:rsid w:val="007E2BE1"/>
    <w:rsid w:val="007E38D3"/>
    <w:rsid w:val="007E4947"/>
    <w:rsid w:val="007E5970"/>
    <w:rsid w:val="007E5F99"/>
    <w:rsid w:val="007F03ED"/>
    <w:rsid w:val="007F176B"/>
    <w:rsid w:val="007F1CC0"/>
    <w:rsid w:val="007F2330"/>
    <w:rsid w:val="007F2C82"/>
    <w:rsid w:val="007F400E"/>
    <w:rsid w:val="007F4642"/>
    <w:rsid w:val="007F4B9A"/>
    <w:rsid w:val="007F630F"/>
    <w:rsid w:val="007F6425"/>
    <w:rsid w:val="007F79A3"/>
    <w:rsid w:val="007F7B10"/>
    <w:rsid w:val="00800828"/>
    <w:rsid w:val="00800AE5"/>
    <w:rsid w:val="00800EA4"/>
    <w:rsid w:val="00803B01"/>
    <w:rsid w:val="008049FD"/>
    <w:rsid w:val="00805DC9"/>
    <w:rsid w:val="00806726"/>
    <w:rsid w:val="008104D5"/>
    <w:rsid w:val="00810622"/>
    <w:rsid w:val="0081171E"/>
    <w:rsid w:val="008121B6"/>
    <w:rsid w:val="00813FD3"/>
    <w:rsid w:val="008156DA"/>
    <w:rsid w:val="00816B53"/>
    <w:rsid w:val="00817839"/>
    <w:rsid w:val="008208D0"/>
    <w:rsid w:val="00820D60"/>
    <w:rsid w:val="008222F7"/>
    <w:rsid w:val="00822411"/>
    <w:rsid w:val="0082296B"/>
    <w:rsid w:val="00822D46"/>
    <w:rsid w:val="00823487"/>
    <w:rsid w:val="0082363D"/>
    <w:rsid w:val="008247ED"/>
    <w:rsid w:val="00824AB0"/>
    <w:rsid w:val="00825048"/>
    <w:rsid w:val="00827203"/>
    <w:rsid w:val="00830BCD"/>
    <w:rsid w:val="008312D3"/>
    <w:rsid w:val="0083232B"/>
    <w:rsid w:val="0083732A"/>
    <w:rsid w:val="00837988"/>
    <w:rsid w:val="0084016D"/>
    <w:rsid w:val="008409DC"/>
    <w:rsid w:val="00841131"/>
    <w:rsid w:val="00842243"/>
    <w:rsid w:val="008425CB"/>
    <w:rsid w:val="008447B8"/>
    <w:rsid w:val="00844857"/>
    <w:rsid w:val="008448B9"/>
    <w:rsid w:val="00846250"/>
    <w:rsid w:val="00846B32"/>
    <w:rsid w:val="008472CC"/>
    <w:rsid w:val="00847C33"/>
    <w:rsid w:val="0085193A"/>
    <w:rsid w:val="00853BA0"/>
    <w:rsid w:val="0085471D"/>
    <w:rsid w:val="008552E2"/>
    <w:rsid w:val="0085630E"/>
    <w:rsid w:val="00856C44"/>
    <w:rsid w:val="00857054"/>
    <w:rsid w:val="00860277"/>
    <w:rsid w:val="00860927"/>
    <w:rsid w:val="00861533"/>
    <w:rsid w:val="008623A6"/>
    <w:rsid w:val="00862E10"/>
    <w:rsid w:val="00863572"/>
    <w:rsid w:val="00863A5E"/>
    <w:rsid w:val="00864849"/>
    <w:rsid w:val="008648C1"/>
    <w:rsid w:val="00864F39"/>
    <w:rsid w:val="00865337"/>
    <w:rsid w:val="0086561B"/>
    <w:rsid w:val="008712B4"/>
    <w:rsid w:val="00872832"/>
    <w:rsid w:val="00873714"/>
    <w:rsid w:val="00874A00"/>
    <w:rsid w:val="00875B77"/>
    <w:rsid w:val="00881F0E"/>
    <w:rsid w:val="00882EC4"/>
    <w:rsid w:val="00885472"/>
    <w:rsid w:val="0088719E"/>
    <w:rsid w:val="00890097"/>
    <w:rsid w:val="008901DB"/>
    <w:rsid w:val="00890B37"/>
    <w:rsid w:val="00890E70"/>
    <w:rsid w:val="00890EA3"/>
    <w:rsid w:val="00892EC4"/>
    <w:rsid w:val="008943E1"/>
    <w:rsid w:val="00895F62"/>
    <w:rsid w:val="00897032"/>
    <w:rsid w:val="00897F22"/>
    <w:rsid w:val="008A07F9"/>
    <w:rsid w:val="008A29D4"/>
    <w:rsid w:val="008A2A4E"/>
    <w:rsid w:val="008A3E5E"/>
    <w:rsid w:val="008A4F9F"/>
    <w:rsid w:val="008A5DAB"/>
    <w:rsid w:val="008B14A6"/>
    <w:rsid w:val="008B173F"/>
    <w:rsid w:val="008B29A2"/>
    <w:rsid w:val="008B4DCB"/>
    <w:rsid w:val="008B54C7"/>
    <w:rsid w:val="008B571C"/>
    <w:rsid w:val="008B5727"/>
    <w:rsid w:val="008B5900"/>
    <w:rsid w:val="008B5FF3"/>
    <w:rsid w:val="008B676D"/>
    <w:rsid w:val="008B6DA9"/>
    <w:rsid w:val="008B770D"/>
    <w:rsid w:val="008C0483"/>
    <w:rsid w:val="008C1EE2"/>
    <w:rsid w:val="008C2161"/>
    <w:rsid w:val="008C2E5E"/>
    <w:rsid w:val="008C4066"/>
    <w:rsid w:val="008C4B7B"/>
    <w:rsid w:val="008C5BDD"/>
    <w:rsid w:val="008C76B0"/>
    <w:rsid w:val="008D0812"/>
    <w:rsid w:val="008D6024"/>
    <w:rsid w:val="008D665B"/>
    <w:rsid w:val="008E0D31"/>
    <w:rsid w:val="008E1ECF"/>
    <w:rsid w:val="008E37CB"/>
    <w:rsid w:val="008E411F"/>
    <w:rsid w:val="008E7898"/>
    <w:rsid w:val="008F07F2"/>
    <w:rsid w:val="008F09C1"/>
    <w:rsid w:val="008F1025"/>
    <w:rsid w:val="008F15C3"/>
    <w:rsid w:val="008F2153"/>
    <w:rsid w:val="008F2F4E"/>
    <w:rsid w:val="008F3045"/>
    <w:rsid w:val="008F334D"/>
    <w:rsid w:val="008F3967"/>
    <w:rsid w:val="008F5240"/>
    <w:rsid w:val="008F5711"/>
    <w:rsid w:val="008F5978"/>
    <w:rsid w:val="008F70BA"/>
    <w:rsid w:val="00901119"/>
    <w:rsid w:val="00901ED1"/>
    <w:rsid w:val="00901F57"/>
    <w:rsid w:val="00902B8F"/>
    <w:rsid w:val="00902EC7"/>
    <w:rsid w:val="0090387B"/>
    <w:rsid w:val="0090455B"/>
    <w:rsid w:val="0090645B"/>
    <w:rsid w:val="00906741"/>
    <w:rsid w:val="00906A07"/>
    <w:rsid w:val="00906C7D"/>
    <w:rsid w:val="009077A5"/>
    <w:rsid w:val="009078C2"/>
    <w:rsid w:val="00907B4A"/>
    <w:rsid w:val="00911AD0"/>
    <w:rsid w:val="00911CB5"/>
    <w:rsid w:val="00913C98"/>
    <w:rsid w:val="009149DC"/>
    <w:rsid w:val="00914C09"/>
    <w:rsid w:val="00915CE7"/>
    <w:rsid w:val="00915DE0"/>
    <w:rsid w:val="0091620F"/>
    <w:rsid w:val="00916E63"/>
    <w:rsid w:val="009170F5"/>
    <w:rsid w:val="009230E9"/>
    <w:rsid w:val="00924754"/>
    <w:rsid w:val="009268CC"/>
    <w:rsid w:val="00927D16"/>
    <w:rsid w:val="00927FC4"/>
    <w:rsid w:val="009307AD"/>
    <w:rsid w:val="009309BE"/>
    <w:rsid w:val="00930CB3"/>
    <w:rsid w:val="00930F73"/>
    <w:rsid w:val="00933198"/>
    <w:rsid w:val="00935102"/>
    <w:rsid w:val="009354B0"/>
    <w:rsid w:val="00935BCA"/>
    <w:rsid w:val="009363B9"/>
    <w:rsid w:val="009366DB"/>
    <w:rsid w:val="00937891"/>
    <w:rsid w:val="00937B5D"/>
    <w:rsid w:val="00940805"/>
    <w:rsid w:val="00941D19"/>
    <w:rsid w:val="00943213"/>
    <w:rsid w:val="00943AF7"/>
    <w:rsid w:val="00944B8C"/>
    <w:rsid w:val="00945C4D"/>
    <w:rsid w:val="009473A3"/>
    <w:rsid w:val="00947AD1"/>
    <w:rsid w:val="00947D95"/>
    <w:rsid w:val="00947EC5"/>
    <w:rsid w:val="00950C0D"/>
    <w:rsid w:val="009512EF"/>
    <w:rsid w:val="00954CEB"/>
    <w:rsid w:val="00954E65"/>
    <w:rsid w:val="00956441"/>
    <w:rsid w:val="009564F2"/>
    <w:rsid w:val="009607F7"/>
    <w:rsid w:val="00960D11"/>
    <w:rsid w:val="00962DFE"/>
    <w:rsid w:val="0096396B"/>
    <w:rsid w:val="009669FC"/>
    <w:rsid w:val="009671C5"/>
    <w:rsid w:val="009703A7"/>
    <w:rsid w:val="00970587"/>
    <w:rsid w:val="00970E83"/>
    <w:rsid w:val="00970EFB"/>
    <w:rsid w:val="009713EE"/>
    <w:rsid w:val="00974F1D"/>
    <w:rsid w:val="00975155"/>
    <w:rsid w:val="00975708"/>
    <w:rsid w:val="009800F4"/>
    <w:rsid w:val="00980C2D"/>
    <w:rsid w:val="00981266"/>
    <w:rsid w:val="00981B28"/>
    <w:rsid w:val="00983501"/>
    <w:rsid w:val="0098367E"/>
    <w:rsid w:val="009853FE"/>
    <w:rsid w:val="00986306"/>
    <w:rsid w:val="009905A9"/>
    <w:rsid w:val="009917B3"/>
    <w:rsid w:val="00992F89"/>
    <w:rsid w:val="0099381B"/>
    <w:rsid w:val="0099471F"/>
    <w:rsid w:val="009951CE"/>
    <w:rsid w:val="00995976"/>
    <w:rsid w:val="00995EDE"/>
    <w:rsid w:val="00997877"/>
    <w:rsid w:val="009A0804"/>
    <w:rsid w:val="009A140F"/>
    <w:rsid w:val="009A248F"/>
    <w:rsid w:val="009A3B9E"/>
    <w:rsid w:val="009A59F1"/>
    <w:rsid w:val="009A62D3"/>
    <w:rsid w:val="009A6FFB"/>
    <w:rsid w:val="009A7EB1"/>
    <w:rsid w:val="009A7FEB"/>
    <w:rsid w:val="009B1F08"/>
    <w:rsid w:val="009B5760"/>
    <w:rsid w:val="009B78CC"/>
    <w:rsid w:val="009C024F"/>
    <w:rsid w:val="009C0F1B"/>
    <w:rsid w:val="009C28FE"/>
    <w:rsid w:val="009C2E66"/>
    <w:rsid w:val="009C4A12"/>
    <w:rsid w:val="009C4D7F"/>
    <w:rsid w:val="009C5079"/>
    <w:rsid w:val="009C6E6C"/>
    <w:rsid w:val="009D0EEA"/>
    <w:rsid w:val="009D2D2D"/>
    <w:rsid w:val="009D47DC"/>
    <w:rsid w:val="009D48FE"/>
    <w:rsid w:val="009D75C7"/>
    <w:rsid w:val="009E1032"/>
    <w:rsid w:val="009E150C"/>
    <w:rsid w:val="009E1C1B"/>
    <w:rsid w:val="009E2F5F"/>
    <w:rsid w:val="009E2F74"/>
    <w:rsid w:val="009E54E3"/>
    <w:rsid w:val="009E6638"/>
    <w:rsid w:val="009E6EB4"/>
    <w:rsid w:val="009E7DE4"/>
    <w:rsid w:val="009F187D"/>
    <w:rsid w:val="009F4A1A"/>
    <w:rsid w:val="009F4A8C"/>
    <w:rsid w:val="009F4E56"/>
    <w:rsid w:val="009F56C1"/>
    <w:rsid w:val="009F6987"/>
    <w:rsid w:val="009F7539"/>
    <w:rsid w:val="009F7CE0"/>
    <w:rsid w:val="009F7EC4"/>
    <w:rsid w:val="00A00F8E"/>
    <w:rsid w:val="00A015AF"/>
    <w:rsid w:val="00A01942"/>
    <w:rsid w:val="00A0215F"/>
    <w:rsid w:val="00A029BA"/>
    <w:rsid w:val="00A0401E"/>
    <w:rsid w:val="00A048A8"/>
    <w:rsid w:val="00A0545D"/>
    <w:rsid w:val="00A060B8"/>
    <w:rsid w:val="00A06C36"/>
    <w:rsid w:val="00A07F60"/>
    <w:rsid w:val="00A11B54"/>
    <w:rsid w:val="00A11D77"/>
    <w:rsid w:val="00A124B4"/>
    <w:rsid w:val="00A138E2"/>
    <w:rsid w:val="00A13C48"/>
    <w:rsid w:val="00A14B4D"/>
    <w:rsid w:val="00A15976"/>
    <w:rsid w:val="00A20209"/>
    <w:rsid w:val="00A203C6"/>
    <w:rsid w:val="00A20ACB"/>
    <w:rsid w:val="00A215DF"/>
    <w:rsid w:val="00A216E8"/>
    <w:rsid w:val="00A2224A"/>
    <w:rsid w:val="00A22AC5"/>
    <w:rsid w:val="00A23062"/>
    <w:rsid w:val="00A25E21"/>
    <w:rsid w:val="00A2665E"/>
    <w:rsid w:val="00A26C70"/>
    <w:rsid w:val="00A27A6D"/>
    <w:rsid w:val="00A32666"/>
    <w:rsid w:val="00A33167"/>
    <w:rsid w:val="00A335C7"/>
    <w:rsid w:val="00A33F33"/>
    <w:rsid w:val="00A343DA"/>
    <w:rsid w:val="00A348A9"/>
    <w:rsid w:val="00A35BD2"/>
    <w:rsid w:val="00A36D56"/>
    <w:rsid w:val="00A36DA0"/>
    <w:rsid w:val="00A4004C"/>
    <w:rsid w:val="00A41463"/>
    <w:rsid w:val="00A416F5"/>
    <w:rsid w:val="00A4213B"/>
    <w:rsid w:val="00A42B36"/>
    <w:rsid w:val="00A43A1D"/>
    <w:rsid w:val="00A43B8A"/>
    <w:rsid w:val="00A45576"/>
    <w:rsid w:val="00A46A0C"/>
    <w:rsid w:val="00A46D0D"/>
    <w:rsid w:val="00A47C4C"/>
    <w:rsid w:val="00A5237B"/>
    <w:rsid w:val="00A5595F"/>
    <w:rsid w:val="00A55D4B"/>
    <w:rsid w:val="00A57674"/>
    <w:rsid w:val="00A5782D"/>
    <w:rsid w:val="00A578C4"/>
    <w:rsid w:val="00A57A9C"/>
    <w:rsid w:val="00A60057"/>
    <w:rsid w:val="00A6164E"/>
    <w:rsid w:val="00A61B01"/>
    <w:rsid w:val="00A62ED6"/>
    <w:rsid w:val="00A63C18"/>
    <w:rsid w:val="00A65AAB"/>
    <w:rsid w:val="00A662DD"/>
    <w:rsid w:val="00A7035B"/>
    <w:rsid w:val="00A73185"/>
    <w:rsid w:val="00A73D0B"/>
    <w:rsid w:val="00A740F7"/>
    <w:rsid w:val="00A74412"/>
    <w:rsid w:val="00A75066"/>
    <w:rsid w:val="00A75485"/>
    <w:rsid w:val="00A7781A"/>
    <w:rsid w:val="00A84792"/>
    <w:rsid w:val="00A90BD2"/>
    <w:rsid w:val="00A90D32"/>
    <w:rsid w:val="00A91B05"/>
    <w:rsid w:val="00A92564"/>
    <w:rsid w:val="00A92878"/>
    <w:rsid w:val="00A94C22"/>
    <w:rsid w:val="00A95D9D"/>
    <w:rsid w:val="00AA08D6"/>
    <w:rsid w:val="00AA1C5D"/>
    <w:rsid w:val="00AA40F7"/>
    <w:rsid w:val="00AA48EC"/>
    <w:rsid w:val="00AA5550"/>
    <w:rsid w:val="00AA6A00"/>
    <w:rsid w:val="00AA7F86"/>
    <w:rsid w:val="00AB0710"/>
    <w:rsid w:val="00AB1131"/>
    <w:rsid w:val="00AB1563"/>
    <w:rsid w:val="00AB1623"/>
    <w:rsid w:val="00AB3AAD"/>
    <w:rsid w:val="00AB3D8F"/>
    <w:rsid w:val="00AB4991"/>
    <w:rsid w:val="00AB51C0"/>
    <w:rsid w:val="00AB5EB2"/>
    <w:rsid w:val="00AB5F94"/>
    <w:rsid w:val="00AB5FFD"/>
    <w:rsid w:val="00AB704C"/>
    <w:rsid w:val="00AB7B52"/>
    <w:rsid w:val="00AB7D3B"/>
    <w:rsid w:val="00AC0F50"/>
    <w:rsid w:val="00AC1758"/>
    <w:rsid w:val="00AC2BC0"/>
    <w:rsid w:val="00AC2EFB"/>
    <w:rsid w:val="00AC3B39"/>
    <w:rsid w:val="00AC3C1F"/>
    <w:rsid w:val="00AC500C"/>
    <w:rsid w:val="00AD08EA"/>
    <w:rsid w:val="00AD1D22"/>
    <w:rsid w:val="00AD20AA"/>
    <w:rsid w:val="00AD3FDB"/>
    <w:rsid w:val="00AD4173"/>
    <w:rsid w:val="00AD4600"/>
    <w:rsid w:val="00AD4A07"/>
    <w:rsid w:val="00AD4A5B"/>
    <w:rsid w:val="00AD6392"/>
    <w:rsid w:val="00AD7889"/>
    <w:rsid w:val="00AD78A4"/>
    <w:rsid w:val="00AE0C95"/>
    <w:rsid w:val="00AE2364"/>
    <w:rsid w:val="00AE3B2F"/>
    <w:rsid w:val="00AE3C66"/>
    <w:rsid w:val="00AE3FBE"/>
    <w:rsid w:val="00AE45A4"/>
    <w:rsid w:val="00AE585D"/>
    <w:rsid w:val="00AE7944"/>
    <w:rsid w:val="00AF1213"/>
    <w:rsid w:val="00AF2AD4"/>
    <w:rsid w:val="00AF3057"/>
    <w:rsid w:val="00AF36A5"/>
    <w:rsid w:val="00AF3AC9"/>
    <w:rsid w:val="00AF55A9"/>
    <w:rsid w:val="00AF56FE"/>
    <w:rsid w:val="00AF59C3"/>
    <w:rsid w:val="00AF7958"/>
    <w:rsid w:val="00AF7D82"/>
    <w:rsid w:val="00B00197"/>
    <w:rsid w:val="00B00374"/>
    <w:rsid w:val="00B01D10"/>
    <w:rsid w:val="00B01F74"/>
    <w:rsid w:val="00B02542"/>
    <w:rsid w:val="00B03CD7"/>
    <w:rsid w:val="00B05A1A"/>
    <w:rsid w:val="00B05B7F"/>
    <w:rsid w:val="00B07967"/>
    <w:rsid w:val="00B1014C"/>
    <w:rsid w:val="00B102B8"/>
    <w:rsid w:val="00B11DED"/>
    <w:rsid w:val="00B11E9B"/>
    <w:rsid w:val="00B121BA"/>
    <w:rsid w:val="00B123C9"/>
    <w:rsid w:val="00B125D9"/>
    <w:rsid w:val="00B13A80"/>
    <w:rsid w:val="00B13CF5"/>
    <w:rsid w:val="00B14D31"/>
    <w:rsid w:val="00B151B2"/>
    <w:rsid w:val="00B160FC"/>
    <w:rsid w:val="00B17D9A"/>
    <w:rsid w:val="00B20FE0"/>
    <w:rsid w:val="00B220D0"/>
    <w:rsid w:val="00B2246D"/>
    <w:rsid w:val="00B22998"/>
    <w:rsid w:val="00B23BA8"/>
    <w:rsid w:val="00B24707"/>
    <w:rsid w:val="00B25162"/>
    <w:rsid w:val="00B258DB"/>
    <w:rsid w:val="00B25AFC"/>
    <w:rsid w:val="00B268E4"/>
    <w:rsid w:val="00B27CB1"/>
    <w:rsid w:val="00B30374"/>
    <w:rsid w:val="00B31ABB"/>
    <w:rsid w:val="00B326B0"/>
    <w:rsid w:val="00B32D49"/>
    <w:rsid w:val="00B334E8"/>
    <w:rsid w:val="00B33E1B"/>
    <w:rsid w:val="00B36C21"/>
    <w:rsid w:val="00B37FBD"/>
    <w:rsid w:val="00B4219C"/>
    <w:rsid w:val="00B4226E"/>
    <w:rsid w:val="00B42958"/>
    <w:rsid w:val="00B4304B"/>
    <w:rsid w:val="00B43AEC"/>
    <w:rsid w:val="00B443EC"/>
    <w:rsid w:val="00B44F93"/>
    <w:rsid w:val="00B4523C"/>
    <w:rsid w:val="00B459A2"/>
    <w:rsid w:val="00B45F0C"/>
    <w:rsid w:val="00B471A6"/>
    <w:rsid w:val="00B536F0"/>
    <w:rsid w:val="00B53DB3"/>
    <w:rsid w:val="00B54A5F"/>
    <w:rsid w:val="00B5627D"/>
    <w:rsid w:val="00B56B55"/>
    <w:rsid w:val="00B56F1E"/>
    <w:rsid w:val="00B6091E"/>
    <w:rsid w:val="00B612AC"/>
    <w:rsid w:val="00B61713"/>
    <w:rsid w:val="00B61937"/>
    <w:rsid w:val="00B632E2"/>
    <w:rsid w:val="00B64127"/>
    <w:rsid w:val="00B644AA"/>
    <w:rsid w:val="00B64A00"/>
    <w:rsid w:val="00B64BE0"/>
    <w:rsid w:val="00B66539"/>
    <w:rsid w:val="00B66CAA"/>
    <w:rsid w:val="00B6722D"/>
    <w:rsid w:val="00B675D4"/>
    <w:rsid w:val="00B67A16"/>
    <w:rsid w:val="00B70871"/>
    <w:rsid w:val="00B7266F"/>
    <w:rsid w:val="00B72F3C"/>
    <w:rsid w:val="00B7528B"/>
    <w:rsid w:val="00B76202"/>
    <w:rsid w:val="00B76930"/>
    <w:rsid w:val="00B77563"/>
    <w:rsid w:val="00B77587"/>
    <w:rsid w:val="00B81166"/>
    <w:rsid w:val="00B81E45"/>
    <w:rsid w:val="00B82796"/>
    <w:rsid w:val="00B83CE8"/>
    <w:rsid w:val="00B84824"/>
    <w:rsid w:val="00B84916"/>
    <w:rsid w:val="00B84C26"/>
    <w:rsid w:val="00B853EA"/>
    <w:rsid w:val="00B863EB"/>
    <w:rsid w:val="00B87D90"/>
    <w:rsid w:val="00B90019"/>
    <w:rsid w:val="00B908B5"/>
    <w:rsid w:val="00B910A6"/>
    <w:rsid w:val="00B91906"/>
    <w:rsid w:val="00B93D41"/>
    <w:rsid w:val="00B940E9"/>
    <w:rsid w:val="00B97CE1"/>
    <w:rsid w:val="00BA284C"/>
    <w:rsid w:val="00BA3E21"/>
    <w:rsid w:val="00BA4773"/>
    <w:rsid w:val="00BA4A82"/>
    <w:rsid w:val="00BA4CEC"/>
    <w:rsid w:val="00BA66D9"/>
    <w:rsid w:val="00BB1CBA"/>
    <w:rsid w:val="00BB2232"/>
    <w:rsid w:val="00BB28E2"/>
    <w:rsid w:val="00BB4E27"/>
    <w:rsid w:val="00BB5C86"/>
    <w:rsid w:val="00BB6112"/>
    <w:rsid w:val="00BB63CB"/>
    <w:rsid w:val="00BB6BB3"/>
    <w:rsid w:val="00BB7830"/>
    <w:rsid w:val="00BC0D54"/>
    <w:rsid w:val="00BC1027"/>
    <w:rsid w:val="00BC5785"/>
    <w:rsid w:val="00BC620D"/>
    <w:rsid w:val="00BD0138"/>
    <w:rsid w:val="00BD1299"/>
    <w:rsid w:val="00BD6206"/>
    <w:rsid w:val="00BE0377"/>
    <w:rsid w:val="00BE0960"/>
    <w:rsid w:val="00BE4588"/>
    <w:rsid w:val="00BE481B"/>
    <w:rsid w:val="00BE568B"/>
    <w:rsid w:val="00BE679C"/>
    <w:rsid w:val="00BE7251"/>
    <w:rsid w:val="00BE75B6"/>
    <w:rsid w:val="00BE7991"/>
    <w:rsid w:val="00BE7CB8"/>
    <w:rsid w:val="00BF0121"/>
    <w:rsid w:val="00BF0209"/>
    <w:rsid w:val="00BF18E8"/>
    <w:rsid w:val="00BF1DB9"/>
    <w:rsid w:val="00BF3999"/>
    <w:rsid w:val="00BF4301"/>
    <w:rsid w:val="00BF5CF6"/>
    <w:rsid w:val="00BF5EFE"/>
    <w:rsid w:val="00BF5FAD"/>
    <w:rsid w:val="00C00893"/>
    <w:rsid w:val="00C008F4"/>
    <w:rsid w:val="00C00FFC"/>
    <w:rsid w:val="00C041E9"/>
    <w:rsid w:val="00C05B4C"/>
    <w:rsid w:val="00C1111D"/>
    <w:rsid w:val="00C11EE5"/>
    <w:rsid w:val="00C1353E"/>
    <w:rsid w:val="00C13B73"/>
    <w:rsid w:val="00C14B3D"/>
    <w:rsid w:val="00C16129"/>
    <w:rsid w:val="00C16213"/>
    <w:rsid w:val="00C1753C"/>
    <w:rsid w:val="00C1760B"/>
    <w:rsid w:val="00C17D7C"/>
    <w:rsid w:val="00C203DA"/>
    <w:rsid w:val="00C210C0"/>
    <w:rsid w:val="00C21B2B"/>
    <w:rsid w:val="00C21B6A"/>
    <w:rsid w:val="00C21DF3"/>
    <w:rsid w:val="00C22C2A"/>
    <w:rsid w:val="00C2635A"/>
    <w:rsid w:val="00C30010"/>
    <w:rsid w:val="00C312C7"/>
    <w:rsid w:val="00C31591"/>
    <w:rsid w:val="00C33A6F"/>
    <w:rsid w:val="00C34BF8"/>
    <w:rsid w:val="00C35139"/>
    <w:rsid w:val="00C3535D"/>
    <w:rsid w:val="00C35674"/>
    <w:rsid w:val="00C37815"/>
    <w:rsid w:val="00C4018A"/>
    <w:rsid w:val="00C40A94"/>
    <w:rsid w:val="00C40F98"/>
    <w:rsid w:val="00C4207D"/>
    <w:rsid w:val="00C43A80"/>
    <w:rsid w:val="00C43FBE"/>
    <w:rsid w:val="00C441CD"/>
    <w:rsid w:val="00C44DAF"/>
    <w:rsid w:val="00C5011A"/>
    <w:rsid w:val="00C50C24"/>
    <w:rsid w:val="00C51353"/>
    <w:rsid w:val="00C51D9C"/>
    <w:rsid w:val="00C53674"/>
    <w:rsid w:val="00C53AFE"/>
    <w:rsid w:val="00C55C11"/>
    <w:rsid w:val="00C567A2"/>
    <w:rsid w:val="00C56C69"/>
    <w:rsid w:val="00C60581"/>
    <w:rsid w:val="00C6150D"/>
    <w:rsid w:val="00C625FB"/>
    <w:rsid w:val="00C628BC"/>
    <w:rsid w:val="00C62D64"/>
    <w:rsid w:val="00C651DB"/>
    <w:rsid w:val="00C65251"/>
    <w:rsid w:val="00C663BC"/>
    <w:rsid w:val="00C6656D"/>
    <w:rsid w:val="00C67283"/>
    <w:rsid w:val="00C713B1"/>
    <w:rsid w:val="00C71C7B"/>
    <w:rsid w:val="00C73010"/>
    <w:rsid w:val="00C73D56"/>
    <w:rsid w:val="00C75640"/>
    <w:rsid w:val="00C75927"/>
    <w:rsid w:val="00C75E9F"/>
    <w:rsid w:val="00C76A8E"/>
    <w:rsid w:val="00C76AF7"/>
    <w:rsid w:val="00C801C9"/>
    <w:rsid w:val="00C81403"/>
    <w:rsid w:val="00C81742"/>
    <w:rsid w:val="00C849AB"/>
    <w:rsid w:val="00C854E0"/>
    <w:rsid w:val="00C92D45"/>
    <w:rsid w:val="00C92DFD"/>
    <w:rsid w:val="00C9340B"/>
    <w:rsid w:val="00C93DCC"/>
    <w:rsid w:val="00C94190"/>
    <w:rsid w:val="00C944CE"/>
    <w:rsid w:val="00C97710"/>
    <w:rsid w:val="00C97B50"/>
    <w:rsid w:val="00CA1969"/>
    <w:rsid w:val="00CA3962"/>
    <w:rsid w:val="00CA3D1E"/>
    <w:rsid w:val="00CA6E99"/>
    <w:rsid w:val="00CB060A"/>
    <w:rsid w:val="00CB384A"/>
    <w:rsid w:val="00CB3E30"/>
    <w:rsid w:val="00CB4F56"/>
    <w:rsid w:val="00CB573D"/>
    <w:rsid w:val="00CB756B"/>
    <w:rsid w:val="00CC3C2B"/>
    <w:rsid w:val="00CC48AA"/>
    <w:rsid w:val="00CC61F3"/>
    <w:rsid w:val="00CC7159"/>
    <w:rsid w:val="00CD04CC"/>
    <w:rsid w:val="00CD137B"/>
    <w:rsid w:val="00CD16EE"/>
    <w:rsid w:val="00CD2562"/>
    <w:rsid w:val="00CD2825"/>
    <w:rsid w:val="00CD28D8"/>
    <w:rsid w:val="00CD43C0"/>
    <w:rsid w:val="00CD4509"/>
    <w:rsid w:val="00CD48F0"/>
    <w:rsid w:val="00CD57E2"/>
    <w:rsid w:val="00CD5D59"/>
    <w:rsid w:val="00CD7537"/>
    <w:rsid w:val="00CE049C"/>
    <w:rsid w:val="00CE258E"/>
    <w:rsid w:val="00CE3451"/>
    <w:rsid w:val="00CE402B"/>
    <w:rsid w:val="00CE4A53"/>
    <w:rsid w:val="00CE4A79"/>
    <w:rsid w:val="00CE6B22"/>
    <w:rsid w:val="00CF009D"/>
    <w:rsid w:val="00CF1585"/>
    <w:rsid w:val="00CF1BC5"/>
    <w:rsid w:val="00CF1F04"/>
    <w:rsid w:val="00CF368D"/>
    <w:rsid w:val="00CF4593"/>
    <w:rsid w:val="00CF4AE8"/>
    <w:rsid w:val="00CF4BED"/>
    <w:rsid w:val="00CF4C5E"/>
    <w:rsid w:val="00CF63BB"/>
    <w:rsid w:val="00D003E1"/>
    <w:rsid w:val="00D009C9"/>
    <w:rsid w:val="00D010F4"/>
    <w:rsid w:val="00D046B4"/>
    <w:rsid w:val="00D050B6"/>
    <w:rsid w:val="00D05CA5"/>
    <w:rsid w:val="00D0662E"/>
    <w:rsid w:val="00D10982"/>
    <w:rsid w:val="00D10E75"/>
    <w:rsid w:val="00D121EF"/>
    <w:rsid w:val="00D12971"/>
    <w:rsid w:val="00D155D3"/>
    <w:rsid w:val="00D16125"/>
    <w:rsid w:val="00D17824"/>
    <w:rsid w:val="00D1783E"/>
    <w:rsid w:val="00D20E3E"/>
    <w:rsid w:val="00D21412"/>
    <w:rsid w:val="00D21501"/>
    <w:rsid w:val="00D23477"/>
    <w:rsid w:val="00D2393D"/>
    <w:rsid w:val="00D24810"/>
    <w:rsid w:val="00D24F78"/>
    <w:rsid w:val="00D25842"/>
    <w:rsid w:val="00D25DF5"/>
    <w:rsid w:val="00D26735"/>
    <w:rsid w:val="00D30F3F"/>
    <w:rsid w:val="00D318BF"/>
    <w:rsid w:val="00D31D45"/>
    <w:rsid w:val="00D3271E"/>
    <w:rsid w:val="00D33BB0"/>
    <w:rsid w:val="00D343BC"/>
    <w:rsid w:val="00D35975"/>
    <w:rsid w:val="00D42562"/>
    <w:rsid w:val="00D42A04"/>
    <w:rsid w:val="00D432D6"/>
    <w:rsid w:val="00D4451B"/>
    <w:rsid w:val="00D44949"/>
    <w:rsid w:val="00D467F4"/>
    <w:rsid w:val="00D506EA"/>
    <w:rsid w:val="00D5172D"/>
    <w:rsid w:val="00D51C66"/>
    <w:rsid w:val="00D52680"/>
    <w:rsid w:val="00D52DFA"/>
    <w:rsid w:val="00D53F24"/>
    <w:rsid w:val="00D55761"/>
    <w:rsid w:val="00D5655E"/>
    <w:rsid w:val="00D5691E"/>
    <w:rsid w:val="00D56FDD"/>
    <w:rsid w:val="00D57146"/>
    <w:rsid w:val="00D57F82"/>
    <w:rsid w:val="00D6170C"/>
    <w:rsid w:val="00D61A51"/>
    <w:rsid w:val="00D61B61"/>
    <w:rsid w:val="00D62BC4"/>
    <w:rsid w:val="00D65CD7"/>
    <w:rsid w:val="00D65F14"/>
    <w:rsid w:val="00D65F77"/>
    <w:rsid w:val="00D67A8E"/>
    <w:rsid w:val="00D70810"/>
    <w:rsid w:val="00D70DBD"/>
    <w:rsid w:val="00D731B9"/>
    <w:rsid w:val="00D74974"/>
    <w:rsid w:val="00D75305"/>
    <w:rsid w:val="00D76122"/>
    <w:rsid w:val="00D76353"/>
    <w:rsid w:val="00D778A3"/>
    <w:rsid w:val="00D800CD"/>
    <w:rsid w:val="00D8055C"/>
    <w:rsid w:val="00D81A5B"/>
    <w:rsid w:val="00D828DF"/>
    <w:rsid w:val="00D845EE"/>
    <w:rsid w:val="00D85A89"/>
    <w:rsid w:val="00D85EB4"/>
    <w:rsid w:val="00D86175"/>
    <w:rsid w:val="00D8687A"/>
    <w:rsid w:val="00D872BF"/>
    <w:rsid w:val="00D877E5"/>
    <w:rsid w:val="00D87C23"/>
    <w:rsid w:val="00D87F2F"/>
    <w:rsid w:val="00D912A2"/>
    <w:rsid w:val="00D916DD"/>
    <w:rsid w:val="00D91CA0"/>
    <w:rsid w:val="00D9240F"/>
    <w:rsid w:val="00D92858"/>
    <w:rsid w:val="00D92ADA"/>
    <w:rsid w:val="00D94AA8"/>
    <w:rsid w:val="00DA0220"/>
    <w:rsid w:val="00DA06FD"/>
    <w:rsid w:val="00DA1117"/>
    <w:rsid w:val="00DA19AD"/>
    <w:rsid w:val="00DA1B76"/>
    <w:rsid w:val="00DA280E"/>
    <w:rsid w:val="00DA62E5"/>
    <w:rsid w:val="00DA6B81"/>
    <w:rsid w:val="00DA6BA4"/>
    <w:rsid w:val="00DA778F"/>
    <w:rsid w:val="00DB0B68"/>
    <w:rsid w:val="00DB12D6"/>
    <w:rsid w:val="00DB4CEA"/>
    <w:rsid w:val="00DB642C"/>
    <w:rsid w:val="00DB6D2E"/>
    <w:rsid w:val="00DC1C92"/>
    <w:rsid w:val="00DC2E0A"/>
    <w:rsid w:val="00DC31AE"/>
    <w:rsid w:val="00DC31BC"/>
    <w:rsid w:val="00DC375D"/>
    <w:rsid w:val="00DC3F17"/>
    <w:rsid w:val="00DC4924"/>
    <w:rsid w:val="00DC663F"/>
    <w:rsid w:val="00DC7576"/>
    <w:rsid w:val="00DD0017"/>
    <w:rsid w:val="00DD03C7"/>
    <w:rsid w:val="00DD17EE"/>
    <w:rsid w:val="00DD27DC"/>
    <w:rsid w:val="00DD2B31"/>
    <w:rsid w:val="00DD348C"/>
    <w:rsid w:val="00DD3710"/>
    <w:rsid w:val="00DD4CF8"/>
    <w:rsid w:val="00DDB8BD"/>
    <w:rsid w:val="00DE08F8"/>
    <w:rsid w:val="00DE2AAC"/>
    <w:rsid w:val="00DE40B7"/>
    <w:rsid w:val="00DE5F69"/>
    <w:rsid w:val="00DE6980"/>
    <w:rsid w:val="00DE7081"/>
    <w:rsid w:val="00DF1A76"/>
    <w:rsid w:val="00DF3655"/>
    <w:rsid w:val="00DF4257"/>
    <w:rsid w:val="00E005ED"/>
    <w:rsid w:val="00E00FDB"/>
    <w:rsid w:val="00E011CF"/>
    <w:rsid w:val="00E0407E"/>
    <w:rsid w:val="00E05219"/>
    <w:rsid w:val="00E06713"/>
    <w:rsid w:val="00E07227"/>
    <w:rsid w:val="00E075DB"/>
    <w:rsid w:val="00E11ED4"/>
    <w:rsid w:val="00E1266E"/>
    <w:rsid w:val="00E130E5"/>
    <w:rsid w:val="00E144E0"/>
    <w:rsid w:val="00E14570"/>
    <w:rsid w:val="00E14947"/>
    <w:rsid w:val="00E155F0"/>
    <w:rsid w:val="00E1639A"/>
    <w:rsid w:val="00E165BD"/>
    <w:rsid w:val="00E16D0B"/>
    <w:rsid w:val="00E170CC"/>
    <w:rsid w:val="00E174A8"/>
    <w:rsid w:val="00E17A9E"/>
    <w:rsid w:val="00E21955"/>
    <w:rsid w:val="00E23E49"/>
    <w:rsid w:val="00E26446"/>
    <w:rsid w:val="00E269A9"/>
    <w:rsid w:val="00E27D8D"/>
    <w:rsid w:val="00E30DDF"/>
    <w:rsid w:val="00E32FF2"/>
    <w:rsid w:val="00E335CD"/>
    <w:rsid w:val="00E33873"/>
    <w:rsid w:val="00E3489C"/>
    <w:rsid w:val="00E35842"/>
    <w:rsid w:val="00E358CC"/>
    <w:rsid w:val="00E35A34"/>
    <w:rsid w:val="00E3715C"/>
    <w:rsid w:val="00E37D44"/>
    <w:rsid w:val="00E37ED4"/>
    <w:rsid w:val="00E4218F"/>
    <w:rsid w:val="00E43B58"/>
    <w:rsid w:val="00E43D2F"/>
    <w:rsid w:val="00E44B10"/>
    <w:rsid w:val="00E45D02"/>
    <w:rsid w:val="00E4669F"/>
    <w:rsid w:val="00E50286"/>
    <w:rsid w:val="00E50595"/>
    <w:rsid w:val="00E50B56"/>
    <w:rsid w:val="00E5108B"/>
    <w:rsid w:val="00E528E0"/>
    <w:rsid w:val="00E52EBC"/>
    <w:rsid w:val="00E532C7"/>
    <w:rsid w:val="00E5383C"/>
    <w:rsid w:val="00E55EC0"/>
    <w:rsid w:val="00E56E29"/>
    <w:rsid w:val="00E57648"/>
    <w:rsid w:val="00E576EA"/>
    <w:rsid w:val="00E577E8"/>
    <w:rsid w:val="00E60A50"/>
    <w:rsid w:val="00E613C3"/>
    <w:rsid w:val="00E61488"/>
    <w:rsid w:val="00E61CA1"/>
    <w:rsid w:val="00E62A5D"/>
    <w:rsid w:val="00E64254"/>
    <w:rsid w:val="00E655C3"/>
    <w:rsid w:val="00E65B8F"/>
    <w:rsid w:val="00E66A25"/>
    <w:rsid w:val="00E67F91"/>
    <w:rsid w:val="00E719D9"/>
    <w:rsid w:val="00E73ABB"/>
    <w:rsid w:val="00E73F50"/>
    <w:rsid w:val="00E74DF7"/>
    <w:rsid w:val="00E75A90"/>
    <w:rsid w:val="00E770DF"/>
    <w:rsid w:val="00E7A677"/>
    <w:rsid w:val="00E80598"/>
    <w:rsid w:val="00E811D8"/>
    <w:rsid w:val="00E81EAA"/>
    <w:rsid w:val="00E81FF3"/>
    <w:rsid w:val="00E82143"/>
    <w:rsid w:val="00E82AF6"/>
    <w:rsid w:val="00E834BD"/>
    <w:rsid w:val="00E857B0"/>
    <w:rsid w:val="00E8642E"/>
    <w:rsid w:val="00E86B93"/>
    <w:rsid w:val="00E86DD2"/>
    <w:rsid w:val="00E872FA"/>
    <w:rsid w:val="00E87FC9"/>
    <w:rsid w:val="00E902A5"/>
    <w:rsid w:val="00E9079C"/>
    <w:rsid w:val="00E90DC3"/>
    <w:rsid w:val="00E92A02"/>
    <w:rsid w:val="00E93072"/>
    <w:rsid w:val="00E932FF"/>
    <w:rsid w:val="00E93642"/>
    <w:rsid w:val="00E93A2E"/>
    <w:rsid w:val="00E94DF2"/>
    <w:rsid w:val="00E950C7"/>
    <w:rsid w:val="00E9635E"/>
    <w:rsid w:val="00E964A4"/>
    <w:rsid w:val="00E96B79"/>
    <w:rsid w:val="00E96F7E"/>
    <w:rsid w:val="00E97033"/>
    <w:rsid w:val="00E97414"/>
    <w:rsid w:val="00E9783D"/>
    <w:rsid w:val="00E97FB6"/>
    <w:rsid w:val="00EA0662"/>
    <w:rsid w:val="00EA1367"/>
    <w:rsid w:val="00EA172C"/>
    <w:rsid w:val="00EA3426"/>
    <w:rsid w:val="00EA43C4"/>
    <w:rsid w:val="00EA4822"/>
    <w:rsid w:val="00EA4F7D"/>
    <w:rsid w:val="00EA4F81"/>
    <w:rsid w:val="00EA59E2"/>
    <w:rsid w:val="00EA5D95"/>
    <w:rsid w:val="00EA5F03"/>
    <w:rsid w:val="00EA6EB6"/>
    <w:rsid w:val="00EA6FB4"/>
    <w:rsid w:val="00EA793B"/>
    <w:rsid w:val="00EB04AB"/>
    <w:rsid w:val="00EB1345"/>
    <w:rsid w:val="00EB1CB9"/>
    <w:rsid w:val="00EB1CFE"/>
    <w:rsid w:val="00EB1DBC"/>
    <w:rsid w:val="00EB27ED"/>
    <w:rsid w:val="00EB2F1D"/>
    <w:rsid w:val="00EB3238"/>
    <w:rsid w:val="00EB327A"/>
    <w:rsid w:val="00EB3DA9"/>
    <w:rsid w:val="00EB45A7"/>
    <w:rsid w:val="00EB58AE"/>
    <w:rsid w:val="00EB6051"/>
    <w:rsid w:val="00EB6492"/>
    <w:rsid w:val="00EB6BBF"/>
    <w:rsid w:val="00EB718D"/>
    <w:rsid w:val="00EB7599"/>
    <w:rsid w:val="00EC18CD"/>
    <w:rsid w:val="00EC1CBE"/>
    <w:rsid w:val="00EC2629"/>
    <w:rsid w:val="00EC293D"/>
    <w:rsid w:val="00EC2995"/>
    <w:rsid w:val="00EC3AE0"/>
    <w:rsid w:val="00EC3E36"/>
    <w:rsid w:val="00EC4480"/>
    <w:rsid w:val="00EC4B94"/>
    <w:rsid w:val="00EC55E0"/>
    <w:rsid w:val="00ED0883"/>
    <w:rsid w:val="00ED35DD"/>
    <w:rsid w:val="00ED6197"/>
    <w:rsid w:val="00ED630B"/>
    <w:rsid w:val="00ED6966"/>
    <w:rsid w:val="00ED6C78"/>
    <w:rsid w:val="00ED6DCB"/>
    <w:rsid w:val="00ED6FF2"/>
    <w:rsid w:val="00EE0ED6"/>
    <w:rsid w:val="00EE3909"/>
    <w:rsid w:val="00EE4DB7"/>
    <w:rsid w:val="00EE695B"/>
    <w:rsid w:val="00EE7A19"/>
    <w:rsid w:val="00EE7D7C"/>
    <w:rsid w:val="00EF205B"/>
    <w:rsid w:val="00EF21F4"/>
    <w:rsid w:val="00EF242B"/>
    <w:rsid w:val="00EF24BC"/>
    <w:rsid w:val="00EF32C6"/>
    <w:rsid w:val="00EF35DF"/>
    <w:rsid w:val="00EF3E74"/>
    <w:rsid w:val="00EF48E6"/>
    <w:rsid w:val="00EF49C4"/>
    <w:rsid w:val="00EF4E3D"/>
    <w:rsid w:val="00EF5354"/>
    <w:rsid w:val="00EF68F1"/>
    <w:rsid w:val="00EF6B14"/>
    <w:rsid w:val="00EF7694"/>
    <w:rsid w:val="00F00070"/>
    <w:rsid w:val="00F0077C"/>
    <w:rsid w:val="00F00A3F"/>
    <w:rsid w:val="00F02AF6"/>
    <w:rsid w:val="00F02C31"/>
    <w:rsid w:val="00F1142E"/>
    <w:rsid w:val="00F1178A"/>
    <w:rsid w:val="00F12A60"/>
    <w:rsid w:val="00F133CE"/>
    <w:rsid w:val="00F1633B"/>
    <w:rsid w:val="00F16548"/>
    <w:rsid w:val="00F21644"/>
    <w:rsid w:val="00F2182C"/>
    <w:rsid w:val="00F229FC"/>
    <w:rsid w:val="00F22EC5"/>
    <w:rsid w:val="00F24146"/>
    <w:rsid w:val="00F2576B"/>
    <w:rsid w:val="00F27124"/>
    <w:rsid w:val="00F27403"/>
    <w:rsid w:val="00F27FB6"/>
    <w:rsid w:val="00F302BF"/>
    <w:rsid w:val="00F3052E"/>
    <w:rsid w:val="00F307D4"/>
    <w:rsid w:val="00F30919"/>
    <w:rsid w:val="00F3137A"/>
    <w:rsid w:val="00F33770"/>
    <w:rsid w:val="00F364BA"/>
    <w:rsid w:val="00F36D4B"/>
    <w:rsid w:val="00F36EC8"/>
    <w:rsid w:val="00F41008"/>
    <w:rsid w:val="00F44973"/>
    <w:rsid w:val="00F449D8"/>
    <w:rsid w:val="00F45023"/>
    <w:rsid w:val="00F46A02"/>
    <w:rsid w:val="00F46E01"/>
    <w:rsid w:val="00F50089"/>
    <w:rsid w:val="00F524FE"/>
    <w:rsid w:val="00F544D3"/>
    <w:rsid w:val="00F55E6B"/>
    <w:rsid w:val="00F5759B"/>
    <w:rsid w:val="00F57D23"/>
    <w:rsid w:val="00F60EDA"/>
    <w:rsid w:val="00F61171"/>
    <w:rsid w:val="00F6351C"/>
    <w:rsid w:val="00F6411A"/>
    <w:rsid w:val="00F6413D"/>
    <w:rsid w:val="00F64D22"/>
    <w:rsid w:val="00F6524D"/>
    <w:rsid w:val="00F65568"/>
    <w:rsid w:val="00F65EFC"/>
    <w:rsid w:val="00F72A81"/>
    <w:rsid w:val="00F74D31"/>
    <w:rsid w:val="00F755A6"/>
    <w:rsid w:val="00F757A7"/>
    <w:rsid w:val="00F75AFB"/>
    <w:rsid w:val="00F75CE8"/>
    <w:rsid w:val="00F760F2"/>
    <w:rsid w:val="00F77CC8"/>
    <w:rsid w:val="00F81123"/>
    <w:rsid w:val="00F827B0"/>
    <w:rsid w:val="00F82CF9"/>
    <w:rsid w:val="00F83224"/>
    <w:rsid w:val="00F83A8F"/>
    <w:rsid w:val="00F83AC5"/>
    <w:rsid w:val="00F846DF"/>
    <w:rsid w:val="00F84ADC"/>
    <w:rsid w:val="00F850E6"/>
    <w:rsid w:val="00F85694"/>
    <w:rsid w:val="00F86788"/>
    <w:rsid w:val="00F87405"/>
    <w:rsid w:val="00F8789F"/>
    <w:rsid w:val="00F91D37"/>
    <w:rsid w:val="00F92EE9"/>
    <w:rsid w:val="00F931C3"/>
    <w:rsid w:val="00F94790"/>
    <w:rsid w:val="00F951A7"/>
    <w:rsid w:val="00F958E7"/>
    <w:rsid w:val="00F9792D"/>
    <w:rsid w:val="00F97FB3"/>
    <w:rsid w:val="00FA0FF7"/>
    <w:rsid w:val="00FA4353"/>
    <w:rsid w:val="00FA56D1"/>
    <w:rsid w:val="00FB0125"/>
    <w:rsid w:val="00FB0E96"/>
    <w:rsid w:val="00FB3B99"/>
    <w:rsid w:val="00FB3C30"/>
    <w:rsid w:val="00FB543B"/>
    <w:rsid w:val="00FB5A60"/>
    <w:rsid w:val="00FB64BA"/>
    <w:rsid w:val="00FB6595"/>
    <w:rsid w:val="00FB690F"/>
    <w:rsid w:val="00FB6DD7"/>
    <w:rsid w:val="00FB7877"/>
    <w:rsid w:val="00FC0B34"/>
    <w:rsid w:val="00FC0DD9"/>
    <w:rsid w:val="00FC0F06"/>
    <w:rsid w:val="00FC0FDE"/>
    <w:rsid w:val="00FC1041"/>
    <w:rsid w:val="00FC2F76"/>
    <w:rsid w:val="00FC35F9"/>
    <w:rsid w:val="00FC3A83"/>
    <w:rsid w:val="00FC422F"/>
    <w:rsid w:val="00FC5488"/>
    <w:rsid w:val="00FC65F2"/>
    <w:rsid w:val="00FD030C"/>
    <w:rsid w:val="00FD0939"/>
    <w:rsid w:val="00FD1C66"/>
    <w:rsid w:val="00FD1FBC"/>
    <w:rsid w:val="00FD2DE8"/>
    <w:rsid w:val="00FD3E9D"/>
    <w:rsid w:val="00FD4204"/>
    <w:rsid w:val="00FD4B46"/>
    <w:rsid w:val="00FD5080"/>
    <w:rsid w:val="00FD616D"/>
    <w:rsid w:val="00FE0B17"/>
    <w:rsid w:val="00FE1CBB"/>
    <w:rsid w:val="00FE2A7B"/>
    <w:rsid w:val="00FE2E12"/>
    <w:rsid w:val="00FE7A41"/>
    <w:rsid w:val="00FF4423"/>
    <w:rsid w:val="00FF4AF9"/>
    <w:rsid w:val="00FF4E95"/>
    <w:rsid w:val="00FF520E"/>
    <w:rsid w:val="00FF71FB"/>
    <w:rsid w:val="012B5F0C"/>
    <w:rsid w:val="0140DBDB"/>
    <w:rsid w:val="01ED8C21"/>
    <w:rsid w:val="02315A9D"/>
    <w:rsid w:val="02349E18"/>
    <w:rsid w:val="025C5EE6"/>
    <w:rsid w:val="0263E5CB"/>
    <w:rsid w:val="02A8AA3B"/>
    <w:rsid w:val="02C89C73"/>
    <w:rsid w:val="0317CD57"/>
    <w:rsid w:val="032C3FD2"/>
    <w:rsid w:val="034C6333"/>
    <w:rsid w:val="0359A14E"/>
    <w:rsid w:val="036906EF"/>
    <w:rsid w:val="03C050DD"/>
    <w:rsid w:val="03D69246"/>
    <w:rsid w:val="03F60533"/>
    <w:rsid w:val="0468C14A"/>
    <w:rsid w:val="0484B86E"/>
    <w:rsid w:val="04B6FC9A"/>
    <w:rsid w:val="04C4316C"/>
    <w:rsid w:val="05464975"/>
    <w:rsid w:val="055700D7"/>
    <w:rsid w:val="05764412"/>
    <w:rsid w:val="05A760AB"/>
    <w:rsid w:val="05D27665"/>
    <w:rsid w:val="05DC8654"/>
    <w:rsid w:val="05F38F7F"/>
    <w:rsid w:val="06017D20"/>
    <w:rsid w:val="0615D9BD"/>
    <w:rsid w:val="0641063F"/>
    <w:rsid w:val="06E2BAB9"/>
    <w:rsid w:val="06EC080A"/>
    <w:rsid w:val="07137539"/>
    <w:rsid w:val="072A30E8"/>
    <w:rsid w:val="07433542"/>
    <w:rsid w:val="074BD73A"/>
    <w:rsid w:val="07C9CAC9"/>
    <w:rsid w:val="07EC386A"/>
    <w:rsid w:val="07F2D6D4"/>
    <w:rsid w:val="083C2239"/>
    <w:rsid w:val="08707676"/>
    <w:rsid w:val="0891685C"/>
    <w:rsid w:val="08C1BBA1"/>
    <w:rsid w:val="08C70DDE"/>
    <w:rsid w:val="08E1A199"/>
    <w:rsid w:val="09620E5A"/>
    <w:rsid w:val="09649378"/>
    <w:rsid w:val="0964D0E1"/>
    <w:rsid w:val="0999BBE9"/>
    <w:rsid w:val="09C0B98B"/>
    <w:rsid w:val="0A23754E"/>
    <w:rsid w:val="0A33982B"/>
    <w:rsid w:val="0A781525"/>
    <w:rsid w:val="0AE9995C"/>
    <w:rsid w:val="0AF84F15"/>
    <w:rsid w:val="0B0009CA"/>
    <w:rsid w:val="0B03D308"/>
    <w:rsid w:val="0B6444A1"/>
    <w:rsid w:val="0BA0DE72"/>
    <w:rsid w:val="0C05B550"/>
    <w:rsid w:val="0C1CCFBB"/>
    <w:rsid w:val="0C2413C8"/>
    <w:rsid w:val="0C509D21"/>
    <w:rsid w:val="0C72F087"/>
    <w:rsid w:val="0CAB5A2D"/>
    <w:rsid w:val="0CBF4715"/>
    <w:rsid w:val="0CCF7527"/>
    <w:rsid w:val="0CDF8CA1"/>
    <w:rsid w:val="0D3F1A2F"/>
    <w:rsid w:val="0D719D6C"/>
    <w:rsid w:val="0DE4095A"/>
    <w:rsid w:val="0E932E8F"/>
    <w:rsid w:val="0F5BB48A"/>
    <w:rsid w:val="0F7FA55F"/>
    <w:rsid w:val="0FB81C3C"/>
    <w:rsid w:val="0FBE4407"/>
    <w:rsid w:val="0FC878E9"/>
    <w:rsid w:val="0FCC4227"/>
    <w:rsid w:val="0FCCD170"/>
    <w:rsid w:val="0FDBDADC"/>
    <w:rsid w:val="100142B8"/>
    <w:rsid w:val="102A4EC3"/>
    <w:rsid w:val="108F969D"/>
    <w:rsid w:val="10E29072"/>
    <w:rsid w:val="112E0AF8"/>
    <w:rsid w:val="11765CC3"/>
    <w:rsid w:val="11C9550F"/>
    <w:rsid w:val="11D92063"/>
    <w:rsid w:val="122B5137"/>
    <w:rsid w:val="124FB61D"/>
    <w:rsid w:val="125B865D"/>
    <w:rsid w:val="12910941"/>
    <w:rsid w:val="12AAAE79"/>
    <w:rsid w:val="12EABA8C"/>
    <w:rsid w:val="12FC26B7"/>
    <w:rsid w:val="130C2361"/>
    <w:rsid w:val="130E1107"/>
    <w:rsid w:val="131FEDEE"/>
    <w:rsid w:val="1321114B"/>
    <w:rsid w:val="13933F77"/>
    <w:rsid w:val="13DF5BA9"/>
    <w:rsid w:val="140B7B01"/>
    <w:rsid w:val="1415FD50"/>
    <w:rsid w:val="149B73B0"/>
    <w:rsid w:val="14D1AF08"/>
    <w:rsid w:val="14ED4F58"/>
    <w:rsid w:val="15300EF8"/>
    <w:rsid w:val="157D169F"/>
    <w:rsid w:val="15A8E507"/>
    <w:rsid w:val="15CCD784"/>
    <w:rsid w:val="15FBCD44"/>
    <w:rsid w:val="1613C6B1"/>
    <w:rsid w:val="16225B4E"/>
    <w:rsid w:val="163B32E5"/>
    <w:rsid w:val="1660909E"/>
    <w:rsid w:val="16BC3819"/>
    <w:rsid w:val="178D860B"/>
    <w:rsid w:val="17BE2BAF"/>
    <w:rsid w:val="181A66B4"/>
    <w:rsid w:val="1890F03E"/>
    <w:rsid w:val="1905EAC1"/>
    <w:rsid w:val="190D159B"/>
    <w:rsid w:val="1924C13D"/>
    <w:rsid w:val="1933789E"/>
    <w:rsid w:val="197CEC3C"/>
    <w:rsid w:val="1A0474DA"/>
    <w:rsid w:val="1A0ADAAD"/>
    <w:rsid w:val="1A0D01E5"/>
    <w:rsid w:val="1A556C47"/>
    <w:rsid w:val="1A6FE68E"/>
    <w:rsid w:val="1A7316AC"/>
    <w:rsid w:val="1A755125"/>
    <w:rsid w:val="1A8B0012"/>
    <w:rsid w:val="1A8C7287"/>
    <w:rsid w:val="1AA046FF"/>
    <w:rsid w:val="1AAF586F"/>
    <w:rsid w:val="1AC73320"/>
    <w:rsid w:val="1B49F444"/>
    <w:rsid w:val="1C06B040"/>
    <w:rsid w:val="1C2D5D71"/>
    <w:rsid w:val="1C6574F8"/>
    <w:rsid w:val="1C76F762"/>
    <w:rsid w:val="1C839FAD"/>
    <w:rsid w:val="1C919CD2"/>
    <w:rsid w:val="1CA383FD"/>
    <w:rsid w:val="1D0A4FD9"/>
    <w:rsid w:val="1D0B627C"/>
    <w:rsid w:val="1D3A95A5"/>
    <w:rsid w:val="1D60A2BB"/>
    <w:rsid w:val="1D918A2F"/>
    <w:rsid w:val="1E78DE32"/>
    <w:rsid w:val="1E98C28F"/>
    <w:rsid w:val="1EC14036"/>
    <w:rsid w:val="1EED00DC"/>
    <w:rsid w:val="1EF3B008"/>
    <w:rsid w:val="1F05E8A6"/>
    <w:rsid w:val="1F1568A8"/>
    <w:rsid w:val="1F548A7B"/>
    <w:rsid w:val="1F8447A0"/>
    <w:rsid w:val="1F86BABF"/>
    <w:rsid w:val="1FC28281"/>
    <w:rsid w:val="1FE08194"/>
    <w:rsid w:val="200DC151"/>
    <w:rsid w:val="202EB1F3"/>
    <w:rsid w:val="202F37B6"/>
    <w:rsid w:val="203D40C7"/>
    <w:rsid w:val="20829BB0"/>
    <w:rsid w:val="20829C5D"/>
    <w:rsid w:val="209C25CD"/>
    <w:rsid w:val="20A4107D"/>
    <w:rsid w:val="20B68B46"/>
    <w:rsid w:val="20D1916A"/>
    <w:rsid w:val="20E12AE8"/>
    <w:rsid w:val="20F6C675"/>
    <w:rsid w:val="211D9194"/>
    <w:rsid w:val="211E33A4"/>
    <w:rsid w:val="2148BFBE"/>
    <w:rsid w:val="2192141B"/>
    <w:rsid w:val="21946E13"/>
    <w:rsid w:val="21AB221F"/>
    <w:rsid w:val="22070A1C"/>
    <w:rsid w:val="22A20000"/>
    <w:rsid w:val="22A2CBDD"/>
    <w:rsid w:val="22B41F22"/>
    <w:rsid w:val="22E10ED5"/>
    <w:rsid w:val="2309ABAE"/>
    <w:rsid w:val="23191F70"/>
    <w:rsid w:val="23303E74"/>
    <w:rsid w:val="23EE2075"/>
    <w:rsid w:val="23F8E40A"/>
    <w:rsid w:val="242348E6"/>
    <w:rsid w:val="243483BD"/>
    <w:rsid w:val="24411584"/>
    <w:rsid w:val="24750F05"/>
    <w:rsid w:val="248D02ED"/>
    <w:rsid w:val="2498E579"/>
    <w:rsid w:val="24A49C3D"/>
    <w:rsid w:val="24C4779D"/>
    <w:rsid w:val="24D7D4BE"/>
    <w:rsid w:val="25119880"/>
    <w:rsid w:val="25144952"/>
    <w:rsid w:val="2546FE74"/>
    <w:rsid w:val="25535CAE"/>
    <w:rsid w:val="25576D99"/>
    <w:rsid w:val="255BCFF7"/>
    <w:rsid w:val="25877A75"/>
    <w:rsid w:val="25C1DA26"/>
    <w:rsid w:val="25E3F303"/>
    <w:rsid w:val="25F9D063"/>
    <w:rsid w:val="25FB4DCF"/>
    <w:rsid w:val="260A9068"/>
    <w:rsid w:val="26BF8E22"/>
    <w:rsid w:val="26C748D7"/>
    <w:rsid w:val="26CD2216"/>
    <w:rsid w:val="26EF2D0F"/>
    <w:rsid w:val="26F812C1"/>
    <w:rsid w:val="27234AD6"/>
    <w:rsid w:val="2767489E"/>
    <w:rsid w:val="27CA8386"/>
    <w:rsid w:val="27D46455"/>
    <w:rsid w:val="27D497D3"/>
    <w:rsid w:val="27E07FC0"/>
    <w:rsid w:val="27E2DE4D"/>
    <w:rsid w:val="2836648E"/>
    <w:rsid w:val="2837B433"/>
    <w:rsid w:val="286152D0"/>
    <w:rsid w:val="28624A4D"/>
    <w:rsid w:val="2874B8B6"/>
    <w:rsid w:val="28C06E3B"/>
    <w:rsid w:val="28E679A9"/>
    <w:rsid w:val="2902AD3B"/>
    <w:rsid w:val="2923ADF0"/>
    <w:rsid w:val="294358A3"/>
    <w:rsid w:val="29580A20"/>
    <w:rsid w:val="2985DF38"/>
    <w:rsid w:val="29873AB1"/>
    <w:rsid w:val="2995D2C1"/>
    <w:rsid w:val="299A0CB2"/>
    <w:rsid w:val="29E38B95"/>
    <w:rsid w:val="29FFE410"/>
    <w:rsid w:val="2A1B2D38"/>
    <w:rsid w:val="2A56AF28"/>
    <w:rsid w:val="2AD3C2B3"/>
    <w:rsid w:val="2AE2DD13"/>
    <w:rsid w:val="2B1090B5"/>
    <w:rsid w:val="2B29B101"/>
    <w:rsid w:val="2B3117B6"/>
    <w:rsid w:val="2B4996D3"/>
    <w:rsid w:val="2B513B17"/>
    <w:rsid w:val="2B8F2591"/>
    <w:rsid w:val="2BEF9C49"/>
    <w:rsid w:val="2BFFB32E"/>
    <w:rsid w:val="2C18AEC8"/>
    <w:rsid w:val="2C74EFE9"/>
    <w:rsid w:val="2C8D4DFD"/>
    <w:rsid w:val="2CB66125"/>
    <w:rsid w:val="2CC51CEC"/>
    <w:rsid w:val="2CCD7DE7"/>
    <w:rsid w:val="2CE57F19"/>
    <w:rsid w:val="2D0F8126"/>
    <w:rsid w:val="2D3E123F"/>
    <w:rsid w:val="2DD71A7D"/>
    <w:rsid w:val="2E289EA9"/>
    <w:rsid w:val="2E325626"/>
    <w:rsid w:val="2E523186"/>
    <w:rsid w:val="2E577CA6"/>
    <w:rsid w:val="2E6A7D38"/>
    <w:rsid w:val="2E6EEC5D"/>
    <w:rsid w:val="2E8B5D28"/>
    <w:rsid w:val="2EC54DCA"/>
    <w:rsid w:val="2ED688A1"/>
    <w:rsid w:val="2F030CAE"/>
    <w:rsid w:val="2F3E3970"/>
    <w:rsid w:val="2F60E0FD"/>
    <w:rsid w:val="2FBE808D"/>
    <w:rsid w:val="2FC46F0A"/>
    <w:rsid w:val="2FD885CE"/>
    <w:rsid w:val="2FE8067D"/>
    <w:rsid w:val="2FEFF403"/>
    <w:rsid w:val="30DA68AA"/>
    <w:rsid w:val="30FF6D61"/>
    <w:rsid w:val="311291A8"/>
    <w:rsid w:val="319C7978"/>
    <w:rsid w:val="31A498D4"/>
    <w:rsid w:val="31C0F373"/>
    <w:rsid w:val="3212E37B"/>
    <w:rsid w:val="328419E3"/>
    <w:rsid w:val="328AB75D"/>
    <w:rsid w:val="3293E7B4"/>
    <w:rsid w:val="332CB431"/>
    <w:rsid w:val="33811F8F"/>
    <w:rsid w:val="3382B279"/>
    <w:rsid w:val="33BB9953"/>
    <w:rsid w:val="33D9B9CD"/>
    <w:rsid w:val="33DD77C6"/>
    <w:rsid w:val="33F3843A"/>
    <w:rsid w:val="341112E3"/>
    <w:rsid w:val="34390661"/>
    <w:rsid w:val="344A326A"/>
    <w:rsid w:val="346B80F4"/>
    <w:rsid w:val="34982170"/>
    <w:rsid w:val="34A32F4D"/>
    <w:rsid w:val="34B516CE"/>
    <w:rsid w:val="34B5D271"/>
    <w:rsid w:val="34C14977"/>
    <w:rsid w:val="34F45277"/>
    <w:rsid w:val="352CBF69"/>
    <w:rsid w:val="35345138"/>
    <w:rsid w:val="356ACEDC"/>
    <w:rsid w:val="359E8AF4"/>
    <w:rsid w:val="35BF68D5"/>
    <w:rsid w:val="35D09914"/>
    <w:rsid w:val="36015606"/>
    <w:rsid w:val="363FBD3E"/>
    <w:rsid w:val="36985496"/>
    <w:rsid w:val="36A1F527"/>
    <w:rsid w:val="36B9635C"/>
    <w:rsid w:val="36C4126E"/>
    <w:rsid w:val="36C4FE17"/>
    <w:rsid w:val="36CEE8BE"/>
    <w:rsid w:val="371D1153"/>
    <w:rsid w:val="372B4C3A"/>
    <w:rsid w:val="37304468"/>
    <w:rsid w:val="373BF094"/>
    <w:rsid w:val="37717CB1"/>
    <w:rsid w:val="377D5A06"/>
    <w:rsid w:val="37BB661C"/>
    <w:rsid w:val="37EE978B"/>
    <w:rsid w:val="37F260C9"/>
    <w:rsid w:val="37F5119B"/>
    <w:rsid w:val="3818F53B"/>
    <w:rsid w:val="382EB5C0"/>
    <w:rsid w:val="38906C26"/>
    <w:rsid w:val="3897FF9D"/>
    <w:rsid w:val="3909B4FD"/>
    <w:rsid w:val="3922DD5A"/>
    <w:rsid w:val="39360133"/>
    <w:rsid w:val="3936E550"/>
    <w:rsid w:val="3955F390"/>
    <w:rsid w:val="396715D6"/>
    <w:rsid w:val="398336A8"/>
    <w:rsid w:val="39B7D9DB"/>
    <w:rsid w:val="39DD8B06"/>
    <w:rsid w:val="3A53B044"/>
    <w:rsid w:val="3A5983CE"/>
    <w:rsid w:val="3A7E3A8A"/>
    <w:rsid w:val="3AB7EF25"/>
    <w:rsid w:val="3ACB5FA3"/>
    <w:rsid w:val="3AE68C7E"/>
    <w:rsid w:val="3B1FFF7A"/>
    <w:rsid w:val="3B26384D"/>
    <w:rsid w:val="3BC44E42"/>
    <w:rsid w:val="3BCAA3A5"/>
    <w:rsid w:val="3BF25A38"/>
    <w:rsid w:val="3BFCF7F0"/>
    <w:rsid w:val="3C475537"/>
    <w:rsid w:val="3CA35EB9"/>
    <w:rsid w:val="3CB28BE9"/>
    <w:rsid w:val="3CFEE303"/>
    <w:rsid w:val="3D4C497E"/>
    <w:rsid w:val="3D654B70"/>
    <w:rsid w:val="3D6741E0"/>
    <w:rsid w:val="3D82F84B"/>
    <w:rsid w:val="3DF1628F"/>
    <w:rsid w:val="3DFD5CDE"/>
    <w:rsid w:val="3E12DA76"/>
    <w:rsid w:val="3E190194"/>
    <w:rsid w:val="3E7E76A0"/>
    <w:rsid w:val="3E8DB88C"/>
    <w:rsid w:val="3EC0C2CB"/>
    <w:rsid w:val="3EC12CF7"/>
    <w:rsid w:val="3ED96D16"/>
    <w:rsid w:val="3EDF630B"/>
    <w:rsid w:val="3EF0278C"/>
    <w:rsid w:val="3F1740C8"/>
    <w:rsid w:val="3F248BD0"/>
    <w:rsid w:val="3F479EF0"/>
    <w:rsid w:val="3F529D34"/>
    <w:rsid w:val="3F5C395F"/>
    <w:rsid w:val="3F63E24C"/>
    <w:rsid w:val="3F6D777D"/>
    <w:rsid w:val="3F8F2986"/>
    <w:rsid w:val="3FA07BB3"/>
    <w:rsid w:val="3FA9C132"/>
    <w:rsid w:val="3FECB15A"/>
    <w:rsid w:val="4030AB2F"/>
    <w:rsid w:val="4038B31F"/>
    <w:rsid w:val="4078FC1D"/>
    <w:rsid w:val="408C63C0"/>
    <w:rsid w:val="40AB3D3F"/>
    <w:rsid w:val="40DC3F09"/>
    <w:rsid w:val="410E7A2E"/>
    <w:rsid w:val="411067D4"/>
    <w:rsid w:val="411397F2"/>
    <w:rsid w:val="4195FDEC"/>
    <w:rsid w:val="41C49E6F"/>
    <w:rsid w:val="41F45B4E"/>
    <w:rsid w:val="424B248C"/>
    <w:rsid w:val="42AED0DB"/>
    <w:rsid w:val="42F2CBAB"/>
    <w:rsid w:val="4304888C"/>
    <w:rsid w:val="43306E34"/>
    <w:rsid w:val="43314A32"/>
    <w:rsid w:val="43413D4D"/>
    <w:rsid w:val="4377B770"/>
    <w:rsid w:val="43A5BAFC"/>
    <w:rsid w:val="43B4031E"/>
    <w:rsid w:val="43E9ABE1"/>
    <w:rsid w:val="43EE0BEA"/>
    <w:rsid w:val="445D0B03"/>
    <w:rsid w:val="447BB438"/>
    <w:rsid w:val="44881047"/>
    <w:rsid w:val="44F873C8"/>
    <w:rsid w:val="44FC25DC"/>
    <w:rsid w:val="45136093"/>
    <w:rsid w:val="454C77D8"/>
    <w:rsid w:val="4593FE7D"/>
    <w:rsid w:val="461017C3"/>
    <w:rsid w:val="46EA31A9"/>
    <w:rsid w:val="46ECA85F"/>
    <w:rsid w:val="4723E7EC"/>
    <w:rsid w:val="4746A59B"/>
    <w:rsid w:val="474A5801"/>
    <w:rsid w:val="475D9851"/>
    <w:rsid w:val="47923A04"/>
    <w:rsid w:val="479EC45A"/>
    <w:rsid w:val="47B00B71"/>
    <w:rsid w:val="47C5EA89"/>
    <w:rsid w:val="47D0BA0A"/>
    <w:rsid w:val="481104A3"/>
    <w:rsid w:val="482EC24D"/>
    <w:rsid w:val="485ADB66"/>
    <w:rsid w:val="488DC67F"/>
    <w:rsid w:val="48941269"/>
    <w:rsid w:val="48B7FBF0"/>
    <w:rsid w:val="48E0FE9E"/>
    <w:rsid w:val="4903EDFC"/>
    <w:rsid w:val="49082E1C"/>
    <w:rsid w:val="499EB399"/>
    <w:rsid w:val="49A73E11"/>
    <w:rsid w:val="49ACA626"/>
    <w:rsid w:val="49DCEB45"/>
    <w:rsid w:val="49E0A9EB"/>
    <w:rsid w:val="49FE743E"/>
    <w:rsid w:val="4A101092"/>
    <w:rsid w:val="4A1E17FB"/>
    <w:rsid w:val="4A23A7A1"/>
    <w:rsid w:val="4A6D63ED"/>
    <w:rsid w:val="4A725DC3"/>
    <w:rsid w:val="4A76B3E1"/>
    <w:rsid w:val="4A97F9F2"/>
    <w:rsid w:val="4A9F5B45"/>
    <w:rsid w:val="4AB3DA92"/>
    <w:rsid w:val="4ADBDFE6"/>
    <w:rsid w:val="4B2726DF"/>
    <w:rsid w:val="4B2840C4"/>
    <w:rsid w:val="4B555C6C"/>
    <w:rsid w:val="4BC6DA50"/>
    <w:rsid w:val="4BF85402"/>
    <w:rsid w:val="4C4965E0"/>
    <w:rsid w:val="4C4F275C"/>
    <w:rsid w:val="4C5DEBE8"/>
    <w:rsid w:val="4C63969C"/>
    <w:rsid w:val="4C82DD29"/>
    <w:rsid w:val="4C99A9A7"/>
    <w:rsid w:val="4CB29992"/>
    <w:rsid w:val="4CE5260D"/>
    <w:rsid w:val="4CF73672"/>
    <w:rsid w:val="4D18ED6A"/>
    <w:rsid w:val="4D1E4D69"/>
    <w:rsid w:val="4D7BD213"/>
    <w:rsid w:val="4D817E5F"/>
    <w:rsid w:val="4D8A3F1E"/>
    <w:rsid w:val="4E13C902"/>
    <w:rsid w:val="4E311D9C"/>
    <w:rsid w:val="4E65712C"/>
    <w:rsid w:val="4E6871C9"/>
    <w:rsid w:val="4E7623F5"/>
    <w:rsid w:val="4E836B26"/>
    <w:rsid w:val="4EA313B5"/>
    <w:rsid w:val="4EB5BAE5"/>
    <w:rsid w:val="4ED04EA0"/>
    <w:rsid w:val="4F2A41EB"/>
    <w:rsid w:val="4F4178C8"/>
    <w:rsid w:val="4F5913B0"/>
    <w:rsid w:val="4FFDCD4B"/>
    <w:rsid w:val="500831F9"/>
    <w:rsid w:val="5025C97B"/>
    <w:rsid w:val="5052EC0C"/>
    <w:rsid w:val="5061FBD4"/>
    <w:rsid w:val="50700F7D"/>
    <w:rsid w:val="5084C096"/>
    <w:rsid w:val="50C34CE6"/>
    <w:rsid w:val="50ECB253"/>
    <w:rsid w:val="5112F2E7"/>
    <w:rsid w:val="513288B3"/>
    <w:rsid w:val="51D4C02A"/>
    <w:rsid w:val="525DEE57"/>
    <w:rsid w:val="52AA03E1"/>
    <w:rsid w:val="52C86C99"/>
    <w:rsid w:val="52CFA4B2"/>
    <w:rsid w:val="534466EF"/>
    <w:rsid w:val="53A05984"/>
    <w:rsid w:val="53A3BFC3"/>
    <w:rsid w:val="53FBE9C7"/>
    <w:rsid w:val="541C9860"/>
    <w:rsid w:val="542F66CE"/>
    <w:rsid w:val="54534A7D"/>
    <w:rsid w:val="5453E04D"/>
    <w:rsid w:val="545A6DBA"/>
    <w:rsid w:val="546A558D"/>
    <w:rsid w:val="550741A4"/>
    <w:rsid w:val="555E3C94"/>
    <w:rsid w:val="55FC4A21"/>
    <w:rsid w:val="56C03552"/>
    <w:rsid w:val="56FF5441"/>
    <w:rsid w:val="5755FCBA"/>
    <w:rsid w:val="58142261"/>
    <w:rsid w:val="5828DF6B"/>
    <w:rsid w:val="58B0A23A"/>
    <w:rsid w:val="58CAC763"/>
    <w:rsid w:val="58E49F92"/>
    <w:rsid w:val="58F696F0"/>
    <w:rsid w:val="5941F918"/>
    <w:rsid w:val="594ECB8C"/>
    <w:rsid w:val="5955DE53"/>
    <w:rsid w:val="5967C118"/>
    <w:rsid w:val="59805C95"/>
    <w:rsid w:val="59814C9C"/>
    <w:rsid w:val="599EAEF6"/>
    <w:rsid w:val="599FD34E"/>
    <w:rsid w:val="5A09DA39"/>
    <w:rsid w:val="5A3EFD33"/>
    <w:rsid w:val="5A7087ED"/>
    <w:rsid w:val="5A80F9A9"/>
    <w:rsid w:val="5A90236F"/>
    <w:rsid w:val="5A9E767C"/>
    <w:rsid w:val="5ACF450A"/>
    <w:rsid w:val="5AF57DD0"/>
    <w:rsid w:val="5B1A995F"/>
    <w:rsid w:val="5B462C70"/>
    <w:rsid w:val="5B498487"/>
    <w:rsid w:val="5B53D5E8"/>
    <w:rsid w:val="5B656DC3"/>
    <w:rsid w:val="5B7216BB"/>
    <w:rsid w:val="5BFC6EDD"/>
    <w:rsid w:val="5C267870"/>
    <w:rsid w:val="5C53CE3D"/>
    <w:rsid w:val="5CE758B9"/>
    <w:rsid w:val="5D56A266"/>
    <w:rsid w:val="5D86A4BB"/>
    <w:rsid w:val="5DB9C95B"/>
    <w:rsid w:val="5DD73AAD"/>
    <w:rsid w:val="5DE923C2"/>
    <w:rsid w:val="5E3E2793"/>
    <w:rsid w:val="5ED9CB82"/>
    <w:rsid w:val="5EF5A8C3"/>
    <w:rsid w:val="5F772500"/>
    <w:rsid w:val="5FD62CC9"/>
    <w:rsid w:val="5FE4C9A0"/>
    <w:rsid w:val="602BC809"/>
    <w:rsid w:val="607EF788"/>
    <w:rsid w:val="608B53AE"/>
    <w:rsid w:val="60DA26CF"/>
    <w:rsid w:val="610754C8"/>
    <w:rsid w:val="61161572"/>
    <w:rsid w:val="617DC20B"/>
    <w:rsid w:val="6180FB34"/>
    <w:rsid w:val="61BD57EA"/>
    <w:rsid w:val="61D3B328"/>
    <w:rsid w:val="61E97166"/>
    <w:rsid w:val="61F7EB08"/>
    <w:rsid w:val="62221B6B"/>
    <w:rsid w:val="624088DA"/>
    <w:rsid w:val="625D578F"/>
    <w:rsid w:val="62DFDF74"/>
    <w:rsid w:val="62F2488E"/>
    <w:rsid w:val="631DF08F"/>
    <w:rsid w:val="633DD782"/>
    <w:rsid w:val="633F54EE"/>
    <w:rsid w:val="638A63AC"/>
    <w:rsid w:val="63AABD9A"/>
    <w:rsid w:val="63BBF2D8"/>
    <w:rsid w:val="642EFF2C"/>
    <w:rsid w:val="64316DC6"/>
    <w:rsid w:val="6534AB36"/>
    <w:rsid w:val="6545044F"/>
    <w:rsid w:val="65488BEE"/>
    <w:rsid w:val="65654CBA"/>
    <w:rsid w:val="656E43D8"/>
    <w:rsid w:val="659B3615"/>
    <w:rsid w:val="65CC6324"/>
    <w:rsid w:val="65CD3805"/>
    <w:rsid w:val="6611AE9F"/>
    <w:rsid w:val="6685DC92"/>
    <w:rsid w:val="668642E1"/>
    <w:rsid w:val="6695E0C1"/>
    <w:rsid w:val="66A29B5C"/>
    <w:rsid w:val="66B26091"/>
    <w:rsid w:val="6728996B"/>
    <w:rsid w:val="67965E4F"/>
    <w:rsid w:val="67A48162"/>
    <w:rsid w:val="67BB6FF3"/>
    <w:rsid w:val="67C35620"/>
    <w:rsid w:val="67CD896E"/>
    <w:rsid w:val="67D9B36E"/>
    <w:rsid w:val="680FA97B"/>
    <w:rsid w:val="68286B89"/>
    <w:rsid w:val="68BC9409"/>
    <w:rsid w:val="68DBFE92"/>
    <w:rsid w:val="698341B7"/>
    <w:rsid w:val="69E81E9E"/>
    <w:rsid w:val="69F2A18A"/>
    <w:rsid w:val="69F4609A"/>
    <w:rsid w:val="6A34CE9A"/>
    <w:rsid w:val="6A40D63A"/>
    <w:rsid w:val="6A4D38EE"/>
    <w:rsid w:val="6AA6F784"/>
    <w:rsid w:val="6ACE328F"/>
    <w:rsid w:val="6ADDA651"/>
    <w:rsid w:val="6B884097"/>
    <w:rsid w:val="6BA32E04"/>
    <w:rsid w:val="6BB2A273"/>
    <w:rsid w:val="6BB7CD72"/>
    <w:rsid w:val="6BBB36EC"/>
    <w:rsid w:val="6BC3559B"/>
    <w:rsid w:val="6BEB38F9"/>
    <w:rsid w:val="6C0D138F"/>
    <w:rsid w:val="6C68A22A"/>
    <w:rsid w:val="6CC3CC1E"/>
    <w:rsid w:val="6CC7BBED"/>
    <w:rsid w:val="6CD59E6D"/>
    <w:rsid w:val="6D298F9B"/>
    <w:rsid w:val="6D539DD3"/>
    <w:rsid w:val="6DC14204"/>
    <w:rsid w:val="6DDF9EFD"/>
    <w:rsid w:val="6DEC4748"/>
    <w:rsid w:val="6E156508"/>
    <w:rsid w:val="6E3BED49"/>
    <w:rsid w:val="6E505B74"/>
    <w:rsid w:val="6EA6A7F9"/>
    <w:rsid w:val="6EF23F89"/>
    <w:rsid w:val="6F0B9586"/>
    <w:rsid w:val="6F0F3124"/>
    <w:rsid w:val="6F7D061F"/>
    <w:rsid w:val="6F7D5364"/>
    <w:rsid w:val="6FADF1EE"/>
    <w:rsid w:val="6FD867F1"/>
    <w:rsid w:val="6FE33127"/>
    <w:rsid w:val="6FE66723"/>
    <w:rsid w:val="6FFC20A5"/>
    <w:rsid w:val="701B52D8"/>
    <w:rsid w:val="7029E2EB"/>
    <w:rsid w:val="702FD12A"/>
    <w:rsid w:val="70619FF5"/>
    <w:rsid w:val="70865BC3"/>
    <w:rsid w:val="709F7E50"/>
    <w:rsid w:val="70D0A8F9"/>
    <w:rsid w:val="710FF0CE"/>
    <w:rsid w:val="7197F106"/>
    <w:rsid w:val="71F9472B"/>
    <w:rsid w:val="722BD889"/>
    <w:rsid w:val="723AE9F9"/>
    <w:rsid w:val="72EA7E9E"/>
    <w:rsid w:val="73198F11"/>
    <w:rsid w:val="7397EA89"/>
    <w:rsid w:val="739FE4D6"/>
    <w:rsid w:val="73AB5B07"/>
    <w:rsid w:val="73C71172"/>
    <w:rsid w:val="7419F674"/>
    <w:rsid w:val="74962A6D"/>
    <w:rsid w:val="749A6335"/>
    <w:rsid w:val="74BAD1EA"/>
    <w:rsid w:val="74C413E3"/>
    <w:rsid w:val="74EA245B"/>
    <w:rsid w:val="7530E7ED"/>
    <w:rsid w:val="753D5383"/>
    <w:rsid w:val="75527D85"/>
    <w:rsid w:val="7560859B"/>
    <w:rsid w:val="75D31F46"/>
    <w:rsid w:val="76130D28"/>
    <w:rsid w:val="762B6742"/>
    <w:rsid w:val="7636F19F"/>
    <w:rsid w:val="76394A4E"/>
    <w:rsid w:val="7685421F"/>
    <w:rsid w:val="768C8BED"/>
    <w:rsid w:val="769B107D"/>
    <w:rsid w:val="76A45289"/>
    <w:rsid w:val="76A9AF5E"/>
    <w:rsid w:val="76D5E43F"/>
    <w:rsid w:val="76DEBC1C"/>
    <w:rsid w:val="77060ED0"/>
    <w:rsid w:val="77451543"/>
    <w:rsid w:val="774A67B9"/>
    <w:rsid w:val="776EEFA7"/>
    <w:rsid w:val="7783CB0A"/>
    <w:rsid w:val="77BBD0F2"/>
    <w:rsid w:val="77C1232F"/>
    <w:rsid w:val="77D3F19D"/>
    <w:rsid w:val="7812477F"/>
    <w:rsid w:val="782C08D7"/>
    <w:rsid w:val="786888AF"/>
    <w:rsid w:val="78AB6505"/>
    <w:rsid w:val="78B679B9"/>
    <w:rsid w:val="78C29429"/>
    <w:rsid w:val="79085561"/>
    <w:rsid w:val="793A4079"/>
    <w:rsid w:val="7945919B"/>
    <w:rsid w:val="79705976"/>
    <w:rsid w:val="7981D1B6"/>
    <w:rsid w:val="79B28C36"/>
    <w:rsid w:val="7A44AE83"/>
    <w:rsid w:val="7A5B11A8"/>
    <w:rsid w:val="7A932E76"/>
    <w:rsid w:val="7AC9DCF5"/>
    <w:rsid w:val="7AE7891A"/>
    <w:rsid w:val="7AE9657B"/>
    <w:rsid w:val="7B0C3C06"/>
    <w:rsid w:val="7B307085"/>
    <w:rsid w:val="7B3E2A1F"/>
    <w:rsid w:val="7B92E4F4"/>
    <w:rsid w:val="7BA02971"/>
    <w:rsid w:val="7BBA1ADC"/>
    <w:rsid w:val="7C2074D2"/>
    <w:rsid w:val="7C4AA535"/>
    <w:rsid w:val="7C6BF786"/>
    <w:rsid w:val="7C8F8BAE"/>
    <w:rsid w:val="7CED9337"/>
    <w:rsid w:val="7D028CB4"/>
    <w:rsid w:val="7D02BF85"/>
    <w:rsid w:val="7D3BF9D2"/>
    <w:rsid w:val="7D75ED7E"/>
    <w:rsid w:val="7D850549"/>
    <w:rsid w:val="7DBB33CE"/>
    <w:rsid w:val="7DC7EFB7"/>
    <w:rsid w:val="7ED18C4D"/>
    <w:rsid w:val="7F1AB44B"/>
    <w:rsid w:val="7F49F175"/>
    <w:rsid w:val="7F56E6A4"/>
    <w:rsid w:val="7F82AA9E"/>
    <w:rsid w:val="7FA79AFC"/>
    <w:rsid w:val="7FAE45B2"/>
    <w:rsid w:val="7FDC0D7D"/>
    <w:rsid w:val="7FDE7DBF"/>
    <w:rsid w:val="7FF49F0F"/>
  </w:rsids>
  <m:mathPr>
    <m:mathFont m:val="Cambria Math"/>
    <m:brkBin m:val="before"/>
    <m:brkBinSub m:val="--"/>
    <m:smallFrac m:val="0"/>
    <m:dispDef/>
    <m:lMargin m:val="0"/>
    <m:rMargin m:val="0"/>
    <m:defJc m:val="centerGroup"/>
    <m:wrapIndent m:val="1440"/>
    <m:intLim m:val="subSup"/>
    <m:naryLim m:val="undOvr"/>
  </m:mathPr>
  <w:themeFontLang w:val="en-US" w:eastAsia="zh-CN" w:bidi="km-K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4C5C39"/>
  <w15:chartTrackingRefBased/>
  <w15:docId w15:val="{94567FAC-4788-463B-9A16-86BF09E2A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AFC"/>
  </w:style>
  <w:style w:type="paragraph" w:styleId="Heading1">
    <w:name w:val="heading 1"/>
    <w:basedOn w:val="Normal"/>
    <w:next w:val="Normal"/>
    <w:link w:val="Heading1Char"/>
    <w:uiPriority w:val="9"/>
    <w:qFormat/>
    <w:rsid w:val="0063688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7C260C"/>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D3E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Footer">
    <w:name w:val="footer"/>
    <w:basedOn w:val="Normal"/>
    <w:link w:val="FooterChar"/>
    <w:uiPriority w:val="99"/>
    <w:unhideWhenUsed/>
    <w:rsid w:val="00A33F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F33"/>
  </w:style>
  <w:style w:type="paragraph" w:styleId="BalloonText">
    <w:name w:val="Balloon Text"/>
    <w:basedOn w:val="Normal"/>
    <w:link w:val="BalloonTextChar"/>
    <w:uiPriority w:val="99"/>
    <w:semiHidden/>
    <w:unhideWhenUsed/>
    <w:rsid w:val="00C977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7710"/>
    <w:rPr>
      <w:rFonts w:ascii="Segoe UI" w:hAnsi="Segoe UI" w:cs="Segoe UI"/>
      <w:sz w:val="18"/>
      <w:szCs w:val="18"/>
    </w:rPr>
  </w:style>
  <w:style w:type="paragraph" w:styleId="Header">
    <w:name w:val="header"/>
    <w:basedOn w:val="Normal"/>
    <w:link w:val="HeaderChar"/>
    <w:uiPriority w:val="99"/>
    <w:unhideWhenUsed/>
    <w:rsid w:val="002D34E9"/>
    <w:pPr>
      <w:tabs>
        <w:tab w:val="center" w:pos="4844"/>
        <w:tab w:val="right" w:pos="9689"/>
      </w:tabs>
      <w:spacing w:after="0" w:line="240" w:lineRule="auto"/>
    </w:pPr>
  </w:style>
  <w:style w:type="character" w:customStyle="1" w:styleId="HeaderChar">
    <w:name w:val="Header Char"/>
    <w:basedOn w:val="DefaultParagraphFont"/>
    <w:link w:val="Header"/>
    <w:uiPriority w:val="99"/>
    <w:rsid w:val="002D34E9"/>
  </w:style>
  <w:style w:type="table" w:styleId="TableGrid">
    <w:name w:val="Table Grid"/>
    <w:basedOn w:val="TableNormal"/>
    <w:uiPriority w:val="39"/>
    <w:rsid w:val="00AE23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7C260C"/>
    <w:rPr>
      <w:rFonts w:asciiTheme="majorHAnsi" w:eastAsiaTheme="majorEastAsia" w:hAnsiTheme="majorHAnsi" w:cstheme="majorBidi"/>
      <w:color w:val="2E74B5" w:themeColor="accent1" w:themeShade="BF"/>
      <w:sz w:val="26"/>
      <w:szCs w:val="26"/>
      <w:lang w:val="en-GB"/>
    </w:rPr>
  </w:style>
  <w:style w:type="paragraph" w:styleId="BodyText">
    <w:name w:val="Body Text"/>
    <w:basedOn w:val="Normal"/>
    <w:link w:val="BodyTextChar"/>
    <w:rsid w:val="007C260C"/>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7C260C"/>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8D6024"/>
    <w:rPr>
      <w:sz w:val="16"/>
      <w:szCs w:val="16"/>
    </w:rPr>
  </w:style>
  <w:style w:type="paragraph" w:styleId="CommentText">
    <w:name w:val="annotation text"/>
    <w:basedOn w:val="Normal"/>
    <w:link w:val="CommentTextChar"/>
    <w:uiPriority w:val="99"/>
    <w:semiHidden/>
    <w:unhideWhenUsed/>
    <w:rsid w:val="008D6024"/>
    <w:pPr>
      <w:spacing w:line="240" w:lineRule="auto"/>
    </w:pPr>
    <w:rPr>
      <w:sz w:val="20"/>
      <w:szCs w:val="20"/>
    </w:rPr>
  </w:style>
  <w:style w:type="character" w:customStyle="1" w:styleId="CommentTextChar">
    <w:name w:val="Comment Text Char"/>
    <w:basedOn w:val="DefaultParagraphFont"/>
    <w:link w:val="CommentText"/>
    <w:uiPriority w:val="99"/>
    <w:semiHidden/>
    <w:rsid w:val="008D6024"/>
    <w:rPr>
      <w:sz w:val="20"/>
      <w:szCs w:val="20"/>
    </w:rPr>
  </w:style>
  <w:style w:type="paragraph" w:styleId="CommentSubject">
    <w:name w:val="annotation subject"/>
    <w:basedOn w:val="CommentText"/>
    <w:next w:val="CommentText"/>
    <w:link w:val="CommentSubjectChar"/>
    <w:uiPriority w:val="99"/>
    <w:semiHidden/>
    <w:unhideWhenUsed/>
    <w:rsid w:val="008D6024"/>
    <w:rPr>
      <w:b/>
      <w:bCs/>
    </w:rPr>
  </w:style>
  <w:style w:type="character" w:customStyle="1" w:styleId="CommentSubjectChar">
    <w:name w:val="Comment Subject Char"/>
    <w:basedOn w:val="CommentTextChar"/>
    <w:link w:val="CommentSubject"/>
    <w:uiPriority w:val="99"/>
    <w:semiHidden/>
    <w:rsid w:val="008D6024"/>
    <w:rPr>
      <w:b/>
      <w:bCs/>
      <w:sz w:val="20"/>
      <w:szCs w:val="20"/>
    </w:rPr>
  </w:style>
  <w:style w:type="character" w:styleId="Hyperlink">
    <w:name w:val="Hyperlink"/>
    <w:basedOn w:val="DefaultParagraphFont"/>
    <w:uiPriority w:val="99"/>
    <w:unhideWhenUsed/>
    <w:rsid w:val="002744EE"/>
    <w:rPr>
      <w:color w:val="0563C1" w:themeColor="hyperlink"/>
      <w:u w:val="single"/>
    </w:rPr>
  </w:style>
  <w:style w:type="character" w:customStyle="1" w:styleId="UnresolvedMention1">
    <w:name w:val="Unresolved Mention1"/>
    <w:basedOn w:val="DefaultParagraphFont"/>
    <w:uiPriority w:val="99"/>
    <w:unhideWhenUsed/>
    <w:rsid w:val="002744EE"/>
    <w:rPr>
      <w:color w:val="605E5C"/>
      <w:shd w:val="clear" w:color="auto" w:fill="E1DFDD"/>
    </w:rPr>
  </w:style>
  <w:style w:type="paragraph" w:styleId="NoSpacing">
    <w:name w:val="No Spacing"/>
    <w:link w:val="NoSpacingChar"/>
    <w:uiPriority w:val="1"/>
    <w:qFormat/>
    <w:rsid w:val="008D665B"/>
    <w:pPr>
      <w:spacing w:after="0" w:line="240" w:lineRule="auto"/>
    </w:pPr>
    <w:rPr>
      <w:rFonts w:ascii="Times New Roman" w:eastAsia="MS Mincho" w:hAnsi="Times New Roman" w:cs="Times New Roman"/>
      <w:sz w:val="24"/>
      <w:szCs w:val="24"/>
      <w:lang w:eastAsia="ja-JP"/>
    </w:rPr>
  </w:style>
  <w:style w:type="character" w:customStyle="1" w:styleId="uficommentbody">
    <w:name w:val="uficommentbody"/>
    <w:basedOn w:val="DefaultParagraphFont"/>
    <w:rsid w:val="008E0D31"/>
  </w:style>
  <w:style w:type="paragraph" w:styleId="ListParagraph">
    <w:name w:val="List Paragraph"/>
    <w:aliases w:val="List Paragraph (numbered (a)),Lapis Bulleted List,Dot pt,F5 List Paragraph,List Paragraph1,No Spacing1,List Paragraph Char Char Char,Indicator Text,Numbered Para 1,Bullet 1,List Paragraph12,Bullet Points,MAIN CONTENT,List 100s,WB Para,L"/>
    <w:basedOn w:val="Normal"/>
    <w:link w:val="ListParagraphChar"/>
    <w:uiPriority w:val="34"/>
    <w:qFormat/>
    <w:rsid w:val="005564A6"/>
    <w:pPr>
      <w:ind w:left="720"/>
      <w:contextualSpacing/>
    </w:pPr>
  </w:style>
  <w:style w:type="character" w:customStyle="1" w:styleId="Heading1Char">
    <w:name w:val="Heading 1 Char"/>
    <w:basedOn w:val="DefaultParagraphFont"/>
    <w:link w:val="Heading1"/>
    <w:uiPriority w:val="9"/>
    <w:rsid w:val="0063688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36889"/>
    <w:pPr>
      <w:outlineLvl w:val="9"/>
    </w:pPr>
  </w:style>
  <w:style w:type="paragraph" w:styleId="TOC1">
    <w:name w:val="toc 1"/>
    <w:basedOn w:val="Normal"/>
    <w:next w:val="Normal"/>
    <w:autoRedefine/>
    <w:uiPriority w:val="39"/>
    <w:unhideWhenUsed/>
    <w:rsid w:val="00636889"/>
    <w:pPr>
      <w:spacing w:after="100"/>
    </w:pPr>
    <w:rPr>
      <w:rFonts w:cs="Arial Unicode MS"/>
      <w:szCs w:val="36"/>
      <w:lang w:val="en-GB" w:bidi="km-KH"/>
    </w:rPr>
  </w:style>
  <w:style w:type="paragraph" w:styleId="TOC2">
    <w:name w:val="toc 2"/>
    <w:basedOn w:val="Normal"/>
    <w:next w:val="Normal"/>
    <w:autoRedefine/>
    <w:uiPriority w:val="39"/>
    <w:unhideWhenUsed/>
    <w:rsid w:val="00636889"/>
    <w:pPr>
      <w:spacing w:after="100"/>
      <w:ind w:left="220"/>
    </w:pPr>
    <w:rPr>
      <w:rFonts w:cs="Arial Unicode MS"/>
      <w:szCs w:val="36"/>
      <w:lang w:val="en-GB" w:bidi="km-KH"/>
    </w:rPr>
  </w:style>
  <w:style w:type="paragraph" w:styleId="FootnoteText">
    <w:name w:val="footnote text"/>
    <w:basedOn w:val="Normal"/>
    <w:link w:val="FootnoteTextChar"/>
    <w:uiPriority w:val="99"/>
    <w:semiHidden/>
    <w:unhideWhenUsed/>
    <w:rsid w:val="00393032"/>
    <w:pPr>
      <w:spacing w:after="0" w:line="240" w:lineRule="auto"/>
    </w:pPr>
    <w:rPr>
      <w:sz w:val="20"/>
      <w:szCs w:val="32"/>
      <w:lang w:bidi="km-KH"/>
    </w:rPr>
  </w:style>
  <w:style w:type="character" w:customStyle="1" w:styleId="FootnoteTextChar">
    <w:name w:val="Footnote Text Char"/>
    <w:basedOn w:val="DefaultParagraphFont"/>
    <w:link w:val="FootnoteText"/>
    <w:uiPriority w:val="99"/>
    <w:semiHidden/>
    <w:rsid w:val="00393032"/>
    <w:rPr>
      <w:sz w:val="20"/>
      <w:szCs w:val="32"/>
      <w:lang w:bidi="km-KH"/>
    </w:rPr>
  </w:style>
  <w:style w:type="character" w:styleId="FootnoteReference">
    <w:name w:val="footnote reference"/>
    <w:basedOn w:val="DefaultParagraphFont"/>
    <w:uiPriority w:val="99"/>
    <w:semiHidden/>
    <w:unhideWhenUsed/>
    <w:rsid w:val="00393032"/>
    <w:rPr>
      <w:vertAlign w:val="superscript"/>
    </w:rPr>
  </w:style>
  <w:style w:type="character" w:customStyle="1" w:styleId="ListParagraphChar">
    <w:name w:val="List Paragraph Char"/>
    <w:aliases w:val="List Paragraph (numbered (a)) Char,Lapis Bulleted List Char,Dot pt Char,F5 List Paragraph Char,List Paragraph1 Char,No Spacing1 Char,List Paragraph Char Char Char Char,Indicator Text Char,Numbered Para 1 Char,Bullet 1 Char,L Char"/>
    <w:link w:val="ListParagraph"/>
    <w:uiPriority w:val="34"/>
    <w:qFormat/>
    <w:locked/>
    <w:rsid w:val="003C4536"/>
  </w:style>
  <w:style w:type="paragraph" w:customStyle="1" w:styleId="msonormal0">
    <w:name w:val="msonormal"/>
    <w:basedOn w:val="Normal"/>
    <w:rsid w:val="009E6638"/>
    <w:pPr>
      <w:spacing w:before="100" w:beforeAutospacing="1" w:after="100" w:afterAutospacing="1" w:line="240" w:lineRule="auto"/>
    </w:pPr>
    <w:rPr>
      <w:rFonts w:ascii="Times New Roman" w:eastAsia="Times New Roman" w:hAnsi="Times New Roman" w:cs="Times New Roman"/>
      <w:sz w:val="24"/>
      <w:szCs w:val="24"/>
      <w:lang w:bidi="km-KH"/>
    </w:rPr>
  </w:style>
  <w:style w:type="paragraph" w:styleId="NormalWeb">
    <w:name w:val="Normal (Web)"/>
    <w:basedOn w:val="Normal"/>
    <w:uiPriority w:val="99"/>
    <w:semiHidden/>
    <w:unhideWhenUsed/>
    <w:rsid w:val="009E6638"/>
    <w:pPr>
      <w:spacing w:before="100" w:beforeAutospacing="1" w:after="100" w:afterAutospacing="1" w:line="240" w:lineRule="auto"/>
    </w:pPr>
    <w:rPr>
      <w:rFonts w:ascii="Times New Roman" w:eastAsia="Times New Roman" w:hAnsi="Times New Roman" w:cs="Times New Roman"/>
      <w:sz w:val="24"/>
      <w:szCs w:val="24"/>
      <w:lang w:bidi="km-KH"/>
    </w:rPr>
  </w:style>
  <w:style w:type="paragraph" w:customStyle="1" w:styleId="gmail-default">
    <w:name w:val="gmail-default"/>
    <w:basedOn w:val="Normal"/>
    <w:rsid w:val="009E6638"/>
    <w:pPr>
      <w:spacing w:before="100" w:beforeAutospacing="1" w:after="100" w:afterAutospacing="1" w:line="240" w:lineRule="auto"/>
    </w:pPr>
    <w:rPr>
      <w:rFonts w:ascii="Times New Roman" w:eastAsia="Times New Roman" w:hAnsi="Times New Roman" w:cs="Times New Roman"/>
      <w:sz w:val="24"/>
      <w:szCs w:val="24"/>
      <w:lang w:bidi="km-KH"/>
    </w:rPr>
  </w:style>
  <w:style w:type="paragraph" w:customStyle="1" w:styleId="gmail-msobodytext">
    <w:name w:val="gmail-msobodytext"/>
    <w:basedOn w:val="Normal"/>
    <w:rsid w:val="009E6638"/>
    <w:pPr>
      <w:spacing w:before="100" w:beforeAutospacing="1" w:after="100" w:afterAutospacing="1" w:line="240" w:lineRule="auto"/>
    </w:pPr>
    <w:rPr>
      <w:rFonts w:ascii="Times New Roman" w:eastAsia="Times New Roman" w:hAnsi="Times New Roman" w:cs="Times New Roman"/>
      <w:sz w:val="24"/>
      <w:szCs w:val="24"/>
      <w:lang w:bidi="km-KH"/>
    </w:rPr>
  </w:style>
  <w:style w:type="paragraph" w:customStyle="1" w:styleId="gmail-msotocheading">
    <w:name w:val="gmail-msotocheading"/>
    <w:basedOn w:val="Normal"/>
    <w:rsid w:val="009E6638"/>
    <w:pPr>
      <w:spacing w:before="100" w:beforeAutospacing="1" w:after="100" w:afterAutospacing="1" w:line="240" w:lineRule="auto"/>
    </w:pPr>
    <w:rPr>
      <w:rFonts w:ascii="Times New Roman" w:eastAsia="Times New Roman" w:hAnsi="Times New Roman" w:cs="Times New Roman"/>
      <w:sz w:val="24"/>
      <w:szCs w:val="24"/>
      <w:lang w:bidi="km-KH"/>
    </w:rPr>
  </w:style>
  <w:style w:type="paragraph" w:customStyle="1" w:styleId="gmail-msotoc1">
    <w:name w:val="gmail-msotoc1"/>
    <w:basedOn w:val="Normal"/>
    <w:rsid w:val="009E6638"/>
    <w:pPr>
      <w:spacing w:before="100" w:beforeAutospacing="1" w:after="100" w:afterAutospacing="1" w:line="240" w:lineRule="auto"/>
    </w:pPr>
    <w:rPr>
      <w:rFonts w:ascii="Times New Roman" w:eastAsia="Times New Roman" w:hAnsi="Times New Roman" w:cs="Times New Roman"/>
      <w:sz w:val="24"/>
      <w:szCs w:val="24"/>
      <w:lang w:bidi="km-KH"/>
    </w:rPr>
  </w:style>
  <w:style w:type="character" w:styleId="FollowedHyperlink">
    <w:name w:val="FollowedHyperlink"/>
    <w:basedOn w:val="DefaultParagraphFont"/>
    <w:uiPriority w:val="99"/>
    <w:semiHidden/>
    <w:unhideWhenUsed/>
    <w:rsid w:val="009E6638"/>
    <w:rPr>
      <w:color w:val="800080"/>
      <w:u w:val="single"/>
    </w:rPr>
  </w:style>
  <w:style w:type="paragraph" w:customStyle="1" w:styleId="gmail-msotoc2">
    <w:name w:val="gmail-msotoc2"/>
    <w:basedOn w:val="Normal"/>
    <w:rsid w:val="009E6638"/>
    <w:pPr>
      <w:spacing w:before="100" w:beforeAutospacing="1" w:after="100" w:afterAutospacing="1" w:line="240" w:lineRule="auto"/>
    </w:pPr>
    <w:rPr>
      <w:rFonts w:ascii="Times New Roman" w:eastAsia="Times New Roman" w:hAnsi="Times New Roman" w:cs="Times New Roman"/>
      <w:sz w:val="24"/>
      <w:szCs w:val="24"/>
      <w:lang w:bidi="km-KH"/>
    </w:rPr>
  </w:style>
  <w:style w:type="character" w:customStyle="1" w:styleId="gmail-msofootnotereference">
    <w:name w:val="gmail-msofootnotereference"/>
    <w:basedOn w:val="DefaultParagraphFont"/>
    <w:rsid w:val="009E6638"/>
  </w:style>
  <w:style w:type="paragraph" w:customStyle="1" w:styleId="gmail-msolistparagraph">
    <w:name w:val="gmail-msolistparagraph"/>
    <w:basedOn w:val="Normal"/>
    <w:rsid w:val="009E6638"/>
    <w:pPr>
      <w:spacing w:before="100" w:beforeAutospacing="1" w:after="100" w:afterAutospacing="1" w:line="240" w:lineRule="auto"/>
    </w:pPr>
    <w:rPr>
      <w:rFonts w:ascii="Times New Roman" w:eastAsia="Times New Roman" w:hAnsi="Times New Roman" w:cs="Times New Roman"/>
      <w:sz w:val="24"/>
      <w:szCs w:val="24"/>
      <w:lang w:bidi="km-KH"/>
    </w:rPr>
  </w:style>
  <w:style w:type="paragraph" w:customStyle="1" w:styleId="gmail-msoheader">
    <w:name w:val="gmail-msoheader"/>
    <w:basedOn w:val="Normal"/>
    <w:rsid w:val="009E6638"/>
    <w:pPr>
      <w:spacing w:before="100" w:beforeAutospacing="1" w:after="100" w:afterAutospacing="1" w:line="240" w:lineRule="auto"/>
    </w:pPr>
    <w:rPr>
      <w:rFonts w:ascii="Times New Roman" w:eastAsia="Times New Roman" w:hAnsi="Times New Roman" w:cs="Times New Roman"/>
      <w:sz w:val="24"/>
      <w:szCs w:val="24"/>
      <w:lang w:bidi="km-KH"/>
    </w:rPr>
  </w:style>
  <w:style w:type="character" w:customStyle="1" w:styleId="gmail-uficommentbody">
    <w:name w:val="gmail-uficommentbody"/>
    <w:basedOn w:val="DefaultParagraphFont"/>
    <w:rsid w:val="009E6638"/>
  </w:style>
  <w:style w:type="paragraph" w:customStyle="1" w:styleId="gmail-msofootnotetext">
    <w:name w:val="gmail-msofootnotetext"/>
    <w:basedOn w:val="Normal"/>
    <w:rsid w:val="009E6638"/>
    <w:pPr>
      <w:spacing w:before="100" w:beforeAutospacing="1" w:after="100" w:afterAutospacing="1" w:line="240" w:lineRule="auto"/>
    </w:pPr>
    <w:rPr>
      <w:rFonts w:ascii="Times New Roman" w:eastAsia="Times New Roman" w:hAnsi="Times New Roman" w:cs="Times New Roman"/>
      <w:sz w:val="24"/>
      <w:szCs w:val="24"/>
      <w:lang w:bidi="km-KH"/>
    </w:rPr>
  </w:style>
  <w:style w:type="table" w:customStyle="1" w:styleId="TableGrid2">
    <w:name w:val="Table Grid2"/>
    <w:basedOn w:val="TableNormal"/>
    <w:next w:val="TableGrid"/>
    <w:rsid w:val="00731071"/>
    <w:pPr>
      <w:spacing w:after="0" w:line="240" w:lineRule="auto"/>
    </w:pPr>
    <w:rPr>
      <w:rFonts w:ascii="Times New Roman" w:eastAsia="Times New Roman" w:hAnsi="Times New Roman" w:cs="Times New Roman"/>
      <w:sz w:val="20"/>
      <w:szCs w:val="20"/>
      <w:lang w:val="en-GB" w:eastAsia="en-GB" w:bidi="km-K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unhideWhenUsed/>
    <w:rsid w:val="00A06C36"/>
    <w:rPr>
      <w:color w:val="2B579A"/>
      <w:shd w:val="clear" w:color="auto" w:fill="E1DFDD"/>
    </w:rPr>
  </w:style>
  <w:style w:type="paragraph" w:styleId="Revision">
    <w:name w:val="Revision"/>
    <w:hidden/>
    <w:uiPriority w:val="99"/>
    <w:semiHidden/>
    <w:rsid w:val="009268CC"/>
    <w:pPr>
      <w:spacing w:after="0" w:line="240" w:lineRule="auto"/>
    </w:pPr>
  </w:style>
  <w:style w:type="character" w:customStyle="1" w:styleId="NoSpacingChar">
    <w:name w:val="No Spacing Char"/>
    <w:basedOn w:val="DefaultParagraphFont"/>
    <w:link w:val="NoSpacing"/>
    <w:uiPriority w:val="1"/>
    <w:rsid w:val="00B77563"/>
    <w:rPr>
      <w:rFonts w:ascii="Times New Roman" w:eastAsia="MS Mincho" w:hAnsi="Times New Roman" w:cs="Times New Roman"/>
      <w:sz w:val="24"/>
      <w:szCs w:val="24"/>
      <w:lang w:eastAsia="ja-JP"/>
    </w:rPr>
  </w:style>
  <w:style w:type="paragraph" w:styleId="TOC3">
    <w:name w:val="toc 3"/>
    <w:basedOn w:val="Normal"/>
    <w:next w:val="Normal"/>
    <w:autoRedefine/>
    <w:uiPriority w:val="39"/>
    <w:unhideWhenUsed/>
    <w:rsid w:val="00A55D4B"/>
    <w:pPr>
      <w:spacing w:after="100"/>
      <w:ind w:left="440"/>
    </w:pPr>
    <w:rPr>
      <w:rFonts w:eastAsiaTheme="minorEastAsia" w:cs="Times New Roman"/>
    </w:rPr>
  </w:style>
  <w:style w:type="character" w:styleId="UnresolvedMention">
    <w:name w:val="Unresolved Mention"/>
    <w:basedOn w:val="DefaultParagraphFont"/>
    <w:uiPriority w:val="99"/>
    <w:unhideWhenUsed/>
    <w:rsid w:val="00D57F82"/>
    <w:rPr>
      <w:color w:val="605E5C"/>
      <w:shd w:val="clear" w:color="auto" w:fill="E1DFDD"/>
    </w:rPr>
  </w:style>
  <w:style w:type="character" w:styleId="Mention">
    <w:name w:val="Mention"/>
    <w:basedOn w:val="DefaultParagraphFont"/>
    <w:uiPriority w:val="99"/>
    <w:unhideWhenUsed/>
    <w:rsid w:val="00D57F8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443193">
      <w:bodyDiv w:val="1"/>
      <w:marLeft w:val="0"/>
      <w:marRight w:val="0"/>
      <w:marTop w:val="0"/>
      <w:marBottom w:val="0"/>
      <w:divBdr>
        <w:top w:val="none" w:sz="0" w:space="0" w:color="auto"/>
        <w:left w:val="none" w:sz="0" w:space="0" w:color="auto"/>
        <w:bottom w:val="none" w:sz="0" w:space="0" w:color="auto"/>
        <w:right w:val="none" w:sz="0" w:space="0" w:color="auto"/>
      </w:divBdr>
    </w:div>
    <w:div w:id="149177388">
      <w:bodyDiv w:val="1"/>
      <w:marLeft w:val="0"/>
      <w:marRight w:val="0"/>
      <w:marTop w:val="0"/>
      <w:marBottom w:val="0"/>
      <w:divBdr>
        <w:top w:val="none" w:sz="0" w:space="0" w:color="auto"/>
        <w:left w:val="none" w:sz="0" w:space="0" w:color="auto"/>
        <w:bottom w:val="none" w:sz="0" w:space="0" w:color="auto"/>
        <w:right w:val="none" w:sz="0" w:space="0" w:color="auto"/>
      </w:divBdr>
    </w:div>
    <w:div w:id="252515953">
      <w:bodyDiv w:val="1"/>
      <w:marLeft w:val="0"/>
      <w:marRight w:val="0"/>
      <w:marTop w:val="0"/>
      <w:marBottom w:val="0"/>
      <w:divBdr>
        <w:top w:val="none" w:sz="0" w:space="0" w:color="auto"/>
        <w:left w:val="none" w:sz="0" w:space="0" w:color="auto"/>
        <w:bottom w:val="none" w:sz="0" w:space="0" w:color="auto"/>
        <w:right w:val="none" w:sz="0" w:space="0" w:color="auto"/>
      </w:divBdr>
    </w:div>
    <w:div w:id="317154952">
      <w:bodyDiv w:val="1"/>
      <w:marLeft w:val="0"/>
      <w:marRight w:val="0"/>
      <w:marTop w:val="0"/>
      <w:marBottom w:val="0"/>
      <w:divBdr>
        <w:top w:val="none" w:sz="0" w:space="0" w:color="auto"/>
        <w:left w:val="none" w:sz="0" w:space="0" w:color="auto"/>
        <w:bottom w:val="none" w:sz="0" w:space="0" w:color="auto"/>
        <w:right w:val="none" w:sz="0" w:space="0" w:color="auto"/>
      </w:divBdr>
    </w:div>
    <w:div w:id="807281210">
      <w:bodyDiv w:val="1"/>
      <w:marLeft w:val="0"/>
      <w:marRight w:val="0"/>
      <w:marTop w:val="0"/>
      <w:marBottom w:val="0"/>
      <w:divBdr>
        <w:top w:val="none" w:sz="0" w:space="0" w:color="auto"/>
        <w:left w:val="none" w:sz="0" w:space="0" w:color="auto"/>
        <w:bottom w:val="none" w:sz="0" w:space="0" w:color="auto"/>
        <w:right w:val="none" w:sz="0" w:space="0" w:color="auto"/>
      </w:divBdr>
    </w:div>
    <w:div w:id="859204377">
      <w:bodyDiv w:val="1"/>
      <w:marLeft w:val="0"/>
      <w:marRight w:val="0"/>
      <w:marTop w:val="0"/>
      <w:marBottom w:val="0"/>
      <w:divBdr>
        <w:top w:val="none" w:sz="0" w:space="0" w:color="auto"/>
        <w:left w:val="none" w:sz="0" w:space="0" w:color="auto"/>
        <w:bottom w:val="none" w:sz="0" w:space="0" w:color="auto"/>
        <w:right w:val="none" w:sz="0" w:space="0" w:color="auto"/>
      </w:divBdr>
    </w:div>
    <w:div w:id="878664587">
      <w:bodyDiv w:val="1"/>
      <w:marLeft w:val="0"/>
      <w:marRight w:val="0"/>
      <w:marTop w:val="0"/>
      <w:marBottom w:val="0"/>
      <w:divBdr>
        <w:top w:val="none" w:sz="0" w:space="0" w:color="auto"/>
        <w:left w:val="none" w:sz="0" w:space="0" w:color="auto"/>
        <w:bottom w:val="none" w:sz="0" w:space="0" w:color="auto"/>
        <w:right w:val="none" w:sz="0" w:space="0" w:color="auto"/>
      </w:divBdr>
    </w:div>
    <w:div w:id="934288412">
      <w:bodyDiv w:val="1"/>
      <w:marLeft w:val="0"/>
      <w:marRight w:val="0"/>
      <w:marTop w:val="0"/>
      <w:marBottom w:val="0"/>
      <w:divBdr>
        <w:top w:val="none" w:sz="0" w:space="0" w:color="auto"/>
        <w:left w:val="none" w:sz="0" w:space="0" w:color="auto"/>
        <w:bottom w:val="none" w:sz="0" w:space="0" w:color="auto"/>
        <w:right w:val="none" w:sz="0" w:space="0" w:color="auto"/>
      </w:divBdr>
    </w:div>
    <w:div w:id="970600404">
      <w:bodyDiv w:val="1"/>
      <w:marLeft w:val="0"/>
      <w:marRight w:val="0"/>
      <w:marTop w:val="0"/>
      <w:marBottom w:val="0"/>
      <w:divBdr>
        <w:top w:val="none" w:sz="0" w:space="0" w:color="auto"/>
        <w:left w:val="none" w:sz="0" w:space="0" w:color="auto"/>
        <w:bottom w:val="none" w:sz="0" w:space="0" w:color="auto"/>
        <w:right w:val="none" w:sz="0" w:space="0" w:color="auto"/>
      </w:divBdr>
    </w:div>
    <w:div w:id="1178348181">
      <w:bodyDiv w:val="1"/>
      <w:marLeft w:val="0"/>
      <w:marRight w:val="0"/>
      <w:marTop w:val="0"/>
      <w:marBottom w:val="0"/>
      <w:divBdr>
        <w:top w:val="none" w:sz="0" w:space="0" w:color="auto"/>
        <w:left w:val="none" w:sz="0" w:space="0" w:color="auto"/>
        <w:bottom w:val="none" w:sz="0" w:space="0" w:color="auto"/>
        <w:right w:val="none" w:sz="0" w:space="0" w:color="auto"/>
      </w:divBdr>
    </w:div>
    <w:div w:id="1221399950">
      <w:bodyDiv w:val="1"/>
      <w:marLeft w:val="0"/>
      <w:marRight w:val="0"/>
      <w:marTop w:val="0"/>
      <w:marBottom w:val="0"/>
      <w:divBdr>
        <w:top w:val="none" w:sz="0" w:space="0" w:color="auto"/>
        <w:left w:val="none" w:sz="0" w:space="0" w:color="auto"/>
        <w:bottom w:val="none" w:sz="0" w:space="0" w:color="auto"/>
        <w:right w:val="none" w:sz="0" w:space="0" w:color="auto"/>
      </w:divBdr>
    </w:div>
    <w:div w:id="1226068644">
      <w:bodyDiv w:val="1"/>
      <w:marLeft w:val="0"/>
      <w:marRight w:val="0"/>
      <w:marTop w:val="0"/>
      <w:marBottom w:val="0"/>
      <w:divBdr>
        <w:top w:val="none" w:sz="0" w:space="0" w:color="auto"/>
        <w:left w:val="none" w:sz="0" w:space="0" w:color="auto"/>
        <w:bottom w:val="none" w:sz="0" w:space="0" w:color="auto"/>
        <w:right w:val="none" w:sz="0" w:space="0" w:color="auto"/>
      </w:divBdr>
    </w:div>
    <w:div w:id="1266577616">
      <w:bodyDiv w:val="1"/>
      <w:marLeft w:val="0"/>
      <w:marRight w:val="0"/>
      <w:marTop w:val="0"/>
      <w:marBottom w:val="0"/>
      <w:divBdr>
        <w:top w:val="none" w:sz="0" w:space="0" w:color="auto"/>
        <w:left w:val="none" w:sz="0" w:space="0" w:color="auto"/>
        <w:bottom w:val="none" w:sz="0" w:space="0" w:color="auto"/>
        <w:right w:val="none" w:sz="0" w:space="0" w:color="auto"/>
      </w:divBdr>
    </w:div>
    <w:div w:id="1281842421">
      <w:bodyDiv w:val="1"/>
      <w:marLeft w:val="0"/>
      <w:marRight w:val="0"/>
      <w:marTop w:val="0"/>
      <w:marBottom w:val="0"/>
      <w:divBdr>
        <w:top w:val="none" w:sz="0" w:space="0" w:color="auto"/>
        <w:left w:val="none" w:sz="0" w:space="0" w:color="auto"/>
        <w:bottom w:val="none" w:sz="0" w:space="0" w:color="auto"/>
        <w:right w:val="none" w:sz="0" w:space="0" w:color="auto"/>
      </w:divBdr>
    </w:div>
    <w:div w:id="1303383373">
      <w:bodyDiv w:val="1"/>
      <w:marLeft w:val="0"/>
      <w:marRight w:val="0"/>
      <w:marTop w:val="0"/>
      <w:marBottom w:val="0"/>
      <w:divBdr>
        <w:top w:val="none" w:sz="0" w:space="0" w:color="auto"/>
        <w:left w:val="none" w:sz="0" w:space="0" w:color="auto"/>
        <w:bottom w:val="none" w:sz="0" w:space="0" w:color="auto"/>
        <w:right w:val="none" w:sz="0" w:space="0" w:color="auto"/>
      </w:divBdr>
    </w:div>
    <w:div w:id="1357393373">
      <w:bodyDiv w:val="1"/>
      <w:marLeft w:val="0"/>
      <w:marRight w:val="0"/>
      <w:marTop w:val="0"/>
      <w:marBottom w:val="0"/>
      <w:divBdr>
        <w:top w:val="none" w:sz="0" w:space="0" w:color="auto"/>
        <w:left w:val="none" w:sz="0" w:space="0" w:color="auto"/>
        <w:bottom w:val="none" w:sz="0" w:space="0" w:color="auto"/>
        <w:right w:val="none" w:sz="0" w:space="0" w:color="auto"/>
      </w:divBdr>
    </w:div>
    <w:div w:id="1413892130">
      <w:bodyDiv w:val="1"/>
      <w:marLeft w:val="0"/>
      <w:marRight w:val="0"/>
      <w:marTop w:val="0"/>
      <w:marBottom w:val="0"/>
      <w:divBdr>
        <w:top w:val="none" w:sz="0" w:space="0" w:color="auto"/>
        <w:left w:val="none" w:sz="0" w:space="0" w:color="auto"/>
        <w:bottom w:val="none" w:sz="0" w:space="0" w:color="auto"/>
        <w:right w:val="none" w:sz="0" w:space="0" w:color="auto"/>
      </w:divBdr>
    </w:div>
    <w:div w:id="1433435360">
      <w:bodyDiv w:val="1"/>
      <w:marLeft w:val="0"/>
      <w:marRight w:val="0"/>
      <w:marTop w:val="0"/>
      <w:marBottom w:val="0"/>
      <w:divBdr>
        <w:top w:val="none" w:sz="0" w:space="0" w:color="auto"/>
        <w:left w:val="none" w:sz="0" w:space="0" w:color="auto"/>
        <w:bottom w:val="none" w:sz="0" w:space="0" w:color="auto"/>
        <w:right w:val="none" w:sz="0" w:space="0" w:color="auto"/>
      </w:divBdr>
    </w:div>
    <w:div w:id="1475023422">
      <w:bodyDiv w:val="1"/>
      <w:marLeft w:val="0"/>
      <w:marRight w:val="0"/>
      <w:marTop w:val="0"/>
      <w:marBottom w:val="0"/>
      <w:divBdr>
        <w:top w:val="none" w:sz="0" w:space="0" w:color="auto"/>
        <w:left w:val="none" w:sz="0" w:space="0" w:color="auto"/>
        <w:bottom w:val="none" w:sz="0" w:space="0" w:color="auto"/>
        <w:right w:val="none" w:sz="0" w:space="0" w:color="auto"/>
      </w:divBdr>
    </w:div>
    <w:div w:id="1530216931">
      <w:bodyDiv w:val="1"/>
      <w:marLeft w:val="0"/>
      <w:marRight w:val="0"/>
      <w:marTop w:val="0"/>
      <w:marBottom w:val="0"/>
      <w:divBdr>
        <w:top w:val="none" w:sz="0" w:space="0" w:color="auto"/>
        <w:left w:val="none" w:sz="0" w:space="0" w:color="auto"/>
        <w:bottom w:val="none" w:sz="0" w:space="0" w:color="auto"/>
        <w:right w:val="none" w:sz="0" w:space="0" w:color="auto"/>
      </w:divBdr>
      <w:divsChild>
        <w:div w:id="967931935">
          <w:marLeft w:val="0"/>
          <w:marRight w:val="0"/>
          <w:marTop w:val="0"/>
          <w:marBottom w:val="0"/>
          <w:divBdr>
            <w:top w:val="none" w:sz="0" w:space="0" w:color="auto"/>
            <w:left w:val="none" w:sz="0" w:space="0" w:color="auto"/>
            <w:bottom w:val="none" w:sz="0" w:space="0" w:color="auto"/>
            <w:right w:val="none" w:sz="0" w:space="0" w:color="auto"/>
          </w:divBdr>
        </w:div>
        <w:div w:id="1361858067">
          <w:marLeft w:val="0"/>
          <w:marRight w:val="0"/>
          <w:marTop w:val="0"/>
          <w:marBottom w:val="0"/>
          <w:divBdr>
            <w:top w:val="none" w:sz="0" w:space="0" w:color="auto"/>
            <w:left w:val="none" w:sz="0" w:space="0" w:color="auto"/>
            <w:bottom w:val="none" w:sz="0" w:space="0" w:color="auto"/>
            <w:right w:val="none" w:sz="0" w:space="0" w:color="auto"/>
          </w:divBdr>
          <w:divsChild>
            <w:div w:id="617488618">
              <w:marLeft w:val="0"/>
              <w:marRight w:val="0"/>
              <w:marTop w:val="0"/>
              <w:marBottom w:val="0"/>
              <w:divBdr>
                <w:top w:val="none" w:sz="0" w:space="0" w:color="auto"/>
                <w:left w:val="none" w:sz="0" w:space="0" w:color="auto"/>
                <w:bottom w:val="none" w:sz="0" w:space="0" w:color="auto"/>
                <w:right w:val="none" w:sz="0" w:space="0" w:color="auto"/>
              </w:divBdr>
            </w:div>
            <w:div w:id="987124851">
              <w:marLeft w:val="0"/>
              <w:marRight w:val="0"/>
              <w:marTop w:val="0"/>
              <w:marBottom w:val="0"/>
              <w:divBdr>
                <w:top w:val="none" w:sz="0" w:space="0" w:color="auto"/>
                <w:left w:val="none" w:sz="0" w:space="0" w:color="auto"/>
                <w:bottom w:val="none" w:sz="0" w:space="0" w:color="auto"/>
                <w:right w:val="none" w:sz="0" w:space="0" w:color="auto"/>
              </w:divBdr>
            </w:div>
            <w:div w:id="131584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060015">
      <w:bodyDiv w:val="1"/>
      <w:marLeft w:val="0"/>
      <w:marRight w:val="0"/>
      <w:marTop w:val="0"/>
      <w:marBottom w:val="0"/>
      <w:divBdr>
        <w:top w:val="none" w:sz="0" w:space="0" w:color="auto"/>
        <w:left w:val="none" w:sz="0" w:space="0" w:color="auto"/>
        <w:bottom w:val="none" w:sz="0" w:space="0" w:color="auto"/>
        <w:right w:val="none" w:sz="0" w:space="0" w:color="auto"/>
      </w:divBdr>
    </w:div>
    <w:div w:id="1801654015">
      <w:bodyDiv w:val="1"/>
      <w:marLeft w:val="0"/>
      <w:marRight w:val="0"/>
      <w:marTop w:val="0"/>
      <w:marBottom w:val="0"/>
      <w:divBdr>
        <w:top w:val="none" w:sz="0" w:space="0" w:color="auto"/>
        <w:left w:val="none" w:sz="0" w:space="0" w:color="auto"/>
        <w:bottom w:val="none" w:sz="0" w:space="0" w:color="auto"/>
        <w:right w:val="none" w:sz="0" w:space="0" w:color="auto"/>
      </w:divBdr>
    </w:div>
    <w:div w:id="1840466281">
      <w:bodyDiv w:val="1"/>
      <w:marLeft w:val="0"/>
      <w:marRight w:val="0"/>
      <w:marTop w:val="0"/>
      <w:marBottom w:val="0"/>
      <w:divBdr>
        <w:top w:val="none" w:sz="0" w:space="0" w:color="auto"/>
        <w:left w:val="none" w:sz="0" w:space="0" w:color="auto"/>
        <w:bottom w:val="none" w:sz="0" w:space="0" w:color="auto"/>
        <w:right w:val="none" w:sz="0" w:space="0" w:color="auto"/>
      </w:divBdr>
    </w:div>
    <w:div w:id="1887521628">
      <w:bodyDiv w:val="1"/>
      <w:marLeft w:val="0"/>
      <w:marRight w:val="0"/>
      <w:marTop w:val="0"/>
      <w:marBottom w:val="0"/>
      <w:divBdr>
        <w:top w:val="none" w:sz="0" w:space="0" w:color="auto"/>
        <w:left w:val="none" w:sz="0" w:space="0" w:color="auto"/>
        <w:bottom w:val="none" w:sz="0" w:space="0" w:color="auto"/>
        <w:right w:val="none" w:sz="0" w:space="0" w:color="auto"/>
      </w:divBdr>
    </w:div>
    <w:div w:id="1939486809">
      <w:bodyDiv w:val="1"/>
      <w:marLeft w:val="0"/>
      <w:marRight w:val="0"/>
      <w:marTop w:val="0"/>
      <w:marBottom w:val="0"/>
      <w:divBdr>
        <w:top w:val="none" w:sz="0" w:space="0" w:color="auto"/>
        <w:left w:val="none" w:sz="0" w:space="0" w:color="auto"/>
        <w:bottom w:val="none" w:sz="0" w:space="0" w:color="auto"/>
        <w:right w:val="none" w:sz="0" w:space="0" w:color="auto"/>
      </w:divBdr>
    </w:div>
    <w:div w:id="1960723698">
      <w:bodyDiv w:val="1"/>
      <w:marLeft w:val="0"/>
      <w:marRight w:val="0"/>
      <w:marTop w:val="0"/>
      <w:marBottom w:val="0"/>
      <w:divBdr>
        <w:top w:val="none" w:sz="0" w:space="0" w:color="auto"/>
        <w:left w:val="none" w:sz="0" w:space="0" w:color="auto"/>
        <w:bottom w:val="none" w:sz="0" w:space="0" w:color="auto"/>
        <w:right w:val="none" w:sz="0" w:space="0" w:color="auto"/>
      </w:divBdr>
    </w:div>
    <w:div w:id="200705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yperlink" Target="https://www.kh.undp.org/content/cambodia/en/home/projects/graduation-based-social-protection.html" TargetMode="External"/><Relationship Id="rId3" Type="http://schemas.openxmlformats.org/officeDocument/2006/relationships/styles" Target="styles.xml"/><Relationship Id="rId21"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7.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8.xml"/><Relationship Id="rId10" Type="http://schemas.openxmlformats.org/officeDocument/2006/relationships/image" Target="media/image3.png"/><Relationship Id="rId19" Type="http://schemas.openxmlformats.org/officeDocument/2006/relationships/hyperlink" Target="http://www.ngo.ctpkh.n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4.xml"/><Relationship Id="rId22" Type="http://schemas.openxmlformats.org/officeDocument/2006/relationships/hyperlink" Target="https://web.facebook.com/swdmosvy"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un.org/development/desa/dspd/wp-content/uploads/sites/22/2017/04/Lamia-Rashid-BRAC-Ultrapoor-Graduation-Paper-for-UN-Expert-Group-Meeting-May-2017-25Apr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7C32A-B5F0-40A9-A47E-D00884FC3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39</Pages>
  <Words>10055</Words>
  <Characters>57315</Characters>
  <Application>Microsoft Office Word</Application>
  <DocSecurity>0</DocSecurity>
  <Lines>477</Lines>
  <Paragraphs>134</Paragraphs>
  <ScaleCrop>false</ScaleCrop>
  <Company/>
  <LinksUpToDate>false</LinksUpToDate>
  <CharactersWithSpaces>67236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Maximova</dc:creator>
  <cp:keywords/>
  <dc:description/>
  <cp:lastModifiedBy>Mao Meas</cp:lastModifiedBy>
  <cp:revision>12</cp:revision>
  <dcterms:created xsi:type="dcterms:W3CDTF">2022-07-28T00:49:00Z</dcterms:created>
  <dcterms:modified xsi:type="dcterms:W3CDTF">2022-07-28T01:17:00Z</dcterms:modified>
</cp:coreProperties>
</file>