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8B9FA" w14:textId="77777777" w:rsidR="005E1798" w:rsidRPr="00464D35" w:rsidRDefault="00464D35" w:rsidP="00464D35">
      <w:pPr>
        <w:jc w:val="center"/>
        <w:rPr>
          <w:b/>
          <w:sz w:val="28"/>
          <w:u w:val="single"/>
        </w:rPr>
      </w:pPr>
      <w:r w:rsidRPr="00464D35">
        <w:rPr>
          <w:b/>
          <w:sz w:val="28"/>
          <w:u w:val="single"/>
        </w:rPr>
        <w:t>Plan de Trabajo</w:t>
      </w:r>
    </w:p>
    <w:p w14:paraId="2B73A222" w14:textId="09BAC187" w:rsidR="00464D35" w:rsidRDefault="00AA7196" w:rsidP="00464D35">
      <w:pPr>
        <w:jc w:val="center"/>
        <w:rPr>
          <w:b/>
          <w:sz w:val="28"/>
          <w:u w:val="single"/>
        </w:rPr>
      </w:pPr>
      <w:r>
        <w:rPr>
          <w:b/>
          <w:sz w:val="28"/>
          <w:u w:val="single"/>
        </w:rPr>
        <w:t>Gestión 2023</w:t>
      </w:r>
    </w:p>
    <w:tbl>
      <w:tblPr>
        <w:tblStyle w:val="Tabladecuadrcula4-nfasis1"/>
        <w:tblW w:w="13462" w:type="dxa"/>
        <w:tblLook w:val="04A0" w:firstRow="1" w:lastRow="0" w:firstColumn="1" w:lastColumn="0" w:noHBand="0" w:noVBand="1"/>
      </w:tblPr>
      <w:tblGrid>
        <w:gridCol w:w="3539"/>
        <w:gridCol w:w="9923"/>
      </w:tblGrid>
      <w:tr w:rsidR="00464D35" w:rsidRPr="00AB60BA" w14:paraId="59B356D7" w14:textId="77777777" w:rsidTr="00464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E1FC500" w14:textId="77777777" w:rsidR="00464D35" w:rsidRPr="001725B5" w:rsidRDefault="00464D35" w:rsidP="00F912D4">
            <w:pPr>
              <w:rPr>
                <w:b w:val="0"/>
                <w:sz w:val="20"/>
                <w:szCs w:val="20"/>
              </w:rPr>
            </w:pPr>
            <w:r w:rsidRPr="001725B5">
              <w:rPr>
                <w:sz w:val="20"/>
                <w:szCs w:val="20"/>
              </w:rPr>
              <w:t>Título completo</w:t>
            </w:r>
          </w:p>
        </w:tc>
        <w:tc>
          <w:tcPr>
            <w:tcW w:w="9923" w:type="dxa"/>
          </w:tcPr>
          <w:p w14:paraId="73D551E3" w14:textId="4A927C29" w:rsidR="00464D35" w:rsidRPr="001725B5" w:rsidRDefault="00C358C8" w:rsidP="00F912D4">
            <w:pP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Impulso a la inversión social con resiliencia en México</w:t>
            </w:r>
            <w:bookmarkStart w:id="0" w:name="_GoBack"/>
            <w:bookmarkEnd w:id="0"/>
          </w:p>
        </w:tc>
      </w:tr>
      <w:tr w:rsidR="00464D35" w:rsidRPr="00AB60BA" w14:paraId="4CFB4D3D" w14:textId="77777777" w:rsidTr="00464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0176D2A" w14:textId="77777777" w:rsidR="00464D35" w:rsidRPr="001725B5" w:rsidRDefault="00464D35" w:rsidP="00F912D4">
            <w:pPr>
              <w:rPr>
                <w:sz w:val="20"/>
                <w:szCs w:val="20"/>
              </w:rPr>
            </w:pPr>
            <w:r w:rsidRPr="001725B5">
              <w:rPr>
                <w:sz w:val="20"/>
                <w:szCs w:val="20"/>
              </w:rPr>
              <w:t xml:space="preserve"> No. de proyecto</w:t>
            </w:r>
          </w:p>
        </w:tc>
        <w:tc>
          <w:tcPr>
            <w:tcW w:w="9923" w:type="dxa"/>
          </w:tcPr>
          <w:p w14:paraId="2DC3D626" w14:textId="252A9F78" w:rsidR="00464D35" w:rsidRPr="001725B5" w:rsidRDefault="00C358C8" w:rsidP="00F912D4">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00128894</w:t>
            </w:r>
          </w:p>
        </w:tc>
      </w:tr>
      <w:tr w:rsidR="00464D35" w:rsidRPr="001725B5" w14:paraId="35EC9D8E" w14:textId="77777777" w:rsidTr="00464D35">
        <w:tc>
          <w:tcPr>
            <w:cnfStyle w:val="001000000000" w:firstRow="0" w:lastRow="0" w:firstColumn="1" w:lastColumn="0" w:oddVBand="0" w:evenVBand="0" w:oddHBand="0" w:evenHBand="0" w:firstRowFirstColumn="0" w:firstRowLastColumn="0" w:lastRowFirstColumn="0" w:lastRowLastColumn="0"/>
            <w:tcW w:w="3539" w:type="dxa"/>
          </w:tcPr>
          <w:p w14:paraId="5FCF0A67" w14:textId="77777777" w:rsidR="00464D35" w:rsidRPr="001725B5" w:rsidRDefault="00464D35" w:rsidP="00F912D4">
            <w:pPr>
              <w:rPr>
                <w:b w:val="0"/>
                <w:sz w:val="20"/>
                <w:szCs w:val="20"/>
              </w:rPr>
            </w:pPr>
            <w:r w:rsidRPr="001725B5">
              <w:rPr>
                <w:sz w:val="20"/>
                <w:szCs w:val="20"/>
              </w:rPr>
              <w:t>Agencia de ejecución</w:t>
            </w:r>
          </w:p>
        </w:tc>
        <w:tc>
          <w:tcPr>
            <w:tcW w:w="9923" w:type="dxa"/>
          </w:tcPr>
          <w:p w14:paraId="24CF0B2E" w14:textId="142973A5" w:rsidR="00464D35" w:rsidRPr="001725B5" w:rsidRDefault="00E5501D" w:rsidP="00F912D4">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Programa de las Naciones Unidas para el Desarrollo en México</w:t>
            </w:r>
          </w:p>
        </w:tc>
      </w:tr>
      <w:tr w:rsidR="00464D35" w:rsidRPr="001725B5" w14:paraId="2ED050C6" w14:textId="77777777" w:rsidTr="00464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165331E" w14:textId="77777777" w:rsidR="00464D35" w:rsidRPr="001725B5" w:rsidRDefault="00464D35" w:rsidP="00F912D4">
            <w:pPr>
              <w:rPr>
                <w:sz w:val="20"/>
                <w:szCs w:val="20"/>
              </w:rPr>
            </w:pPr>
            <w:r w:rsidRPr="001725B5">
              <w:rPr>
                <w:sz w:val="20"/>
                <w:szCs w:val="20"/>
              </w:rPr>
              <w:t>Presupuesto total</w:t>
            </w:r>
          </w:p>
        </w:tc>
        <w:tc>
          <w:tcPr>
            <w:tcW w:w="9923" w:type="dxa"/>
          </w:tcPr>
          <w:p w14:paraId="3266DA45" w14:textId="091815F2" w:rsidR="00464D35" w:rsidRPr="001725B5" w:rsidRDefault="00464D35" w:rsidP="00CE311D">
            <w:pPr>
              <w:cnfStyle w:val="000000100000" w:firstRow="0" w:lastRow="0" w:firstColumn="0" w:lastColumn="0" w:oddVBand="0" w:evenVBand="0" w:oddHBand="1" w:evenHBand="0" w:firstRowFirstColumn="0" w:firstRowLastColumn="0" w:lastRowFirstColumn="0" w:lastRowLastColumn="0"/>
              <w:rPr>
                <w:sz w:val="20"/>
                <w:szCs w:val="20"/>
              </w:rPr>
            </w:pPr>
            <w:r w:rsidRPr="001725B5">
              <w:rPr>
                <w:sz w:val="20"/>
                <w:szCs w:val="20"/>
              </w:rPr>
              <w:t xml:space="preserve">USD  </w:t>
            </w:r>
            <w:r w:rsidR="00C358C8">
              <w:rPr>
                <w:sz w:val="20"/>
                <w:szCs w:val="20"/>
              </w:rPr>
              <w:t>$10,783,009.90</w:t>
            </w:r>
          </w:p>
        </w:tc>
      </w:tr>
      <w:tr w:rsidR="00464D35" w:rsidRPr="001725B5" w14:paraId="54989910" w14:textId="77777777" w:rsidTr="00464D35">
        <w:tc>
          <w:tcPr>
            <w:cnfStyle w:val="001000000000" w:firstRow="0" w:lastRow="0" w:firstColumn="1" w:lastColumn="0" w:oddVBand="0" w:evenVBand="0" w:oddHBand="0" w:evenHBand="0" w:firstRowFirstColumn="0" w:firstRowLastColumn="0" w:lastRowFirstColumn="0" w:lastRowLastColumn="0"/>
            <w:tcW w:w="3539" w:type="dxa"/>
          </w:tcPr>
          <w:p w14:paraId="08B78F41" w14:textId="77777777" w:rsidR="00464D35" w:rsidRPr="001725B5" w:rsidRDefault="00464D35" w:rsidP="00F912D4">
            <w:pPr>
              <w:rPr>
                <w:sz w:val="20"/>
                <w:szCs w:val="20"/>
              </w:rPr>
            </w:pPr>
            <w:r w:rsidRPr="001725B5">
              <w:rPr>
                <w:sz w:val="20"/>
                <w:szCs w:val="20"/>
              </w:rPr>
              <w:t>Presupuesto disponible para el año</w:t>
            </w:r>
          </w:p>
        </w:tc>
        <w:tc>
          <w:tcPr>
            <w:tcW w:w="9923" w:type="dxa"/>
          </w:tcPr>
          <w:p w14:paraId="04FF637E" w14:textId="721546EF" w:rsidR="00464D35" w:rsidRPr="001725B5" w:rsidRDefault="00464D35" w:rsidP="00CE311D">
            <w:pPr>
              <w:cnfStyle w:val="000000000000" w:firstRow="0" w:lastRow="0" w:firstColumn="0" w:lastColumn="0" w:oddVBand="0" w:evenVBand="0" w:oddHBand="0" w:evenHBand="0" w:firstRowFirstColumn="0" w:firstRowLastColumn="0" w:lastRowFirstColumn="0" w:lastRowLastColumn="0"/>
              <w:rPr>
                <w:sz w:val="20"/>
                <w:szCs w:val="20"/>
              </w:rPr>
            </w:pPr>
            <w:r w:rsidRPr="001725B5">
              <w:rPr>
                <w:sz w:val="20"/>
                <w:szCs w:val="20"/>
              </w:rPr>
              <w:t xml:space="preserve">USD  </w:t>
            </w:r>
            <w:r w:rsidR="00C358C8">
              <w:rPr>
                <w:sz w:val="20"/>
                <w:szCs w:val="20"/>
              </w:rPr>
              <w:t>$321,718</w:t>
            </w:r>
          </w:p>
        </w:tc>
      </w:tr>
      <w:tr w:rsidR="00464D35" w:rsidRPr="00B05DC0" w14:paraId="77738B85" w14:textId="77777777" w:rsidTr="00464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D34CECE" w14:textId="77777777" w:rsidR="00464D35" w:rsidRPr="001725B5" w:rsidRDefault="00464D35" w:rsidP="00F912D4">
            <w:pPr>
              <w:rPr>
                <w:sz w:val="20"/>
                <w:szCs w:val="20"/>
              </w:rPr>
            </w:pPr>
            <w:r w:rsidRPr="001725B5">
              <w:rPr>
                <w:sz w:val="20"/>
                <w:szCs w:val="20"/>
              </w:rPr>
              <w:t>Duración del proyecto</w:t>
            </w:r>
          </w:p>
        </w:tc>
        <w:tc>
          <w:tcPr>
            <w:tcW w:w="9923" w:type="dxa"/>
          </w:tcPr>
          <w:p w14:paraId="6DEEA66D" w14:textId="5E39DEEE" w:rsidR="00464D35" w:rsidRPr="001725B5" w:rsidRDefault="00C358C8" w:rsidP="00E5501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Del 15</w:t>
            </w:r>
            <w:r w:rsidR="00464D35" w:rsidRPr="001725B5">
              <w:rPr>
                <w:sz w:val="20"/>
                <w:szCs w:val="20"/>
              </w:rPr>
              <w:t>/</w:t>
            </w:r>
            <w:r>
              <w:rPr>
                <w:sz w:val="20"/>
                <w:szCs w:val="20"/>
              </w:rPr>
              <w:t>11</w:t>
            </w:r>
            <w:r w:rsidR="00464D35" w:rsidRPr="001725B5">
              <w:rPr>
                <w:sz w:val="20"/>
                <w:szCs w:val="20"/>
              </w:rPr>
              <w:t>/</w:t>
            </w:r>
            <w:r>
              <w:rPr>
                <w:sz w:val="20"/>
                <w:szCs w:val="20"/>
              </w:rPr>
              <w:t>2022</w:t>
            </w:r>
            <w:r w:rsidR="00E5501D">
              <w:rPr>
                <w:smallCaps/>
                <w:sz w:val="20"/>
                <w:szCs w:val="20"/>
              </w:rPr>
              <w:t xml:space="preserve"> al 30</w:t>
            </w:r>
            <w:r w:rsidR="00464D35" w:rsidRPr="001725B5">
              <w:rPr>
                <w:smallCaps/>
                <w:sz w:val="20"/>
                <w:szCs w:val="20"/>
              </w:rPr>
              <w:t>/</w:t>
            </w:r>
            <w:r>
              <w:rPr>
                <w:smallCaps/>
                <w:sz w:val="20"/>
                <w:szCs w:val="20"/>
              </w:rPr>
              <w:t>12</w:t>
            </w:r>
            <w:r w:rsidR="00464D35" w:rsidRPr="001725B5">
              <w:rPr>
                <w:smallCaps/>
                <w:sz w:val="20"/>
                <w:szCs w:val="20"/>
              </w:rPr>
              <w:t>/</w:t>
            </w:r>
            <w:r>
              <w:rPr>
                <w:smallCaps/>
                <w:sz w:val="20"/>
                <w:szCs w:val="20"/>
              </w:rPr>
              <w:t>2025</w:t>
            </w:r>
          </w:p>
        </w:tc>
      </w:tr>
      <w:tr w:rsidR="00464D35" w:rsidRPr="001725B5" w14:paraId="63125EAB" w14:textId="77777777" w:rsidTr="00464D35">
        <w:tc>
          <w:tcPr>
            <w:cnfStyle w:val="001000000000" w:firstRow="0" w:lastRow="0" w:firstColumn="1" w:lastColumn="0" w:oddVBand="0" w:evenVBand="0" w:oddHBand="0" w:evenHBand="0" w:firstRowFirstColumn="0" w:firstRowLastColumn="0" w:lastRowFirstColumn="0" w:lastRowLastColumn="0"/>
            <w:tcW w:w="3539" w:type="dxa"/>
          </w:tcPr>
          <w:p w14:paraId="26BC6B1F" w14:textId="77777777" w:rsidR="00464D35" w:rsidRPr="001725B5" w:rsidRDefault="00464D35" w:rsidP="00F912D4">
            <w:pPr>
              <w:rPr>
                <w:sz w:val="20"/>
                <w:szCs w:val="20"/>
              </w:rPr>
            </w:pPr>
            <w:r w:rsidRPr="00B76A27">
              <w:rPr>
                <w:sz w:val="20"/>
                <w:szCs w:val="20"/>
              </w:rPr>
              <w:t>Resultado de CPD</w:t>
            </w:r>
          </w:p>
        </w:tc>
        <w:tc>
          <w:tcPr>
            <w:tcW w:w="9923" w:type="dxa"/>
          </w:tcPr>
          <w:p w14:paraId="25665D34" w14:textId="4CA95428" w:rsidR="00464D35" w:rsidRPr="001725B5" w:rsidRDefault="00230384" w:rsidP="00C358C8">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6: </w:t>
            </w:r>
            <w:r w:rsidRPr="00230384">
              <w:rPr>
                <w:sz w:val="20"/>
                <w:szCs w:val="20"/>
              </w:rPr>
              <w:t>Al 2025, el Estado mexicano implementa políticas, estrategias y programas que permitan avanzar hacia una economía verde que promueva la mitigación del cambio climático y el fortalecimiento del marco institucional, considerando la eficiencia energética, la promoción de energías limpias y renovables, la producción, el consumo, el transporte, las ciudades y la agricultura sostenibles, con un enfoque de salud, derechos humanos, género, interculturalidad, ciclo de vida y territorio.</w:t>
            </w:r>
          </w:p>
        </w:tc>
      </w:tr>
      <w:tr w:rsidR="00464D35" w:rsidRPr="001725B5" w14:paraId="7DFA656C" w14:textId="77777777" w:rsidTr="00464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62" w:type="dxa"/>
            <w:gridSpan w:val="2"/>
          </w:tcPr>
          <w:p w14:paraId="52C6AA99" w14:textId="297AD0F2" w:rsidR="00464D35" w:rsidRDefault="00464D35" w:rsidP="00F912D4">
            <w:pPr>
              <w:rPr>
                <w:sz w:val="20"/>
                <w:szCs w:val="20"/>
              </w:rPr>
            </w:pPr>
            <w:r w:rsidRPr="00583748">
              <w:rPr>
                <w:sz w:val="20"/>
                <w:szCs w:val="20"/>
              </w:rPr>
              <w:t>Breve descripción del proyecto:</w:t>
            </w:r>
          </w:p>
          <w:p w14:paraId="19C9A2DC" w14:textId="140B2B59" w:rsidR="00C358C8" w:rsidRPr="00C358C8" w:rsidRDefault="00C358C8" w:rsidP="00C358C8">
            <w:pPr>
              <w:jc w:val="both"/>
              <w:rPr>
                <w:b w:val="0"/>
                <w:sz w:val="20"/>
                <w:szCs w:val="20"/>
              </w:rPr>
            </w:pPr>
            <w:r w:rsidRPr="00C358C8">
              <w:rPr>
                <w:b w:val="0"/>
                <w:sz w:val="20"/>
                <w:szCs w:val="20"/>
              </w:rPr>
              <w:t>Los retos del desarrollo sostenible en los temas de agua, economía social, seguridad alimentaria y gestión sostenible de ecosistemas superan muchas veces los esfuerzos realizados por los tres órdenes de gobierno y otras instancias del Estado, por lo que siguen existiendo rezagos con respecto a las metas de la Agenda 2030. En países como México, la participación del sector privado y la sociedad civil en estas tareas de apoyo al desarrollo no siempre es reconocida, aunque representa un porcentaje mayor a 3,5 billones de pesos anuales, según las estimaciones (CEPAL, 2016).</w:t>
            </w:r>
          </w:p>
          <w:p w14:paraId="3BB78EF6" w14:textId="77777777" w:rsidR="00C358C8" w:rsidRPr="00C358C8" w:rsidRDefault="00C358C8" w:rsidP="00C358C8">
            <w:pPr>
              <w:jc w:val="both"/>
              <w:rPr>
                <w:b w:val="0"/>
                <w:sz w:val="20"/>
                <w:szCs w:val="20"/>
              </w:rPr>
            </w:pPr>
            <w:r w:rsidRPr="00C358C8">
              <w:rPr>
                <w:b w:val="0"/>
                <w:sz w:val="20"/>
                <w:szCs w:val="20"/>
              </w:rPr>
              <w:t>El enfoque contemporáneo busca apoyar la transición de la perspectiva de filantropía más tradicional centrada en la asistencia, hacia enfoques como la inversión de impacto, que incluye la sostenibilidad en el tiempo de las inversiones y su resiliencia, con esto se promueve mayor corresponsabilidad entre los agentes del ecosistema.</w:t>
            </w:r>
          </w:p>
          <w:p w14:paraId="3462B186" w14:textId="77777777" w:rsidR="00C358C8" w:rsidRPr="00C358C8" w:rsidRDefault="00C358C8" w:rsidP="00C358C8">
            <w:pPr>
              <w:jc w:val="both"/>
              <w:rPr>
                <w:b w:val="0"/>
                <w:sz w:val="20"/>
                <w:szCs w:val="20"/>
              </w:rPr>
            </w:pPr>
            <w:r w:rsidRPr="00C358C8">
              <w:rPr>
                <w:b w:val="0"/>
                <w:sz w:val="20"/>
                <w:szCs w:val="20"/>
              </w:rPr>
              <w:t>El paradigma de inversión social busca profesionalizar y planear las decisiones estratégicas sobre el destino de los recursos movilizados, incluidos los procedimientos, la evaluación y la comunicación de los resultados y su impacto, con visión de mediano y largo plazo, para contribuir a beneficios sociales (Agüero, 2005). El ecosistema de inversión social se encuentra integrado por entidades donantes, organizaciones implementadoras y organizaciones fortalecedoras.</w:t>
            </w:r>
          </w:p>
          <w:p w14:paraId="59140F98" w14:textId="77777777" w:rsidR="00464D35" w:rsidRDefault="00C358C8" w:rsidP="00C358C8">
            <w:pPr>
              <w:jc w:val="both"/>
              <w:rPr>
                <w:b w:val="0"/>
                <w:sz w:val="20"/>
                <w:szCs w:val="20"/>
              </w:rPr>
            </w:pPr>
            <w:r w:rsidRPr="00C358C8">
              <w:rPr>
                <w:b w:val="0"/>
                <w:sz w:val="20"/>
                <w:szCs w:val="20"/>
              </w:rPr>
              <w:t xml:space="preserve">Sin embargo, el ecosistema de inversión social presenta una débil orientación a resultados, es poco innovador, carece de perspectiva de género, además de encontrarse fragmentado y ser vulnerable ante los riesgos, obstáculos que reducen el impacto social, trazabilidad, sostenibilidad y eficiencia del financiamiento movilizado por el sector privado y social para el </w:t>
            </w:r>
            <w:r>
              <w:rPr>
                <w:b w:val="0"/>
                <w:sz w:val="20"/>
                <w:szCs w:val="20"/>
              </w:rPr>
              <w:t>desarrollo sostenible en México</w:t>
            </w:r>
            <w:r w:rsidRPr="00C358C8">
              <w:rPr>
                <w:b w:val="0"/>
                <w:sz w:val="20"/>
                <w:szCs w:val="20"/>
              </w:rPr>
              <w:t>.</w:t>
            </w:r>
          </w:p>
          <w:p w14:paraId="734A21AA" w14:textId="0A045209" w:rsidR="00C358C8" w:rsidRPr="00C358C8" w:rsidRDefault="00C358C8" w:rsidP="00C358C8">
            <w:pPr>
              <w:jc w:val="both"/>
              <w:rPr>
                <w:b w:val="0"/>
                <w:sz w:val="20"/>
                <w:szCs w:val="20"/>
              </w:rPr>
            </w:pPr>
            <w:r>
              <w:rPr>
                <w:b w:val="0"/>
                <w:sz w:val="20"/>
                <w:szCs w:val="20"/>
              </w:rPr>
              <w:lastRenderedPageBreak/>
              <w:t>El objetivo general es a</w:t>
            </w:r>
            <w:r w:rsidRPr="00C358C8">
              <w:rPr>
                <w:b w:val="0"/>
                <w:sz w:val="20"/>
                <w:szCs w:val="20"/>
              </w:rPr>
              <w:t>celerar la integración y apropiación del enfoque de resiliencia en las estrategias, programas e instrumentos de inversión social de fundaciones y organizaciones del sector privado y social de México, que contribuya a mejorar la efectividad de sus apoyos y la durabilidad de los avances alcanzados hacia el desarrollo sostenible, bajo un enfoque de igualdad de género.</w:t>
            </w:r>
          </w:p>
        </w:tc>
      </w:tr>
    </w:tbl>
    <w:p w14:paraId="6C7FA78D" w14:textId="77777777" w:rsidR="00464D35" w:rsidRDefault="00464D35" w:rsidP="00C358C8">
      <w:pPr>
        <w:rPr>
          <w:b/>
          <w:sz w:val="28"/>
          <w:u w:val="single"/>
        </w:rPr>
      </w:pPr>
    </w:p>
    <w:tbl>
      <w:tblPr>
        <w:tblStyle w:val="Tabladecuadrcula3-nfasis5"/>
        <w:tblW w:w="13457" w:type="dxa"/>
        <w:tblLook w:val="0600" w:firstRow="0" w:lastRow="0" w:firstColumn="0" w:lastColumn="0" w:noHBand="1" w:noVBand="1"/>
      </w:tblPr>
      <w:tblGrid>
        <w:gridCol w:w="1510"/>
        <w:gridCol w:w="1468"/>
        <w:gridCol w:w="1351"/>
        <w:gridCol w:w="806"/>
        <w:gridCol w:w="54"/>
        <w:gridCol w:w="1889"/>
        <w:gridCol w:w="1372"/>
        <w:gridCol w:w="387"/>
        <w:gridCol w:w="384"/>
        <w:gridCol w:w="354"/>
        <w:gridCol w:w="354"/>
        <w:gridCol w:w="1358"/>
        <w:gridCol w:w="1085"/>
        <w:gridCol w:w="1085"/>
      </w:tblGrid>
      <w:tr w:rsidR="007503A8" w:rsidRPr="00464D35" w14:paraId="65C18451" w14:textId="77777777" w:rsidTr="007503A8">
        <w:trPr>
          <w:trHeight w:val="119"/>
          <w:tblHeader/>
        </w:trPr>
        <w:tc>
          <w:tcPr>
            <w:tcW w:w="5189" w:type="dxa"/>
            <w:gridSpan w:val="5"/>
            <w:vAlign w:val="center"/>
            <w:hideMark/>
          </w:tcPr>
          <w:p w14:paraId="56C58FFC" w14:textId="77777777" w:rsidR="00540339" w:rsidRPr="00464D35" w:rsidRDefault="00540339" w:rsidP="00580C43">
            <w:pPr>
              <w:jc w:val="center"/>
              <w:rPr>
                <w:b/>
              </w:rPr>
            </w:pPr>
            <w:r w:rsidRPr="00464D35">
              <w:rPr>
                <w:b/>
              </w:rPr>
              <w:t>PNUD</w:t>
            </w:r>
          </w:p>
        </w:tc>
        <w:tc>
          <w:tcPr>
            <w:tcW w:w="3261" w:type="dxa"/>
            <w:gridSpan w:val="2"/>
            <w:vAlign w:val="center"/>
            <w:hideMark/>
          </w:tcPr>
          <w:p w14:paraId="74318FEF" w14:textId="77777777" w:rsidR="00540339" w:rsidRPr="00464D35" w:rsidRDefault="00540339" w:rsidP="00580C43">
            <w:pPr>
              <w:jc w:val="center"/>
              <w:rPr>
                <w:b/>
              </w:rPr>
            </w:pPr>
            <w:r w:rsidRPr="00464D35">
              <w:rPr>
                <w:b/>
              </w:rPr>
              <w:t>Programa de Naciones Unidas para el Desarrollo</w:t>
            </w:r>
          </w:p>
        </w:tc>
        <w:tc>
          <w:tcPr>
            <w:tcW w:w="1479" w:type="dxa"/>
            <w:gridSpan w:val="4"/>
            <w:vAlign w:val="center"/>
            <w:hideMark/>
          </w:tcPr>
          <w:p w14:paraId="2C6BB86A" w14:textId="77777777" w:rsidR="00540339" w:rsidRPr="00464D35" w:rsidRDefault="00540339" w:rsidP="00580C43">
            <w:pPr>
              <w:jc w:val="center"/>
              <w:rPr>
                <w:b/>
              </w:rPr>
            </w:pPr>
            <w:r w:rsidRPr="00464D35">
              <w:rPr>
                <w:b/>
              </w:rPr>
              <w:t>Gestión</w:t>
            </w:r>
          </w:p>
        </w:tc>
        <w:tc>
          <w:tcPr>
            <w:tcW w:w="3528" w:type="dxa"/>
            <w:gridSpan w:val="3"/>
            <w:vAlign w:val="center"/>
            <w:hideMark/>
          </w:tcPr>
          <w:p w14:paraId="3B8E8643" w14:textId="470A2B0D" w:rsidR="00540339" w:rsidRPr="00464D35" w:rsidRDefault="00AA7196" w:rsidP="00580C43">
            <w:pPr>
              <w:jc w:val="center"/>
              <w:rPr>
                <w:b/>
              </w:rPr>
            </w:pPr>
            <w:r>
              <w:rPr>
                <w:b/>
              </w:rPr>
              <w:t>2023</w:t>
            </w:r>
          </w:p>
        </w:tc>
      </w:tr>
      <w:tr w:rsidR="007503A8" w:rsidRPr="00464D35" w14:paraId="24137487" w14:textId="77777777" w:rsidTr="007503A8">
        <w:trPr>
          <w:trHeight w:val="118"/>
          <w:tblHeader/>
        </w:trPr>
        <w:tc>
          <w:tcPr>
            <w:tcW w:w="1510" w:type="dxa"/>
            <w:vAlign w:val="center"/>
            <w:hideMark/>
          </w:tcPr>
          <w:p w14:paraId="4BFDF84F" w14:textId="77777777" w:rsidR="00540339" w:rsidRPr="00464D35" w:rsidRDefault="00540339" w:rsidP="00580C43">
            <w:pPr>
              <w:jc w:val="center"/>
              <w:rPr>
                <w:b/>
              </w:rPr>
            </w:pPr>
            <w:r w:rsidRPr="00464D35">
              <w:rPr>
                <w:b/>
              </w:rPr>
              <w:t>Resultado</w:t>
            </w:r>
          </w:p>
        </w:tc>
        <w:tc>
          <w:tcPr>
            <w:tcW w:w="1468" w:type="dxa"/>
            <w:vAlign w:val="center"/>
            <w:hideMark/>
          </w:tcPr>
          <w:p w14:paraId="692BC337" w14:textId="77777777" w:rsidR="00540339" w:rsidRPr="00464D35" w:rsidRDefault="00540339" w:rsidP="00580C43">
            <w:pPr>
              <w:jc w:val="center"/>
              <w:rPr>
                <w:b/>
              </w:rPr>
            </w:pPr>
            <w:r w:rsidRPr="00464D35">
              <w:rPr>
                <w:b/>
              </w:rPr>
              <w:t>Producto</w:t>
            </w:r>
          </w:p>
        </w:tc>
        <w:tc>
          <w:tcPr>
            <w:tcW w:w="1351" w:type="dxa"/>
            <w:vAlign w:val="center"/>
            <w:hideMark/>
          </w:tcPr>
          <w:p w14:paraId="4EED10FC" w14:textId="77777777" w:rsidR="00540339" w:rsidRPr="00464D35" w:rsidRDefault="00540339" w:rsidP="00580C43">
            <w:pPr>
              <w:jc w:val="center"/>
              <w:rPr>
                <w:b/>
              </w:rPr>
            </w:pPr>
            <w:r w:rsidRPr="00464D35">
              <w:rPr>
                <w:b/>
              </w:rPr>
              <w:t>Targets</w:t>
            </w:r>
          </w:p>
        </w:tc>
        <w:tc>
          <w:tcPr>
            <w:tcW w:w="2749" w:type="dxa"/>
            <w:gridSpan w:val="3"/>
            <w:vAlign w:val="center"/>
            <w:hideMark/>
          </w:tcPr>
          <w:p w14:paraId="77B184FC" w14:textId="77777777" w:rsidR="00540339" w:rsidRPr="00464D35" w:rsidRDefault="00540339" w:rsidP="00580C43">
            <w:pPr>
              <w:jc w:val="center"/>
              <w:rPr>
                <w:b/>
              </w:rPr>
            </w:pPr>
            <w:r w:rsidRPr="00464D35">
              <w:rPr>
                <w:b/>
              </w:rPr>
              <w:t>Actividades</w:t>
            </w:r>
          </w:p>
        </w:tc>
        <w:tc>
          <w:tcPr>
            <w:tcW w:w="1372" w:type="dxa"/>
            <w:vAlign w:val="center"/>
            <w:hideMark/>
          </w:tcPr>
          <w:p w14:paraId="7047B7E5" w14:textId="77777777" w:rsidR="00540339" w:rsidRPr="00464D35" w:rsidRDefault="00540339" w:rsidP="00580C43">
            <w:pPr>
              <w:jc w:val="center"/>
              <w:rPr>
                <w:b/>
              </w:rPr>
            </w:pPr>
            <w:r w:rsidRPr="00464D35">
              <w:rPr>
                <w:b/>
              </w:rPr>
              <w:t>Responsable</w:t>
            </w:r>
          </w:p>
        </w:tc>
        <w:tc>
          <w:tcPr>
            <w:tcW w:w="1479" w:type="dxa"/>
            <w:gridSpan w:val="4"/>
            <w:vAlign w:val="center"/>
            <w:hideMark/>
          </w:tcPr>
          <w:p w14:paraId="0A66D23E" w14:textId="77777777" w:rsidR="00540339" w:rsidRPr="00464D35" w:rsidRDefault="00540339" w:rsidP="00580C43">
            <w:pPr>
              <w:jc w:val="center"/>
              <w:rPr>
                <w:b/>
              </w:rPr>
            </w:pPr>
            <w:r w:rsidRPr="00464D35">
              <w:rPr>
                <w:b/>
              </w:rPr>
              <w:t>Trimestres</w:t>
            </w:r>
          </w:p>
        </w:tc>
        <w:tc>
          <w:tcPr>
            <w:tcW w:w="1358" w:type="dxa"/>
            <w:vAlign w:val="center"/>
            <w:hideMark/>
          </w:tcPr>
          <w:p w14:paraId="7743BC84" w14:textId="28920A3A" w:rsidR="00540339" w:rsidRPr="00464D35" w:rsidRDefault="00540339" w:rsidP="00580C43">
            <w:pPr>
              <w:jc w:val="center"/>
              <w:rPr>
                <w:b/>
              </w:rPr>
            </w:pPr>
            <w:r w:rsidRPr="00464D35">
              <w:rPr>
                <w:b/>
              </w:rPr>
              <w:t>Presupuesto</w:t>
            </w:r>
          </w:p>
        </w:tc>
        <w:tc>
          <w:tcPr>
            <w:tcW w:w="1085" w:type="dxa"/>
            <w:vAlign w:val="center"/>
            <w:hideMark/>
          </w:tcPr>
          <w:p w14:paraId="7CA3FB47" w14:textId="77777777" w:rsidR="00540339" w:rsidRPr="00464D35" w:rsidRDefault="00540339" w:rsidP="00580C43">
            <w:pPr>
              <w:jc w:val="center"/>
              <w:rPr>
                <w:b/>
              </w:rPr>
            </w:pPr>
            <w:r w:rsidRPr="00464D35">
              <w:rPr>
                <w:b/>
              </w:rPr>
              <w:t>Fecha Inicio</w:t>
            </w:r>
          </w:p>
        </w:tc>
        <w:tc>
          <w:tcPr>
            <w:tcW w:w="1085" w:type="dxa"/>
            <w:vAlign w:val="center"/>
            <w:hideMark/>
          </w:tcPr>
          <w:p w14:paraId="39EBBF37" w14:textId="77777777" w:rsidR="00540339" w:rsidRPr="00464D35" w:rsidRDefault="00540339" w:rsidP="00580C43">
            <w:pPr>
              <w:jc w:val="center"/>
              <w:rPr>
                <w:b/>
              </w:rPr>
            </w:pPr>
            <w:r w:rsidRPr="00464D35">
              <w:rPr>
                <w:b/>
              </w:rPr>
              <w:t>Fecha fin</w:t>
            </w:r>
          </w:p>
        </w:tc>
      </w:tr>
      <w:tr w:rsidR="00391E91" w:rsidRPr="00464D35" w14:paraId="2FE8C192" w14:textId="77777777" w:rsidTr="007503A8">
        <w:trPr>
          <w:trHeight w:val="986"/>
        </w:trPr>
        <w:tc>
          <w:tcPr>
            <w:tcW w:w="1510" w:type="dxa"/>
            <w:vMerge w:val="restart"/>
          </w:tcPr>
          <w:p w14:paraId="2D4F7441" w14:textId="669A4864" w:rsidR="009C5613" w:rsidRPr="00540339" w:rsidRDefault="00C73C96" w:rsidP="00580C43">
            <w:pPr>
              <w:rPr>
                <w:sz w:val="18"/>
                <w:szCs w:val="18"/>
              </w:rPr>
            </w:pPr>
            <w:r w:rsidRPr="00C73C96">
              <w:rPr>
                <w:b/>
                <w:sz w:val="18"/>
                <w:szCs w:val="18"/>
              </w:rPr>
              <w:t>Resultado 1.</w:t>
            </w:r>
            <w:r w:rsidRPr="00C73C96">
              <w:rPr>
                <w:sz w:val="18"/>
                <w:szCs w:val="18"/>
              </w:rPr>
              <w:t xml:space="preserve"> Fundaciones del sector privado y sus organizaciones sociales aliadas incrementan sus capacidades institucionales para el diseño, implementación y evaluación de proyectos de inversión social…  </w:t>
            </w:r>
          </w:p>
        </w:tc>
        <w:tc>
          <w:tcPr>
            <w:tcW w:w="1468" w:type="dxa"/>
            <w:vMerge w:val="restart"/>
          </w:tcPr>
          <w:p w14:paraId="248B3B6A" w14:textId="77777777" w:rsidR="00391E91" w:rsidRPr="00391E91" w:rsidRDefault="00391E91" w:rsidP="00391E91">
            <w:pPr>
              <w:rPr>
                <w:sz w:val="18"/>
                <w:szCs w:val="18"/>
              </w:rPr>
            </w:pPr>
            <w:r w:rsidRPr="00391E91">
              <w:rPr>
                <w:b/>
                <w:sz w:val="18"/>
                <w:szCs w:val="18"/>
              </w:rPr>
              <w:t>P1.1</w:t>
            </w:r>
            <w:r w:rsidRPr="00391E91">
              <w:rPr>
                <w:sz w:val="18"/>
                <w:szCs w:val="18"/>
              </w:rPr>
              <w:t xml:space="preserve"> Diagnósticos de necesidades de fortalecimiento elaborados.</w:t>
            </w:r>
          </w:p>
          <w:p w14:paraId="0C73103A" w14:textId="30FAF5C8" w:rsidR="00391E91" w:rsidRPr="00391E91" w:rsidRDefault="00391E91" w:rsidP="00391E91">
            <w:pPr>
              <w:rPr>
                <w:sz w:val="18"/>
                <w:szCs w:val="18"/>
              </w:rPr>
            </w:pPr>
            <w:r w:rsidRPr="00391E91">
              <w:rPr>
                <w:b/>
                <w:sz w:val="18"/>
                <w:szCs w:val="18"/>
              </w:rPr>
              <w:t>P.1.2</w:t>
            </w:r>
            <w:r w:rsidRPr="00391E91">
              <w:rPr>
                <w:sz w:val="18"/>
                <w:szCs w:val="18"/>
              </w:rPr>
              <w:t xml:space="preserve"> Documento del programa de fortalecimiento, en </w:t>
            </w:r>
            <w:r w:rsidRPr="00391E91">
              <w:rPr>
                <w:sz w:val="18"/>
                <w:szCs w:val="18"/>
              </w:rPr>
              <w:t>esquemas modulares y diferenciados</w:t>
            </w:r>
            <w:r w:rsidRPr="00391E91">
              <w:rPr>
                <w:sz w:val="18"/>
                <w:szCs w:val="18"/>
              </w:rPr>
              <w:t>.</w:t>
            </w:r>
          </w:p>
          <w:p w14:paraId="26B3D645" w14:textId="77777777" w:rsidR="00391E91" w:rsidRDefault="00391E91" w:rsidP="00391E91">
            <w:pPr>
              <w:rPr>
                <w:sz w:val="18"/>
                <w:szCs w:val="18"/>
              </w:rPr>
            </w:pPr>
            <w:r w:rsidRPr="00391E91">
              <w:rPr>
                <w:b/>
                <w:sz w:val="18"/>
                <w:szCs w:val="18"/>
              </w:rPr>
              <w:t>P.1.3.</w:t>
            </w:r>
            <w:r w:rsidRPr="00391E91">
              <w:rPr>
                <w:sz w:val="18"/>
                <w:szCs w:val="18"/>
              </w:rPr>
              <w:t xml:space="preserve"> </w:t>
            </w:r>
          </w:p>
          <w:p w14:paraId="5C2BA9D8" w14:textId="5C2FDC06" w:rsidR="009C5613" w:rsidRDefault="00391E91" w:rsidP="00391E91">
            <w:pPr>
              <w:rPr>
                <w:sz w:val="18"/>
                <w:szCs w:val="18"/>
              </w:rPr>
            </w:pPr>
            <w:r w:rsidRPr="00391E91">
              <w:rPr>
                <w:sz w:val="18"/>
                <w:szCs w:val="18"/>
              </w:rPr>
              <w:t>Reportes síntesis de evaluaciones de resultados realizadas a las organizaciones sociales aliadas.</w:t>
            </w:r>
          </w:p>
        </w:tc>
        <w:tc>
          <w:tcPr>
            <w:tcW w:w="1351" w:type="dxa"/>
            <w:vMerge w:val="restart"/>
          </w:tcPr>
          <w:p w14:paraId="1FDB3309" w14:textId="6D2A25E3" w:rsidR="009C5613" w:rsidRDefault="00391E91" w:rsidP="00580C43">
            <w:pPr>
              <w:jc w:val="center"/>
              <w:rPr>
                <w:sz w:val="18"/>
                <w:szCs w:val="18"/>
              </w:rPr>
            </w:pPr>
            <w:r>
              <w:rPr>
                <w:sz w:val="18"/>
                <w:szCs w:val="18"/>
              </w:rPr>
              <w:t>60 Organizaciones de la sociedad civil donatarias autorizadas</w:t>
            </w:r>
          </w:p>
          <w:p w14:paraId="3741B11E" w14:textId="77777777" w:rsidR="00391E91" w:rsidRDefault="00391E91" w:rsidP="00580C43">
            <w:pPr>
              <w:jc w:val="center"/>
              <w:rPr>
                <w:sz w:val="18"/>
                <w:szCs w:val="18"/>
              </w:rPr>
            </w:pPr>
          </w:p>
          <w:p w14:paraId="121FA135" w14:textId="6E34A55C" w:rsidR="00391E91" w:rsidRDefault="00391E91" w:rsidP="00580C43">
            <w:pPr>
              <w:jc w:val="center"/>
              <w:rPr>
                <w:sz w:val="18"/>
                <w:szCs w:val="18"/>
              </w:rPr>
            </w:pPr>
            <w:r>
              <w:rPr>
                <w:sz w:val="18"/>
                <w:szCs w:val="18"/>
              </w:rPr>
              <w:t>2 Fundaciones de sector privado.</w:t>
            </w:r>
          </w:p>
        </w:tc>
        <w:tc>
          <w:tcPr>
            <w:tcW w:w="806" w:type="dxa"/>
          </w:tcPr>
          <w:p w14:paraId="62782AA5" w14:textId="2DF961E9" w:rsidR="009C5613" w:rsidRDefault="009C5613" w:rsidP="00580C43">
            <w:pPr>
              <w:jc w:val="center"/>
              <w:rPr>
                <w:sz w:val="18"/>
                <w:szCs w:val="18"/>
              </w:rPr>
            </w:pPr>
            <w:r>
              <w:rPr>
                <w:sz w:val="18"/>
                <w:szCs w:val="18"/>
              </w:rPr>
              <w:t>1.1.1</w:t>
            </w:r>
          </w:p>
        </w:tc>
        <w:tc>
          <w:tcPr>
            <w:tcW w:w="1943" w:type="dxa"/>
            <w:gridSpan w:val="2"/>
            <w:shd w:val="clear" w:color="auto" w:fill="auto"/>
          </w:tcPr>
          <w:p w14:paraId="3708E537" w14:textId="619BB76C" w:rsidR="009C5613" w:rsidRPr="00C73C96" w:rsidRDefault="00C73C96" w:rsidP="00C73C96">
            <w:pPr>
              <w:rPr>
                <w:sz w:val="18"/>
                <w:szCs w:val="18"/>
              </w:rPr>
            </w:pPr>
            <w:r w:rsidRPr="00C73C96">
              <w:rPr>
                <w:sz w:val="18"/>
                <w:szCs w:val="18"/>
              </w:rPr>
              <w:t>1.1 Realizar un diagnóstico de</w:t>
            </w:r>
            <w:r>
              <w:rPr>
                <w:sz w:val="18"/>
                <w:szCs w:val="18"/>
              </w:rPr>
              <w:t xml:space="preserve"> necesidades de fortalecimiento.</w:t>
            </w:r>
          </w:p>
        </w:tc>
        <w:tc>
          <w:tcPr>
            <w:tcW w:w="1372" w:type="dxa"/>
          </w:tcPr>
          <w:p w14:paraId="6B4E50AF" w14:textId="3F044E17" w:rsidR="009C5613" w:rsidRDefault="00C73C96" w:rsidP="00C73C96">
            <w:pPr>
              <w:jc w:val="center"/>
              <w:rPr>
                <w:sz w:val="18"/>
                <w:szCs w:val="18"/>
              </w:rPr>
            </w:pPr>
            <w:r>
              <w:rPr>
                <w:sz w:val="18"/>
                <w:szCs w:val="18"/>
              </w:rPr>
              <w:t>Analista en desarrollo de capacidades</w:t>
            </w:r>
          </w:p>
        </w:tc>
        <w:tc>
          <w:tcPr>
            <w:tcW w:w="387" w:type="dxa"/>
          </w:tcPr>
          <w:p w14:paraId="367A4462" w14:textId="122CE328" w:rsidR="009C5613" w:rsidRDefault="009C5613" w:rsidP="00580C43">
            <w:pPr>
              <w:jc w:val="center"/>
              <w:rPr>
                <w:sz w:val="18"/>
                <w:szCs w:val="18"/>
              </w:rPr>
            </w:pPr>
            <w:r>
              <w:rPr>
                <w:sz w:val="18"/>
                <w:szCs w:val="18"/>
              </w:rPr>
              <w:t>X</w:t>
            </w:r>
          </w:p>
        </w:tc>
        <w:tc>
          <w:tcPr>
            <w:tcW w:w="384" w:type="dxa"/>
          </w:tcPr>
          <w:p w14:paraId="0B9E325B" w14:textId="5F1327CE" w:rsidR="009C5613" w:rsidRPr="00540339" w:rsidRDefault="009C5613" w:rsidP="00580C43">
            <w:pPr>
              <w:jc w:val="center"/>
              <w:rPr>
                <w:sz w:val="18"/>
                <w:szCs w:val="18"/>
              </w:rPr>
            </w:pPr>
            <w:r>
              <w:rPr>
                <w:sz w:val="18"/>
                <w:szCs w:val="18"/>
              </w:rPr>
              <w:t>X</w:t>
            </w:r>
          </w:p>
        </w:tc>
        <w:tc>
          <w:tcPr>
            <w:tcW w:w="354" w:type="dxa"/>
          </w:tcPr>
          <w:p w14:paraId="4EFE7CDD" w14:textId="77777777" w:rsidR="009C5613" w:rsidRPr="00540339" w:rsidRDefault="009C5613" w:rsidP="00580C43">
            <w:pPr>
              <w:jc w:val="center"/>
              <w:rPr>
                <w:sz w:val="18"/>
                <w:szCs w:val="18"/>
              </w:rPr>
            </w:pPr>
          </w:p>
        </w:tc>
        <w:tc>
          <w:tcPr>
            <w:tcW w:w="354" w:type="dxa"/>
          </w:tcPr>
          <w:p w14:paraId="1408FFC8" w14:textId="77777777" w:rsidR="009C5613" w:rsidRPr="00540339" w:rsidRDefault="009C5613" w:rsidP="00580C43">
            <w:pPr>
              <w:jc w:val="center"/>
              <w:rPr>
                <w:sz w:val="18"/>
                <w:szCs w:val="18"/>
              </w:rPr>
            </w:pPr>
          </w:p>
        </w:tc>
        <w:tc>
          <w:tcPr>
            <w:tcW w:w="1358" w:type="dxa"/>
            <w:shd w:val="clear" w:color="auto" w:fill="auto"/>
          </w:tcPr>
          <w:p w14:paraId="384958CC" w14:textId="61BC7940" w:rsidR="009C5613" w:rsidRDefault="009C5613" w:rsidP="00C358C8">
            <w:pPr>
              <w:jc w:val="center"/>
              <w:rPr>
                <w:sz w:val="18"/>
                <w:szCs w:val="18"/>
              </w:rPr>
            </w:pPr>
            <w:r>
              <w:rPr>
                <w:sz w:val="18"/>
                <w:szCs w:val="18"/>
              </w:rPr>
              <w:t>$</w:t>
            </w:r>
            <w:r w:rsidR="00C358C8">
              <w:rPr>
                <w:sz w:val="18"/>
                <w:szCs w:val="18"/>
              </w:rPr>
              <w:t>139,398</w:t>
            </w:r>
          </w:p>
        </w:tc>
        <w:tc>
          <w:tcPr>
            <w:tcW w:w="1085" w:type="dxa"/>
          </w:tcPr>
          <w:p w14:paraId="70E06C56" w14:textId="058ED0E1" w:rsidR="009C5613" w:rsidRDefault="009C5613" w:rsidP="00580C43">
            <w:pPr>
              <w:jc w:val="center"/>
              <w:rPr>
                <w:sz w:val="18"/>
                <w:szCs w:val="18"/>
              </w:rPr>
            </w:pPr>
            <w:r>
              <w:rPr>
                <w:sz w:val="18"/>
                <w:szCs w:val="18"/>
              </w:rPr>
              <w:t>10/02/23</w:t>
            </w:r>
          </w:p>
        </w:tc>
        <w:tc>
          <w:tcPr>
            <w:tcW w:w="1085" w:type="dxa"/>
          </w:tcPr>
          <w:p w14:paraId="6CA92476" w14:textId="11F6C7D1" w:rsidR="009C5613" w:rsidRDefault="00391E91" w:rsidP="00580C43">
            <w:pPr>
              <w:jc w:val="center"/>
              <w:rPr>
                <w:sz w:val="18"/>
                <w:szCs w:val="18"/>
              </w:rPr>
            </w:pPr>
            <w:r>
              <w:rPr>
                <w:sz w:val="18"/>
                <w:szCs w:val="18"/>
              </w:rPr>
              <w:t>10/06</w:t>
            </w:r>
            <w:r w:rsidR="009C5613">
              <w:rPr>
                <w:sz w:val="18"/>
                <w:szCs w:val="18"/>
              </w:rPr>
              <w:t>/23</w:t>
            </w:r>
          </w:p>
        </w:tc>
      </w:tr>
      <w:tr w:rsidR="00391E91" w:rsidRPr="00464D35" w14:paraId="6A29E72E" w14:textId="77777777" w:rsidTr="007503A8">
        <w:trPr>
          <w:trHeight w:val="118"/>
        </w:trPr>
        <w:tc>
          <w:tcPr>
            <w:tcW w:w="1510" w:type="dxa"/>
            <w:vMerge/>
          </w:tcPr>
          <w:p w14:paraId="489F5C31" w14:textId="6A2E42EB" w:rsidR="009C5613" w:rsidRPr="00540339" w:rsidRDefault="009C5613" w:rsidP="00580C43">
            <w:pPr>
              <w:rPr>
                <w:sz w:val="18"/>
                <w:szCs w:val="18"/>
              </w:rPr>
            </w:pPr>
          </w:p>
        </w:tc>
        <w:tc>
          <w:tcPr>
            <w:tcW w:w="1468" w:type="dxa"/>
            <w:vMerge/>
          </w:tcPr>
          <w:p w14:paraId="24A09600" w14:textId="0CC67A75" w:rsidR="009C5613" w:rsidRDefault="009C5613" w:rsidP="00580C43">
            <w:pPr>
              <w:rPr>
                <w:sz w:val="18"/>
                <w:szCs w:val="18"/>
              </w:rPr>
            </w:pPr>
          </w:p>
        </w:tc>
        <w:tc>
          <w:tcPr>
            <w:tcW w:w="1351" w:type="dxa"/>
            <w:vMerge/>
          </w:tcPr>
          <w:p w14:paraId="3FA73B71" w14:textId="216B460F" w:rsidR="009C5613" w:rsidRDefault="009C5613" w:rsidP="00580C43">
            <w:pPr>
              <w:jc w:val="center"/>
              <w:rPr>
                <w:sz w:val="18"/>
                <w:szCs w:val="18"/>
              </w:rPr>
            </w:pPr>
          </w:p>
        </w:tc>
        <w:tc>
          <w:tcPr>
            <w:tcW w:w="806" w:type="dxa"/>
          </w:tcPr>
          <w:p w14:paraId="0DA035CC" w14:textId="031980FA" w:rsidR="009C5613" w:rsidRDefault="009C5613" w:rsidP="00580C43">
            <w:pPr>
              <w:jc w:val="center"/>
              <w:rPr>
                <w:sz w:val="18"/>
                <w:szCs w:val="18"/>
              </w:rPr>
            </w:pPr>
            <w:r>
              <w:rPr>
                <w:sz w:val="18"/>
                <w:szCs w:val="18"/>
              </w:rPr>
              <w:t>1.1.2</w:t>
            </w:r>
          </w:p>
        </w:tc>
        <w:tc>
          <w:tcPr>
            <w:tcW w:w="1943" w:type="dxa"/>
            <w:gridSpan w:val="2"/>
            <w:shd w:val="clear" w:color="auto" w:fill="auto"/>
          </w:tcPr>
          <w:p w14:paraId="563C7B1F" w14:textId="7074E0E8" w:rsidR="009C5613" w:rsidRPr="00CB3A0F" w:rsidRDefault="00C73C96" w:rsidP="00580C43">
            <w:pPr>
              <w:rPr>
                <w:sz w:val="18"/>
                <w:szCs w:val="18"/>
                <w:highlight w:val="yellow"/>
              </w:rPr>
            </w:pPr>
            <w:r w:rsidRPr="00C73C96">
              <w:rPr>
                <w:sz w:val="18"/>
                <w:szCs w:val="18"/>
              </w:rPr>
              <w:t>1.2 Diseñar e implementar esquemas modulares y diferenciados de fortalecimiento de capacidades técnicas y habilidades gerenciales</w:t>
            </w:r>
          </w:p>
        </w:tc>
        <w:tc>
          <w:tcPr>
            <w:tcW w:w="1372" w:type="dxa"/>
          </w:tcPr>
          <w:p w14:paraId="694C2DF3" w14:textId="23348ECA" w:rsidR="009C5613" w:rsidRDefault="00C73C96" w:rsidP="00580C43">
            <w:pPr>
              <w:jc w:val="center"/>
              <w:rPr>
                <w:sz w:val="18"/>
                <w:szCs w:val="18"/>
              </w:rPr>
            </w:pPr>
            <w:r>
              <w:rPr>
                <w:sz w:val="18"/>
                <w:szCs w:val="18"/>
              </w:rPr>
              <w:t>Analista en desarrollo de capacidades</w:t>
            </w:r>
          </w:p>
        </w:tc>
        <w:tc>
          <w:tcPr>
            <w:tcW w:w="387" w:type="dxa"/>
          </w:tcPr>
          <w:p w14:paraId="2A8BAD61" w14:textId="77777777" w:rsidR="009C5613" w:rsidRDefault="009C5613" w:rsidP="00580C43">
            <w:pPr>
              <w:jc w:val="center"/>
              <w:rPr>
                <w:sz w:val="18"/>
                <w:szCs w:val="18"/>
              </w:rPr>
            </w:pPr>
          </w:p>
        </w:tc>
        <w:tc>
          <w:tcPr>
            <w:tcW w:w="384" w:type="dxa"/>
          </w:tcPr>
          <w:p w14:paraId="4B871D82" w14:textId="252BB17D" w:rsidR="009C5613" w:rsidRPr="00540339" w:rsidRDefault="009C5613" w:rsidP="00580C43">
            <w:pPr>
              <w:jc w:val="center"/>
              <w:rPr>
                <w:sz w:val="18"/>
                <w:szCs w:val="18"/>
              </w:rPr>
            </w:pPr>
            <w:r>
              <w:rPr>
                <w:sz w:val="18"/>
                <w:szCs w:val="18"/>
              </w:rPr>
              <w:t>X</w:t>
            </w:r>
          </w:p>
        </w:tc>
        <w:tc>
          <w:tcPr>
            <w:tcW w:w="354" w:type="dxa"/>
          </w:tcPr>
          <w:p w14:paraId="1983D1B5" w14:textId="04FC6F3A" w:rsidR="009C5613" w:rsidRPr="00540339" w:rsidRDefault="00391E91" w:rsidP="00580C43">
            <w:pPr>
              <w:jc w:val="center"/>
              <w:rPr>
                <w:sz w:val="18"/>
                <w:szCs w:val="18"/>
              </w:rPr>
            </w:pPr>
            <w:r>
              <w:rPr>
                <w:sz w:val="18"/>
                <w:szCs w:val="18"/>
              </w:rPr>
              <w:t>X</w:t>
            </w:r>
          </w:p>
        </w:tc>
        <w:tc>
          <w:tcPr>
            <w:tcW w:w="354" w:type="dxa"/>
          </w:tcPr>
          <w:p w14:paraId="7110B92F" w14:textId="6343BDFD" w:rsidR="009C5613" w:rsidRPr="00540339" w:rsidRDefault="00391E91" w:rsidP="00580C43">
            <w:pPr>
              <w:jc w:val="center"/>
              <w:rPr>
                <w:sz w:val="18"/>
                <w:szCs w:val="18"/>
              </w:rPr>
            </w:pPr>
            <w:r>
              <w:rPr>
                <w:sz w:val="18"/>
                <w:szCs w:val="18"/>
              </w:rPr>
              <w:t>X</w:t>
            </w:r>
          </w:p>
        </w:tc>
        <w:tc>
          <w:tcPr>
            <w:tcW w:w="1358" w:type="dxa"/>
            <w:shd w:val="clear" w:color="auto" w:fill="auto"/>
          </w:tcPr>
          <w:p w14:paraId="299D3544" w14:textId="716CC518" w:rsidR="009C5613" w:rsidRDefault="009C5613" w:rsidP="00EB0444">
            <w:pPr>
              <w:jc w:val="center"/>
              <w:rPr>
                <w:sz w:val="18"/>
                <w:szCs w:val="18"/>
              </w:rPr>
            </w:pPr>
            <w:r>
              <w:rPr>
                <w:sz w:val="18"/>
                <w:szCs w:val="18"/>
              </w:rPr>
              <w:t>$</w:t>
            </w:r>
            <w:r w:rsidR="00C358C8">
              <w:rPr>
                <w:sz w:val="18"/>
                <w:szCs w:val="18"/>
              </w:rPr>
              <w:t>600,000</w:t>
            </w:r>
          </w:p>
        </w:tc>
        <w:tc>
          <w:tcPr>
            <w:tcW w:w="1085" w:type="dxa"/>
          </w:tcPr>
          <w:p w14:paraId="0F11287B" w14:textId="03FB5A93" w:rsidR="009C5613" w:rsidRDefault="009C5613" w:rsidP="00580C43">
            <w:pPr>
              <w:jc w:val="center"/>
              <w:rPr>
                <w:sz w:val="18"/>
                <w:szCs w:val="18"/>
              </w:rPr>
            </w:pPr>
            <w:r>
              <w:rPr>
                <w:sz w:val="18"/>
                <w:szCs w:val="18"/>
              </w:rPr>
              <w:t>10/04/23</w:t>
            </w:r>
          </w:p>
        </w:tc>
        <w:tc>
          <w:tcPr>
            <w:tcW w:w="1085" w:type="dxa"/>
          </w:tcPr>
          <w:p w14:paraId="204AA1B2" w14:textId="5E850CF2" w:rsidR="009C5613" w:rsidRDefault="00391E91" w:rsidP="00580C43">
            <w:pPr>
              <w:jc w:val="center"/>
              <w:rPr>
                <w:sz w:val="18"/>
                <w:szCs w:val="18"/>
              </w:rPr>
            </w:pPr>
            <w:r>
              <w:rPr>
                <w:sz w:val="18"/>
                <w:szCs w:val="18"/>
              </w:rPr>
              <w:t>15/012</w:t>
            </w:r>
            <w:r w:rsidR="009C5613">
              <w:rPr>
                <w:sz w:val="18"/>
                <w:szCs w:val="18"/>
              </w:rPr>
              <w:t>/23</w:t>
            </w:r>
          </w:p>
        </w:tc>
      </w:tr>
      <w:tr w:rsidR="00391E91" w:rsidRPr="00464D35" w14:paraId="042FC9EB" w14:textId="77777777" w:rsidTr="007503A8">
        <w:trPr>
          <w:trHeight w:val="118"/>
        </w:trPr>
        <w:tc>
          <w:tcPr>
            <w:tcW w:w="1510" w:type="dxa"/>
            <w:vMerge/>
          </w:tcPr>
          <w:p w14:paraId="56A3B0CF" w14:textId="77777777" w:rsidR="00C84371" w:rsidRPr="00540339" w:rsidRDefault="00C84371" w:rsidP="00580C43">
            <w:pPr>
              <w:rPr>
                <w:sz w:val="18"/>
                <w:szCs w:val="18"/>
              </w:rPr>
            </w:pPr>
          </w:p>
        </w:tc>
        <w:tc>
          <w:tcPr>
            <w:tcW w:w="1468" w:type="dxa"/>
            <w:vMerge/>
          </w:tcPr>
          <w:p w14:paraId="60C2E703" w14:textId="77777777" w:rsidR="00C84371" w:rsidRPr="00540339" w:rsidRDefault="00C84371" w:rsidP="00580C43">
            <w:pPr>
              <w:rPr>
                <w:sz w:val="18"/>
                <w:szCs w:val="18"/>
              </w:rPr>
            </w:pPr>
          </w:p>
        </w:tc>
        <w:tc>
          <w:tcPr>
            <w:tcW w:w="1351" w:type="dxa"/>
            <w:vMerge/>
          </w:tcPr>
          <w:p w14:paraId="30255AEC" w14:textId="77777777" w:rsidR="00C84371" w:rsidRPr="00540339" w:rsidRDefault="00C84371" w:rsidP="00580C43">
            <w:pPr>
              <w:jc w:val="center"/>
              <w:rPr>
                <w:sz w:val="18"/>
                <w:szCs w:val="18"/>
              </w:rPr>
            </w:pPr>
          </w:p>
        </w:tc>
        <w:tc>
          <w:tcPr>
            <w:tcW w:w="806" w:type="dxa"/>
          </w:tcPr>
          <w:p w14:paraId="241DDABD" w14:textId="368548F8" w:rsidR="00C84371" w:rsidRDefault="00C84371" w:rsidP="00580C43">
            <w:pPr>
              <w:jc w:val="center"/>
              <w:rPr>
                <w:sz w:val="18"/>
                <w:szCs w:val="18"/>
              </w:rPr>
            </w:pPr>
            <w:r>
              <w:rPr>
                <w:sz w:val="18"/>
                <w:szCs w:val="18"/>
              </w:rPr>
              <w:t>1.1.3</w:t>
            </w:r>
          </w:p>
        </w:tc>
        <w:tc>
          <w:tcPr>
            <w:tcW w:w="1943" w:type="dxa"/>
            <w:gridSpan w:val="2"/>
            <w:shd w:val="clear" w:color="auto" w:fill="auto"/>
          </w:tcPr>
          <w:p w14:paraId="285D57AF" w14:textId="73CADCEB" w:rsidR="00C84371" w:rsidRPr="004234A8" w:rsidRDefault="00C73C96" w:rsidP="00580C43">
            <w:pPr>
              <w:rPr>
                <w:sz w:val="18"/>
                <w:szCs w:val="18"/>
              </w:rPr>
            </w:pPr>
            <w:r w:rsidRPr="00C73C96">
              <w:rPr>
                <w:sz w:val="18"/>
                <w:szCs w:val="18"/>
              </w:rPr>
              <w:t>1.3 Evaluar resultados alcanzados por los proyectos implementados por las OSC.</w:t>
            </w:r>
          </w:p>
        </w:tc>
        <w:tc>
          <w:tcPr>
            <w:tcW w:w="1372" w:type="dxa"/>
          </w:tcPr>
          <w:p w14:paraId="1FF991F1" w14:textId="4F13634E" w:rsidR="00C84371" w:rsidRPr="004234A8" w:rsidRDefault="00C73C96" w:rsidP="00580C43">
            <w:pPr>
              <w:jc w:val="center"/>
              <w:rPr>
                <w:sz w:val="18"/>
                <w:szCs w:val="18"/>
              </w:rPr>
            </w:pPr>
            <w:r w:rsidRPr="00C73C96">
              <w:rPr>
                <w:sz w:val="18"/>
                <w:szCs w:val="18"/>
              </w:rPr>
              <w:t>Analista en monitoreo y evaluación.</w:t>
            </w:r>
          </w:p>
        </w:tc>
        <w:tc>
          <w:tcPr>
            <w:tcW w:w="387" w:type="dxa"/>
          </w:tcPr>
          <w:p w14:paraId="44609B53" w14:textId="77777777" w:rsidR="00C84371" w:rsidRPr="004234A8" w:rsidRDefault="00C84371" w:rsidP="00580C43">
            <w:pPr>
              <w:jc w:val="center"/>
              <w:rPr>
                <w:sz w:val="18"/>
                <w:szCs w:val="18"/>
              </w:rPr>
            </w:pPr>
          </w:p>
        </w:tc>
        <w:tc>
          <w:tcPr>
            <w:tcW w:w="384" w:type="dxa"/>
          </w:tcPr>
          <w:p w14:paraId="493391A6" w14:textId="7D9D9864" w:rsidR="00C84371" w:rsidRPr="004234A8" w:rsidRDefault="00C84371" w:rsidP="00580C43">
            <w:pPr>
              <w:jc w:val="center"/>
              <w:rPr>
                <w:sz w:val="18"/>
                <w:szCs w:val="18"/>
              </w:rPr>
            </w:pPr>
          </w:p>
        </w:tc>
        <w:tc>
          <w:tcPr>
            <w:tcW w:w="354" w:type="dxa"/>
          </w:tcPr>
          <w:p w14:paraId="5A67669E" w14:textId="5D9ACF7C" w:rsidR="00C84371" w:rsidRPr="004234A8" w:rsidRDefault="006C11D4" w:rsidP="00580C43">
            <w:pPr>
              <w:jc w:val="center"/>
              <w:rPr>
                <w:sz w:val="18"/>
                <w:szCs w:val="18"/>
              </w:rPr>
            </w:pPr>
            <w:r>
              <w:rPr>
                <w:sz w:val="18"/>
                <w:szCs w:val="18"/>
              </w:rPr>
              <w:t>X</w:t>
            </w:r>
          </w:p>
        </w:tc>
        <w:tc>
          <w:tcPr>
            <w:tcW w:w="354" w:type="dxa"/>
          </w:tcPr>
          <w:p w14:paraId="4BD8A905" w14:textId="38DC7C69" w:rsidR="00C84371" w:rsidRPr="004234A8" w:rsidRDefault="00391E91" w:rsidP="00580C43">
            <w:pPr>
              <w:jc w:val="center"/>
              <w:rPr>
                <w:sz w:val="18"/>
                <w:szCs w:val="18"/>
              </w:rPr>
            </w:pPr>
            <w:r>
              <w:rPr>
                <w:sz w:val="18"/>
                <w:szCs w:val="18"/>
              </w:rPr>
              <w:t>X</w:t>
            </w:r>
          </w:p>
        </w:tc>
        <w:tc>
          <w:tcPr>
            <w:tcW w:w="1358" w:type="dxa"/>
            <w:shd w:val="clear" w:color="auto" w:fill="auto"/>
          </w:tcPr>
          <w:p w14:paraId="51D8F4B0" w14:textId="39498667" w:rsidR="00C84371" w:rsidRPr="004234A8" w:rsidRDefault="00C84371" w:rsidP="00580C43">
            <w:pPr>
              <w:jc w:val="center"/>
              <w:rPr>
                <w:sz w:val="18"/>
                <w:szCs w:val="18"/>
              </w:rPr>
            </w:pPr>
            <w:r w:rsidRPr="004234A8">
              <w:rPr>
                <w:sz w:val="18"/>
                <w:szCs w:val="18"/>
              </w:rPr>
              <w:t>$</w:t>
            </w:r>
            <w:r w:rsidR="00C358C8">
              <w:rPr>
                <w:sz w:val="18"/>
                <w:szCs w:val="18"/>
              </w:rPr>
              <w:t>700,000</w:t>
            </w:r>
          </w:p>
        </w:tc>
        <w:tc>
          <w:tcPr>
            <w:tcW w:w="1085" w:type="dxa"/>
          </w:tcPr>
          <w:p w14:paraId="0B2FF5E8" w14:textId="4FF93916" w:rsidR="00C84371" w:rsidRPr="00540339" w:rsidRDefault="00391E91" w:rsidP="00580C43">
            <w:pPr>
              <w:jc w:val="center"/>
              <w:rPr>
                <w:sz w:val="18"/>
                <w:szCs w:val="18"/>
              </w:rPr>
            </w:pPr>
            <w:r>
              <w:rPr>
                <w:sz w:val="18"/>
                <w:szCs w:val="18"/>
              </w:rPr>
              <w:t>01/07</w:t>
            </w:r>
            <w:r w:rsidR="006C11D4">
              <w:rPr>
                <w:sz w:val="18"/>
                <w:szCs w:val="18"/>
              </w:rPr>
              <w:t>/23</w:t>
            </w:r>
          </w:p>
        </w:tc>
        <w:tc>
          <w:tcPr>
            <w:tcW w:w="1085" w:type="dxa"/>
          </w:tcPr>
          <w:p w14:paraId="49F98352" w14:textId="784C3A57" w:rsidR="00C84371" w:rsidRPr="00540339" w:rsidRDefault="00391E91" w:rsidP="00580C43">
            <w:pPr>
              <w:jc w:val="center"/>
              <w:rPr>
                <w:sz w:val="18"/>
                <w:szCs w:val="18"/>
              </w:rPr>
            </w:pPr>
            <w:r>
              <w:rPr>
                <w:sz w:val="18"/>
                <w:szCs w:val="18"/>
              </w:rPr>
              <w:t>15/12</w:t>
            </w:r>
            <w:r w:rsidR="006C11D4">
              <w:rPr>
                <w:sz w:val="18"/>
                <w:szCs w:val="18"/>
              </w:rPr>
              <w:t>/23</w:t>
            </w:r>
          </w:p>
        </w:tc>
      </w:tr>
      <w:tr w:rsidR="00391E91" w:rsidRPr="00464D35" w14:paraId="0E1DAC90" w14:textId="77777777" w:rsidTr="007503A8">
        <w:trPr>
          <w:trHeight w:val="118"/>
        </w:trPr>
        <w:tc>
          <w:tcPr>
            <w:tcW w:w="1510" w:type="dxa"/>
            <w:vMerge w:val="restart"/>
          </w:tcPr>
          <w:p w14:paraId="75B33D33" w14:textId="744AE0D2" w:rsidR="00F80187" w:rsidRPr="00540339" w:rsidRDefault="00391E91" w:rsidP="00391E91">
            <w:pPr>
              <w:rPr>
                <w:sz w:val="18"/>
                <w:szCs w:val="18"/>
              </w:rPr>
            </w:pPr>
            <w:r w:rsidRPr="00391E91">
              <w:rPr>
                <w:b/>
                <w:sz w:val="18"/>
                <w:szCs w:val="18"/>
              </w:rPr>
              <w:t xml:space="preserve">Resultado </w:t>
            </w:r>
            <w:r w:rsidR="00F80187" w:rsidRPr="00391E91">
              <w:rPr>
                <w:b/>
                <w:sz w:val="18"/>
                <w:szCs w:val="18"/>
              </w:rPr>
              <w:t>2.</w:t>
            </w:r>
            <w:r w:rsidR="00F80187">
              <w:rPr>
                <w:sz w:val="18"/>
                <w:szCs w:val="18"/>
              </w:rPr>
              <w:t xml:space="preserve"> </w:t>
            </w:r>
            <w:r w:rsidRPr="00391E91">
              <w:rPr>
                <w:sz w:val="18"/>
                <w:szCs w:val="18"/>
              </w:rPr>
              <w:t>Comunidad de práctica consolidada gestionando y difundiendo conocimiento sobre los proyectos de inversión social.</w:t>
            </w:r>
          </w:p>
        </w:tc>
        <w:tc>
          <w:tcPr>
            <w:tcW w:w="1468" w:type="dxa"/>
            <w:vMerge w:val="restart"/>
          </w:tcPr>
          <w:p w14:paraId="52D072C9" w14:textId="77777777" w:rsidR="00391E91" w:rsidRPr="00391E91" w:rsidRDefault="00F80187" w:rsidP="00391E91">
            <w:pPr>
              <w:rPr>
                <w:sz w:val="18"/>
                <w:szCs w:val="18"/>
              </w:rPr>
            </w:pPr>
            <w:r w:rsidRPr="00391E91">
              <w:rPr>
                <w:b/>
                <w:sz w:val="18"/>
                <w:szCs w:val="18"/>
              </w:rPr>
              <w:t xml:space="preserve"> </w:t>
            </w:r>
            <w:r w:rsidR="00391E91" w:rsidRPr="00391E91">
              <w:rPr>
                <w:b/>
                <w:sz w:val="18"/>
                <w:szCs w:val="18"/>
              </w:rPr>
              <w:t>P.2.1</w:t>
            </w:r>
            <w:r w:rsidR="00391E91" w:rsidRPr="00391E91">
              <w:rPr>
                <w:sz w:val="18"/>
                <w:szCs w:val="18"/>
              </w:rPr>
              <w:t xml:space="preserve"> Documento de fundamentación, operación y seguimiento de la comunidad de práctica conformada. </w:t>
            </w:r>
          </w:p>
          <w:p w14:paraId="21D075BE" w14:textId="77777777" w:rsidR="00391E91" w:rsidRPr="00391E91" w:rsidRDefault="00391E91" w:rsidP="00391E91">
            <w:pPr>
              <w:rPr>
                <w:sz w:val="18"/>
                <w:szCs w:val="18"/>
              </w:rPr>
            </w:pPr>
            <w:r w:rsidRPr="00391E91">
              <w:rPr>
                <w:b/>
                <w:sz w:val="18"/>
                <w:szCs w:val="18"/>
              </w:rPr>
              <w:t>P.2.2</w:t>
            </w:r>
            <w:r w:rsidRPr="00391E91">
              <w:rPr>
                <w:sz w:val="18"/>
                <w:szCs w:val="18"/>
              </w:rPr>
              <w:t xml:space="preserve"> Catálogo recopilatorio de buenas prácticas documentadas y casos de éxito relevantes.</w:t>
            </w:r>
          </w:p>
          <w:p w14:paraId="5541C301" w14:textId="77777777" w:rsidR="00391E91" w:rsidRPr="00391E91" w:rsidRDefault="00391E91" w:rsidP="00391E91">
            <w:pPr>
              <w:rPr>
                <w:sz w:val="18"/>
                <w:szCs w:val="18"/>
              </w:rPr>
            </w:pPr>
            <w:r w:rsidRPr="00391E91">
              <w:rPr>
                <w:b/>
                <w:sz w:val="18"/>
                <w:szCs w:val="18"/>
              </w:rPr>
              <w:t>P.2.3</w:t>
            </w:r>
            <w:r w:rsidRPr="00391E91">
              <w:rPr>
                <w:sz w:val="18"/>
                <w:szCs w:val="18"/>
              </w:rPr>
              <w:t xml:space="preserve"> Documento de Estrategia de comunicación y acervo de productos generados (videos, posters, </w:t>
            </w:r>
            <w:proofErr w:type="spellStart"/>
            <w:r w:rsidRPr="00391E91">
              <w:rPr>
                <w:sz w:val="18"/>
                <w:szCs w:val="18"/>
              </w:rPr>
              <w:t>exposures</w:t>
            </w:r>
            <w:proofErr w:type="spellEnd"/>
            <w:r w:rsidRPr="00391E91">
              <w:rPr>
                <w:sz w:val="18"/>
                <w:szCs w:val="18"/>
              </w:rPr>
              <w:t xml:space="preserve">, infografías, </w:t>
            </w:r>
            <w:proofErr w:type="spellStart"/>
            <w:r w:rsidRPr="00391E91">
              <w:rPr>
                <w:sz w:val="18"/>
                <w:szCs w:val="18"/>
              </w:rPr>
              <w:t>factshets</w:t>
            </w:r>
            <w:proofErr w:type="spellEnd"/>
            <w:r w:rsidRPr="00391E91">
              <w:rPr>
                <w:sz w:val="18"/>
                <w:szCs w:val="18"/>
              </w:rPr>
              <w:t xml:space="preserve"> y </w:t>
            </w:r>
            <w:proofErr w:type="spellStart"/>
            <w:r w:rsidRPr="00391E91">
              <w:rPr>
                <w:sz w:val="18"/>
                <w:szCs w:val="18"/>
              </w:rPr>
              <w:t>brouchures</w:t>
            </w:r>
            <w:proofErr w:type="spellEnd"/>
            <w:r w:rsidRPr="00391E91">
              <w:rPr>
                <w:sz w:val="18"/>
                <w:szCs w:val="18"/>
              </w:rPr>
              <w:t>).</w:t>
            </w:r>
          </w:p>
          <w:p w14:paraId="783FC82F" w14:textId="56E2D40E" w:rsidR="00F80187" w:rsidRDefault="00391E91" w:rsidP="00391E91">
            <w:pPr>
              <w:rPr>
                <w:sz w:val="18"/>
                <w:szCs w:val="18"/>
              </w:rPr>
            </w:pPr>
            <w:r w:rsidRPr="00391E91">
              <w:rPr>
                <w:b/>
                <w:sz w:val="18"/>
                <w:szCs w:val="18"/>
              </w:rPr>
              <w:t>P.2.4</w:t>
            </w:r>
            <w:r w:rsidRPr="00391E91">
              <w:rPr>
                <w:sz w:val="18"/>
                <w:szCs w:val="18"/>
              </w:rPr>
              <w:t xml:space="preserve"> Memoria digital de foros y eventos realizados para compartir e intercambiar experiencias, lecciones aprendidas y casos de éxito.</w:t>
            </w:r>
          </w:p>
        </w:tc>
        <w:tc>
          <w:tcPr>
            <w:tcW w:w="1351" w:type="dxa"/>
            <w:vMerge w:val="restart"/>
          </w:tcPr>
          <w:p w14:paraId="480609E2" w14:textId="77777777" w:rsidR="00391E91" w:rsidRDefault="00391E91" w:rsidP="00391E91">
            <w:pPr>
              <w:jc w:val="center"/>
              <w:rPr>
                <w:sz w:val="18"/>
                <w:szCs w:val="18"/>
              </w:rPr>
            </w:pPr>
            <w:r>
              <w:rPr>
                <w:sz w:val="18"/>
                <w:szCs w:val="18"/>
              </w:rPr>
              <w:t>60 Organizaciones de la sociedad civil donatarias autorizadas</w:t>
            </w:r>
          </w:p>
          <w:p w14:paraId="2AB61153" w14:textId="77777777" w:rsidR="00391E91" w:rsidRDefault="00391E91" w:rsidP="00391E91">
            <w:pPr>
              <w:jc w:val="center"/>
              <w:rPr>
                <w:sz w:val="18"/>
                <w:szCs w:val="18"/>
              </w:rPr>
            </w:pPr>
          </w:p>
          <w:p w14:paraId="41EF9A40" w14:textId="25C3580C" w:rsidR="00F80187" w:rsidRDefault="00391E91" w:rsidP="00391E91">
            <w:pPr>
              <w:jc w:val="center"/>
              <w:rPr>
                <w:sz w:val="18"/>
                <w:szCs w:val="18"/>
              </w:rPr>
            </w:pPr>
            <w:r>
              <w:rPr>
                <w:sz w:val="18"/>
                <w:szCs w:val="18"/>
              </w:rPr>
              <w:t>2 Fundaciones de sector privado.</w:t>
            </w:r>
            <w:r w:rsidR="00B82F59">
              <w:rPr>
                <w:sz w:val="18"/>
                <w:szCs w:val="18"/>
              </w:rPr>
              <w:t xml:space="preserve"> </w:t>
            </w:r>
          </w:p>
        </w:tc>
        <w:tc>
          <w:tcPr>
            <w:tcW w:w="806" w:type="dxa"/>
          </w:tcPr>
          <w:p w14:paraId="1FFD67BD" w14:textId="0B6EA7B9" w:rsidR="00F80187" w:rsidRDefault="00F80187" w:rsidP="00580C43">
            <w:pPr>
              <w:jc w:val="center"/>
              <w:rPr>
                <w:sz w:val="18"/>
                <w:szCs w:val="18"/>
              </w:rPr>
            </w:pPr>
            <w:r>
              <w:rPr>
                <w:sz w:val="18"/>
                <w:szCs w:val="18"/>
              </w:rPr>
              <w:t>2.1.1</w:t>
            </w:r>
          </w:p>
        </w:tc>
        <w:tc>
          <w:tcPr>
            <w:tcW w:w="1943" w:type="dxa"/>
            <w:gridSpan w:val="2"/>
          </w:tcPr>
          <w:p w14:paraId="57817302" w14:textId="430B3F40" w:rsidR="00F80187" w:rsidRDefault="00391E91" w:rsidP="00391E91">
            <w:pPr>
              <w:rPr>
                <w:sz w:val="18"/>
                <w:szCs w:val="18"/>
              </w:rPr>
            </w:pPr>
            <w:r w:rsidRPr="00391E91">
              <w:rPr>
                <w:sz w:val="18"/>
                <w:szCs w:val="18"/>
              </w:rPr>
              <w:t>2.1 Convocar y acompañar una comunidad de práctica y aprendizaje entre las OSC</w:t>
            </w:r>
            <w:r>
              <w:rPr>
                <w:sz w:val="18"/>
                <w:szCs w:val="18"/>
              </w:rPr>
              <w:t xml:space="preserve"> e instituciones participantes.</w:t>
            </w:r>
          </w:p>
        </w:tc>
        <w:tc>
          <w:tcPr>
            <w:tcW w:w="1372" w:type="dxa"/>
          </w:tcPr>
          <w:p w14:paraId="1C25FA28" w14:textId="3034DBF1" w:rsidR="00F80187" w:rsidRDefault="00391E91" w:rsidP="00391E91">
            <w:pPr>
              <w:jc w:val="center"/>
              <w:rPr>
                <w:sz w:val="18"/>
                <w:szCs w:val="18"/>
              </w:rPr>
            </w:pPr>
            <w:r>
              <w:rPr>
                <w:sz w:val="18"/>
                <w:szCs w:val="18"/>
              </w:rPr>
              <w:t>Analista de desarrollo de capacidades</w:t>
            </w:r>
          </w:p>
        </w:tc>
        <w:tc>
          <w:tcPr>
            <w:tcW w:w="387" w:type="dxa"/>
          </w:tcPr>
          <w:p w14:paraId="77FA8F9E" w14:textId="18823864" w:rsidR="00F80187" w:rsidRDefault="006C11D4" w:rsidP="00580C43">
            <w:pPr>
              <w:jc w:val="center"/>
              <w:rPr>
                <w:sz w:val="18"/>
                <w:szCs w:val="18"/>
              </w:rPr>
            </w:pPr>
            <w:r>
              <w:rPr>
                <w:sz w:val="18"/>
                <w:szCs w:val="18"/>
              </w:rPr>
              <w:t>X</w:t>
            </w:r>
          </w:p>
        </w:tc>
        <w:tc>
          <w:tcPr>
            <w:tcW w:w="384" w:type="dxa"/>
          </w:tcPr>
          <w:p w14:paraId="62649E5A" w14:textId="56BA16F0" w:rsidR="00F80187" w:rsidRDefault="006C11D4" w:rsidP="00580C43">
            <w:pPr>
              <w:jc w:val="center"/>
              <w:rPr>
                <w:sz w:val="18"/>
                <w:szCs w:val="18"/>
              </w:rPr>
            </w:pPr>
            <w:r>
              <w:rPr>
                <w:sz w:val="18"/>
                <w:szCs w:val="18"/>
              </w:rPr>
              <w:t>X</w:t>
            </w:r>
          </w:p>
        </w:tc>
        <w:tc>
          <w:tcPr>
            <w:tcW w:w="354" w:type="dxa"/>
          </w:tcPr>
          <w:p w14:paraId="491BC992" w14:textId="3C0EE162" w:rsidR="00F80187" w:rsidRDefault="006C11D4" w:rsidP="00580C43">
            <w:pPr>
              <w:jc w:val="center"/>
              <w:rPr>
                <w:sz w:val="18"/>
                <w:szCs w:val="18"/>
              </w:rPr>
            </w:pPr>
            <w:r>
              <w:rPr>
                <w:sz w:val="18"/>
                <w:szCs w:val="18"/>
              </w:rPr>
              <w:t>X</w:t>
            </w:r>
          </w:p>
        </w:tc>
        <w:tc>
          <w:tcPr>
            <w:tcW w:w="354" w:type="dxa"/>
          </w:tcPr>
          <w:p w14:paraId="4A10CEF0" w14:textId="21E95188" w:rsidR="00F80187" w:rsidRDefault="006C11D4" w:rsidP="00580C43">
            <w:pPr>
              <w:jc w:val="center"/>
              <w:rPr>
                <w:sz w:val="18"/>
                <w:szCs w:val="18"/>
              </w:rPr>
            </w:pPr>
            <w:r>
              <w:rPr>
                <w:sz w:val="18"/>
                <w:szCs w:val="18"/>
              </w:rPr>
              <w:t>X</w:t>
            </w:r>
          </w:p>
        </w:tc>
        <w:tc>
          <w:tcPr>
            <w:tcW w:w="1358" w:type="dxa"/>
            <w:shd w:val="clear" w:color="auto" w:fill="auto"/>
          </w:tcPr>
          <w:p w14:paraId="01DFB26B" w14:textId="61C4C8B4" w:rsidR="00F80187" w:rsidRDefault="00F80187" w:rsidP="00580C43">
            <w:pPr>
              <w:jc w:val="center"/>
              <w:rPr>
                <w:sz w:val="18"/>
                <w:szCs w:val="18"/>
              </w:rPr>
            </w:pPr>
            <w:r>
              <w:rPr>
                <w:sz w:val="18"/>
                <w:szCs w:val="18"/>
              </w:rPr>
              <w:t>$</w:t>
            </w:r>
            <w:r w:rsidR="00C358C8">
              <w:rPr>
                <w:sz w:val="18"/>
                <w:szCs w:val="18"/>
              </w:rPr>
              <w:t>550,000</w:t>
            </w:r>
          </w:p>
        </w:tc>
        <w:tc>
          <w:tcPr>
            <w:tcW w:w="1085" w:type="dxa"/>
          </w:tcPr>
          <w:p w14:paraId="7DCC758E" w14:textId="159E4001" w:rsidR="00F80187" w:rsidRDefault="006C11D4" w:rsidP="00580C43">
            <w:pPr>
              <w:jc w:val="center"/>
              <w:rPr>
                <w:sz w:val="18"/>
                <w:szCs w:val="18"/>
              </w:rPr>
            </w:pPr>
            <w:r>
              <w:rPr>
                <w:sz w:val="18"/>
                <w:szCs w:val="18"/>
              </w:rPr>
              <w:t>01/01/23</w:t>
            </w:r>
          </w:p>
        </w:tc>
        <w:tc>
          <w:tcPr>
            <w:tcW w:w="1085" w:type="dxa"/>
          </w:tcPr>
          <w:p w14:paraId="27C6BBC1" w14:textId="43A1ADBE" w:rsidR="00F80187" w:rsidRDefault="006C11D4" w:rsidP="00580C43">
            <w:pPr>
              <w:jc w:val="center"/>
              <w:rPr>
                <w:sz w:val="18"/>
                <w:szCs w:val="18"/>
              </w:rPr>
            </w:pPr>
            <w:r>
              <w:rPr>
                <w:sz w:val="18"/>
                <w:szCs w:val="18"/>
              </w:rPr>
              <w:t>30/12/23</w:t>
            </w:r>
          </w:p>
        </w:tc>
      </w:tr>
      <w:tr w:rsidR="00391E91" w:rsidRPr="00464D35" w14:paraId="2982A1AC" w14:textId="77777777" w:rsidTr="007503A8">
        <w:trPr>
          <w:trHeight w:val="118"/>
        </w:trPr>
        <w:tc>
          <w:tcPr>
            <w:tcW w:w="1510" w:type="dxa"/>
            <w:vMerge/>
          </w:tcPr>
          <w:p w14:paraId="6F3BCE88" w14:textId="77777777" w:rsidR="006C11D4" w:rsidRDefault="006C11D4" w:rsidP="006C11D4">
            <w:pPr>
              <w:rPr>
                <w:sz w:val="18"/>
                <w:szCs w:val="18"/>
              </w:rPr>
            </w:pPr>
          </w:p>
        </w:tc>
        <w:tc>
          <w:tcPr>
            <w:tcW w:w="1468" w:type="dxa"/>
            <w:vMerge/>
          </w:tcPr>
          <w:p w14:paraId="646F391B" w14:textId="77777777" w:rsidR="006C11D4" w:rsidRDefault="006C11D4" w:rsidP="006C11D4">
            <w:pPr>
              <w:rPr>
                <w:sz w:val="18"/>
                <w:szCs w:val="18"/>
              </w:rPr>
            </w:pPr>
          </w:p>
        </w:tc>
        <w:tc>
          <w:tcPr>
            <w:tcW w:w="1351" w:type="dxa"/>
            <w:vMerge/>
          </w:tcPr>
          <w:p w14:paraId="19EEAAD6" w14:textId="77777777" w:rsidR="006C11D4" w:rsidRDefault="006C11D4" w:rsidP="006C11D4">
            <w:pPr>
              <w:jc w:val="center"/>
              <w:rPr>
                <w:sz w:val="18"/>
                <w:szCs w:val="18"/>
              </w:rPr>
            </w:pPr>
          </w:p>
        </w:tc>
        <w:tc>
          <w:tcPr>
            <w:tcW w:w="806" w:type="dxa"/>
          </w:tcPr>
          <w:p w14:paraId="741C880A" w14:textId="7D83E0DC" w:rsidR="006C11D4" w:rsidRDefault="006C11D4" w:rsidP="006C11D4">
            <w:pPr>
              <w:jc w:val="center"/>
              <w:rPr>
                <w:sz w:val="18"/>
                <w:szCs w:val="18"/>
              </w:rPr>
            </w:pPr>
            <w:r>
              <w:rPr>
                <w:sz w:val="18"/>
                <w:szCs w:val="18"/>
              </w:rPr>
              <w:t>2.1.2</w:t>
            </w:r>
          </w:p>
        </w:tc>
        <w:tc>
          <w:tcPr>
            <w:tcW w:w="1943" w:type="dxa"/>
            <w:gridSpan w:val="2"/>
          </w:tcPr>
          <w:p w14:paraId="059BDF99" w14:textId="41AACC59" w:rsidR="006C11D4" w:rsidRDefault="00391E91" w:rsidP="006C11D4">
            <w:pPr>
              <w:rPr>
                <w:sz w:val="18"/>
                <w:szCs w:val="18"/>
              </w:rPr>
            </w:pPr>
            <w:r w:rsidRPr="00391E91">
              <w:rPr>
                <w:sz w:val="18"/>
                <w:szCs w:val="18"/>
              </w:rPr>
              <w:t xml:space="preserve">2.2 Sistematizar prácticas y experiencias exitosas e innovadoras de las OSC con potencial de </w:t>
            </w:r>
            <w:proofErr w:type="spellStart"/>
            <w:r w:rsidRPr="00391E91">
              <w:rPr>
                <w:sz w:val="18"/>
                <w:szCs w:val="18"/>
              </w:rPr>
              <w:t>replicabilidad</w:t>
            </w:r>
            <w:proofErr w:type="spellEnd"/>
            <w:r w:rsidRPr="00391E91">
              <w:rPr>
                <w:sz w:val="18"/>
                <w:szCs w:val="18"/>
              </w:rPr>
              <w:t xml:space="preserve"> y escalabilidad.</w:t>
            </w:r>
          </w:p>
        </w:tc>
        <w:tc>
          <w:tcPr>
            <w:tcW w:w="1372" w:type="dxa"/>
          </w:tcPr>
          <w:p w14:paraId="47DD9CB7" w14:textId="20338F5E" w:rsidR="006C11D4" w:rsidRDefault="00391E91" w:rsidP="00391E91">
            <w:pPr>
              <w:jc w:val="center"/>
              <w:rPr>
                <w:sz w:val="18"/>
                <w:szCs w:val="18"/>
              </w:rPr>
            </w:pPr>
            <w:r>
              <w:rPr>
                <w:sz w:val="18"/>
                <w:szCs w:val="18"/>
              </w:rPr>
              <w:t>Analista en gestión del conocimiento e innovación</w:t>
            </w:r>
          </w:p>
        </w:tc>
        <w:tc>
          <w:tcPr>
            <w:tcW w:w="387" w:type="dxa"/>
          </w:tcPr>
          <w:p w14:paraId="1BD1F1CC" w14:textId="207CF189" w:rsidR="006C11D4" w:rsidRDefault="006C11D4" w:rsidP="00391E91">
            <w:pPr>
              <w:rPr>
                <w:sz w:val="18"/>
                <w:szCs w:val="18"/>
              </w:rPr>
            </w:pPr>
          </w:p>
        </w:tc>
        <w:tc>
          <w:tcPr>
            <w:tcW w:w="384" w:type="dxa"/>
          </w:tcPr>
          <w:p w14:paraId="6035E65D" w14:textId="6E8FDF78" w:rsidR="006C11D4" w:rsidRDefault="006C11D4" w:rsidP="006C11D4">
            <w:pPr>
              <w:jc w:val="center"/>
              <w:rPr>
                <w:sz w:val="18"/>
                <w:szCs w:val="18"/>
              </w:rPr>
            </w:pPr>
          </w:p>
        </w:tc>
        <w:tc>
          <w:tcPr>
            <w:tcW w:w="354" w:type="dxa"/>
          </w:tcPr>
          <w:p w14:paraId="0ED37406" w14:textId="2CE21992" w:rsidR="006C11D4" w:rsidRDefault="006C11D4" w:rsidP="006C11D4">
            <w:pPr>
              <w:jc w:val="center"/>
              <w:rPr>
                <w:sz w:val="18"/>
                <w:szCs w:val="18"/>
              </w:rPr>
            </w:pPr>
            <w:r>
              <w:rPr>
                <w:sz w:val="18"/>
                <w:szCs w:val="18"/>
              </w:rPr>
              <w:t>X</w:t>
            </w:r>
          </w:p>
        </w:tc>
        <w:tc>
          <w:tcPr>
            <w:tcW w:w="354" w:type="dxa"/>
          </w:tcPr>
          <w:p w14:paraId="6116D5C8" w14:textId="78FBC2FD" w:rsidR="006C11D4" w:rsidRDefault="006C11D4" w:rsidP="006C11D4">
            <w:pPr>
              <w:jc w:val="center"/>
              <w:rPr>
                <w:sz w:val="18"/>
                <w:szCs w:val="18"/>
              </w:rPr>
            </w:pPr>
            <w:r>
              <w:rPr>
                <w:sz w:val="18"/>
                <w:szCs w:val="18"/>
              </w:rPr>
              <w:t>X</w:t>
            </w:r>
          </w:p>
        </w:tc>
        <w:tc>
          <w:tcPr>
            <w:tcW w:w="1358" w:type="dxa"/>
            <w:shd w:val="clear" w:color="auto" w:fill="auto"/>
          </w:tcPr>
          <w:p w14:paraId="44143E0F" w14:textId="67C23EF2" w:rsidR="006C11D4" w:rsidRDefault="00C358C8" w:rsidP="006C11D4">
            <w:pPr>
              <w:jc w:val="center"/>
              <w:rPr>
                <w:sz w:val="18"/>
                <w:szCs w:val="18"/>
              </w:rPr>
            </w:pPr>
            <w:r>
              <w:rPr>
                <w:sz w:val="18"/>
                <w:szCs w:val="18"/>
              </w:rPr>
              <w:t>$330,000</w:t>
            </w:r>
          </w:p>
        </w:tc>
        <w:tc>
          <w:tcPr>
            <w:tcW w:w="1085" w:type="dxa"/>
          </w:tcPr>
          <w:p w14:paraId="579DAE93" w14:textId="469AF5A0" w:rsidR="006C11D4" w:rsidRDefault="00391E91" w:rsidP="006C11D4">
            <w:pPr>
              <w:jc w:val="center"/>
              <w:rPr>
                <w:sz w:val="18"/>
                <w:szCs w:val="18"/>
              </w:rPr>
            </w:pPr>
            <w:r>
              <w:rPr>
                <w:sz w:val="18"/>
                <w:szCs w:val="18"/>
              </w:rPr>
              <w:t>01/07</w:t>
            </w:r>
            <w:r w:rsidR="006C11D4">
              <w:rPr>
                <w:sz w:val="18"/>
                <w:szCs w:val="18"/>
              </w:rPr>
              <w:t>/23</w:t>
            </w:r>
          </w:p>
        </w:tc>
        <w:tc>
          <w:tcPr>
            <w:tcW w:w="1085" w:type="dxa"/>
          </w:tcPr>
          <w:p w14:paraId="573F112C" w14:textId="1AF85E0D" w:rsidR="006C11D4" w:rsidRDefault="006C11D4" w:rsidP="006C11D4">
            <w:pPr>
              <w:jc w:val="center"/>
              <w:rPr>
                <w:sz w:val="18"/>
                <w:szCs w:val="18"/>
              </w:rPr>
            </w:pPr>
            <w:r>
              <w:rPr>
                <w:sz w:val="18"/>
                <w:szCs w:val="18"/>
              </w:rPr>
              <w:t>30/12/23</w:t>
            </w:r>
          </w:p>
        </w:tc>
      </w:tr>
      <w:tr w:rsidR="00391E91" w:rsidRPr="00464D35" w14:paraId="377698F2" w14:textId="77777777" w:rsidTr="007503A8">
        <w:trPr>
          <w:trHeight w:val="118"/>
        </w:trPr>
        <w:tc>
          <w:tcPr>
            <w:tcW w:w="1510" w:type="dxa"/>
            <w:vMerge/>
          </w:tcPr>
          <w:p w14:paraId="1C910D10" w14:textId="77777777" w:rsidR="006C11D4" w:rsidRDefault="006C11D4" w:rsidP="006C11D4">
            <w:pPr>
              <w:rPr>
                <w:sz w:val="18"/>
                <w:szCs w:val="18"/>
              </w:rPr>
            </w:pPr>
          </w:p>
        </w:tc>
        <w:tc>
          <w:tcPr>
            <w:tcW w:w="1468" w:type="dxa"/>
            <w:vMerge/>
          </w:tcPr>
          <w:p w14:paraId="03AEECAB" w14:textId="77777777" w:rsidR="006C11D4" w:rsidRDefault="006C11D4" w:rsidP="006C11D4">
            <w:pPr>
              <w:rPr>
                <w:sz w:val="18"/>
                <w:szCs w:val="18"/>
              </w:rPr>
            </w:pPr>
          </w:p>
        </w:tc>
        <w:tc>
          <w:tcPr>
            <w:tcW w:w="1351" w:type="dxa"/>
            <w:vMerge/>
          </w:tcPr>
          <w:p w14:paraId="68BA0508" w14:textId="77777777" w:rsidR="006C11D4" w:rsidRDefault="006C11D4" w:rsidP="006C11D4">
            <w:pPr>
              <w:jc w:val="center"/>
              <w:rPr>
                <w:sz w:val="18"/>
                <w:szCs w:val="18"/>
              </w:rPr>
            </w:pPr>
          </w:p>
        </w:tc>
        <w:tc>
          <w:tcPr>
            <w:tcW w:w="806" w:type="dxa"/>
          </w:tcPr>
          <w:p w14:paraId="435FE47D" w14:textId="2E546DAD" w:rsidR="006C11D4" w:rsidRDefault="006C11D4" w:rsidP="006C11D4">
            <w:pPr>
              <w:jc w:val="center"/>
              <w:rPr>
                <w:sz w:val="18"/>
                <w:szCs w:val="18"/>
              </w:rPr>
            </w:pPr>
            <w:r>
              <w:rPr>
                <w:sz w:val="18"/>
                <w:szCs w:val="18"/>
              </w:rPr>
              <w:t>2.1.3</w:t>
            </w:r>
          </w:p>
        </w:tc>
        <w:tc>
          <w:tcPr>
            <w:tcW w:w="1943" w:type="dxa"/>
            <w:gridSpan w:val="2"/>
          </w:tcPr>
          <w:p w14:paraId="50CD6E6B" w14:textId="40DA8A6C" w:rsidR="006C11D4" w:rsidRDefault="00391E91" w:rsidP="006C11D4">
            <w:pPr>
              <w:rPr>
                <w:sz w:val="18"/>
                <w:szCs w:val="18"/>
              </w:rPr>
            </w:pPr>
            <w:r w:rsidRPr="00391E91">
              <w:rPr>
                <w:sz w:val="18"/>
                <w:szCs w:val="18"/>
              </w:rPr>
              <w:t>2.3 Diseñar e implementar una estrategia de comunicación y difusión.</w:t>
            </w:r>
          </w:p>
        </w:tc>
        <w:tc>
          <w:tcPr>
            <w:tcW w:w="1372" w:type="dxa"/>
          </w:tcPr>
          <w:p w14:paraId="7411E4FF" w14:textId="2A7F3E90" w:rsidR="006C11D4" w:rsidRDefault="00391E91" w:rsidP="006C11D4">
            <w:pPr>
              <w:jc w:val="center"/>
              <w:rPr>
                <w:sz w:val="18"/>
                <w:szCs w:val="18"/>
              </w:rPr>
            </w:pPr>
            <w:r>
              <w:rPr>
                <w:sz w:val="18"/>
                <w:szCs w:val="18"/>
              </w:rPr>
              <w:t>Analista en gestión del conocimiento e innovación</w:t>
            </w:r>
          </w:p>
        </w:tc>
        <w:tc>
          <w:tcPr>
            <w:tcW w:w="387" w:type="dxa"/>
          </w:tcPr>
          <w:p w14:paraId="6D8AFA94" w14:textId="77777777" w:rsidR="006C11D4" w:rsidRDefault="006C11D4" w:rsidP="006C11D4">
            <w:pPr>
              <w:jc w:val="center"/>
              <w:rPr>
                <w:sz w:val="18"/>
                <w:szCs w:val="18"/>
              </w:rPr>
            </w:pPr>
          </w:p>
        </w:tc>
        <w:tc>
          <w:tcPr>
            <w:tcW w:w="384" w:type="dxa"/>
          </w:tcPr>
          <w:p w14:paraId="07BBE7FF" w14:textId="453CDE2E" w:rsidR="006C11D4" w:rsidRDefault="006C11D4" w:rsidP="006C11D4">
            <w:pPr>
              <w:jc w:val="center"/>
              <w:rPr>
                <w:sz w:val="18"/>
                <w:szCs w:val="18"/>
              </w:rPr>
            </w:pPr>
            <w:r>
              <w:rPr>
                <w:sz w:val="18"/>
                <w:szCs w:val="18"/>
              </w:rPr>
              <w:t>X</w:t>
            </w:r>
          </w:p>
        </w:tc>
        <w:tc>
          <w:tcPr>
            <w:tcW w:w="354" w:type="dxa"/>
          </w:tcPr>
          <w:p w14:paraId="4EBFC839" w14:textId="4B247329" w:rsidR="006C11D4" w:rsidRDefault="006C11D4" w:rsidP="006C11D4">
            <w:pPr>
              <w:jc w:val="center"/>
              <w:rPr>
                <w:sz w:val="18"/>
                <w:szCs w:val="18"/>
              </w:rPr>
            </w:pPr>
            <w:r>
              <w:rPr>
                <w:sz w:val="18"/>
                <w:szCs w:val="18"/>
              </w:rPr>
              <w:t>X</w:t>
            </w:r>
          </w:p>
        </w:tc>
        <w:tc>
          <w:tcPr>
            <w:tcW w:w="354" w:type="dxa"/>
          </w:tcPr>
          <w:p w14:paraId="2E712174" w14:textId="5062CDAD" w:rsidR="006C11D4" w:rsidRDefault="006C11D4" w:rsidP="006C11D4">
            <w:pPr>
              <w:jc w:val="center"/>
              <w:rPr>
                <w:sz w:val="18"/>
                <w:szCs w:val="18"/>
              </w:rPr>
            </w:pPr>
            <w:r>
              <w:rPr>
                <w:sz w:val="18"/>
                <w:szCs w:val="18"/>
              </w:rPr>
              <w:t>X</w:t>
            </w:r>
          </w:p>
        </w:tc>
        <w:tc>
          <w:tcPr>
            <w:tcW w:w="1358" w:type="dxa"/>
            <w:shd w:val="clear" w:color="auto" w:fill="auto"/>
          </w:tcPr>
          <w:p w14:paraId="451D2473" w14:textId="6AB430F6" w:rsidR="006C11D4" w:rsidRPr="00865AB4" w:rsidRDefault="006C11D4" w:rsidP="006C11D4">
            <w:pPr>
              <w:jc w:val="center"/>
              <w:rPr>
                <w:sz w:val="18"/>
                <w:szCs w:val="18"/>
              </w:rPr>
            </w:pPr>
            <w:r w:rsidRPr="00865AB4">
              <w:rPr>
                <w:sz w:val="18"/>
                <w:szCs w:val="18"/>
              </w:rPr>
              <w:t>$</w:t>
            </w:r>
            <w:r w:rsidR="00C358C8">
              <w:rPr>
                <w:sz w:val="18"/>
                <w:szCs w:val="18"/>
              </w:rPr>
              <w:t>150,000</w:t>
            </w:r>
          </w:p>
        </w:tc>
        <w:tc>
          <w:tcPr>
            <w:tcW w:w="1085" w:type="dxa"/>
          </w:tcPr>
          <w:p w14:paraId="0A0C2A4B" w14:textId="6C4A3CF6" w:rsidR="006C11D4" w:rsidRDefault="006C11D4" w:rsidP="006C11D4">
            <w:pPr>
              <w:jc w:val="center"/>
              <w:rPr>
                <w:sz w:val="18"/>
                <w:szCs w:val="18"/>
              </w:rPr>
            </w:pPr>
            <w:r>
              <w:rPr>
                <w:sz w:val="18"/>
                <w:szCs w:val="18"/>
              </w:rPr>
              <w:t>01/04/23</w:t>
            </w:r>
          </w:p>
        </w:tc>
        <w:tc>
          <w:tcPr>
            <w:tcW w:w="1085" w:type="dxa"/>
          </w:tcPr>
          <w:p w14:paraId="0FBF42E9" w14:textId="056EF631" w:rsidR="006C11D4" w:rsidRDefault="006C11D4" w:rsidP="006C11D4">
            <w:pPr>
              <w:jc w:val="center"/>
              <w:rPr>
                <w:sz w:val="18"/>
                <w:szCs w:val="18"/>
              </w:rPr>
            </w:pPr>
            <w:r>
              <w:rPr>
                <w:sz w:val="18"/>
                <w:szCs w:val="18"/>
              </w:rPr>
              <w:t>15/12/23</w:t>
            </w:r>
          </w:p>
        </w:tc>
      </w:tr>
      <w:tr w:rsidR="00391E91" w:rsidRPr="00464D35" w14:paraId="00160F69" w14:textId="77777777" w:rsidTr="007503A8">
        <w:trPr>
          <w:trHeight w:val="118"/>
        </w:trPr>
        <w:tc>
          <w:tcPr>
            <w:tcW w:w="1510" w:type="dxa"/>
            <w:vMerge w:val="restart"/>
          </w:tcPr>
          <w:p w14:paraId="555D3D16" w14:textId="308AAFD3" w:rsidR="00391E91" w:rsidRDefault="00391E91" w:rsidP="007503A8">
            <w:pPr>
              <w:rPr>
                <w:sz w:val="18"/>
                <w:szCs w:val="18"/>
              </w:rPr>
            </w:pPr>
            <w:r w:rsidRPr="00391E91">
              <w:rPr>
                <w:b/>
                <w:sz w:val="18"/>
                <w:szCs w:val="18"/>
              </w:rPr>
              <w:t>Resultado 3.</w:t>
            </w:r>
            <w:r w:rsidRPr="00391E91">
              <w:rPr>
                <w:sz w:val="18"/>
                <w:szCs w:val="18"/>
              </w:rPr>
              <w:t xml:space="preserve">     Fondos de inversión del sector privado cuentan con capacidades</w:t>
            </w:r>
            <w:r w:rsidR="007503A8">
              <w:rPr>
                <w:sz w:val="18"/>
                <w:szCs w:val="18"/>
              </w:rPr>
              <w:t>, instrumentos</w:t>
            </w:r>
            <w:r w:rsidRPr="00391E91">
              <w:rPr>
                <w:sz w:val="18"/>
                <w:szCs w:val="18"/>
              </w:rPr>
              <w:t xml:space="preserve"> y herramientas</w:t>
            </w:r>
            <w:r w:rsidR="007503A8">
              <w:rPr>
                <w:sz w:val="18"/>
                <w:szCs w:val="18"/>
              </w:rPr>
              <w:t xml:space="preserve"> para operar con eficiencia y trazabilidad</w:t>
            </w:r>
          </w:p>
        </w:tc>
        <w:tc>
          <w:tcPr>
            <w:tcW w:w="1468" w:type="dxa"/>
            <w:vMerge w:val="restart"/>
          </w:tcPr>
          <w:p w14:paraId="6F4CDB4A" w14:textId="77777777" w:rsidR="00391E91" w:rsidRPr="00391E91" w:rsidRDefault="00391E91" w:rsidP="00391E91">
            <w:pPr>
              <w:rPr>
                <w:sz w:val="18"/>
                <w:szCs w:val="18"/>
              </w:rPr>
            </w:pPr>
            <w:r w:rsidRPr="00391E91">
              <w:rPr>
                <w:b/>
                <w:sz w:val="18"/>
                <w:szCs w:val="18"/>
              </w:rPr>
              <w:t>P.3.1</w:t>
            </w:r>
            <w:r w:rsidRPr="00391E91">
              <w:rPr>
                <w:sz w:val="18"/>
                <w:szCs w:val="18"/>
              </w:rPr>
              <w:t xml:space="preserve"> Documento de hoja de ruta para Fundaciones privadas para la implementación de estrategias y mecanismos de inversión social para la recuperación, reconstrucción y reactivación económica sostenible y resiliente. </w:t>
            </w:r>
          </w:p>
          <w:p w14:paraId="72859B71" w14:textId="77777777" w:rsidR="00391E91" w:rsidRPr="00391E91" w:rsidRDefault="00391E91" w:rsidP="00391E91">
            <w:pPr>
              <w:rPr>
                <w:sz w:val="18"/>
                <w:szCs w:val="18"/>
              </w:rPr>
            </w:pPr>
            <w:r w:rsidRPr="00391E91">
              <w:rPr>
                <w:b/>
                <w:sz w:val="18"/>
                <w:szCs w:val="18"/>
              </w:rPr>
              <w:t>P.3.2</w:t>
            </w:r>
            <w:r w:rsidRPr="00391E91">
              <w:rPr>
                <w:sz w:val="18"/>
                <w:szCs w:val="18"/>
              </w:rPr>
              <w:t xml:space="preserve"> Caja de herramientas para estrategias de recuperación, reconstrucción y reactivación económica sostenible y resiliente dirigida a Fundaciones y organizaciones sociales que implementan proyectos. </w:t>
            </w:r>
          </w:p>
          <w:p w14:paraId="0AA93E1B" w14:textId="77777777" w:rsidR="00391E91" w:rsidRPr="00391E91" w:rsidRDefault="00391E91" w:rsidP="00391E91">
            <w:pPr>
              <w:rPr>
                <w:sz w:val="18"/>
                <w:szCs w:val="18"/>
              </w:rPr>
            </w:pPr>
            <w:r w:rsidRPr="00391E91">
              <w:rPr>
                <w:b/>
                <w:sz w:val="18"/>
                <w:szCs w:val="18"/>
              </w:rPr>
              <w:t>P.3.3</w:t>
            </w:r>
            <w:r w:rsidRPr="00391E91">
              <w:rPr>
                <w:sz w:val="18"/>
                <w:szCs w:val="18"/>
              </w:rPr>
              <w:t xml:space="preserve"> Reporte de iniciativas estratégicas acompañadas y fortalecida en situaciones de crisis y desastres.</w:t>
            </w:r>
          </w:p>
          <w:p w14:paraId="74FD5173" w14:textId="19C0559F" w:rsidR="00391E91" w:rsidRDefault="00391E91" w:rsidP="00391E91">
            <w:pPr>
              <w:rPr>
                <w:sz w:val="18"/>
                <w:szCs w:val="18"/>
              </w:rPr>
            </w:pPr>
            <w:r w:rsidRPr="00391E91">
              <w:rPr>
                <w:b/>
                <w:sz w:val="18"/>
                <w:szCs w:val="18"/>
              </w:rPr>
              <w:t>P.3.4</w:t>
            </w:r>
            <w:r w:rsidRPr="00391E91">
              <w:rPr>
                <w:sz w:val="18"/>
                <w:szCs w:val="18"/>
              </w:rPr>
              <w:t xml:space="preserve"> Minutas de reuniones de coordinación y acuerdos de cooperación.</w:t>
            </w:r>
          </w:p>
        </w:tc>
        <w:tc>
          <w:tcPr>
            <w:tcW w:w="1351" w:type="dxa"/>
            <w:vMerge w:val="restart"/>
          </w:tcPr>
          <w:p w14:paraId="352AAE86" w14:textId="27BA2C8C" w:rsidR="00391E91" w:rsidRDefault="00391E91" w:rsidP="006C11D4">
            <w:pPr>
              <w:jc w:val="center"/>
              <w:rPr>
                <w:sz w:val="18"/>
                <w:szCs w:val="18"/>
              </w:rPr>
            </w:pPr>
            <w:r>
              <w:rPr>
                <w:sz w:val="18"/>
                <w:szCs w:val="18"/>
              </w:rPr>
              <w:t>2 Fundaciones de sector privado.</w:t>
            </w:r>
          </w:p>
        </w:tc>
        <w:tc>
          <w:tcPr>
            <w:tcW w:w="806" w:type="dxa"/>
          </w:tcPr>
          <w:p w14:paraId="41762D5C" w14:textId="42EC6D84" w:rsidR="00391E91" w:rsidRDefault="00391E91" w:rsidP="006C11D4">
            <w:pPr>
              <w:jc w:val="center"/>
              <w:rPr>
                <w:sz w:val="18"/>
                <w:szCs w:val="18"/>
              </w:rPr>
            </w:pPr>
            <w:r>
              <w:rPr>
                <w:sz w:val="18"/>
                <w:szCs w:val="18"/>
              </w:rPr>
              <w:t>3.1.1</w:t>
            </w:r>
          </w:p>
        </w:tc>
        <w:tc>
          <w:tcPr>
            <w:tcW w:w="1943" w:type="dxa"/>
            <w:gridSpan w:val="2"/>
          </w:tcPr>
          <w:p w14:paraId="6DB704BA" w14:textId="3FE8A5A1" w:rsidR="00391E91" w:rsidRPr="002D7D6B" w:rsidRDefault="007503A8" w:rsidP="007503A8">
            <w:pPr>
              <w:rPr>
                <w:sz w:val="18"/>
                <w:szCs w:val="18"/>
              </w:rPr>
            </w:pPr>
            <w:r w:rsidRPr="007503A8">
              <w:rPr>
                <w:sz w:val="18"/>
                <w:szCs w:val="18"/>
              </w:rPr>
              <w:t xml:space="preserve">3.1 Co-diseñar protocolos, lineamientos operativos y mecanismos de </w:t>
            </w:r>
            <w:r>
              <w:rPr>
                <w:sz w:val="18"/>
                <w:szCs w:val="18"/>
              </w:rPr>
              <w:t>operación.</w:t>
            </w:r>
          </w:p>
        </w:tc>
        <w:tc>
          <w:tcPr>
            <w:tcW w:w="1372" w:type="dxa"/>
          </w:tcPr>
          <w:p w14:paraId="213D3966" w14:textId="7B9CDE34" w:rsidR="00391E91" w:rsidRDefault="007503A8" w:rsidP="006C11D4">
            <w:pPr>
              <w:jc w:val="center"/>
              <w:rPr>
                <w:sz w:val="18"/>
                <w:szCs w:val="18"/>
              </w:rPr>
            </w:pPr>
            <w:r>
              <w:rPr>
                <w:sz w:val="18"/>
                <w:szCs w:val="18"/>
              </w:rPr>
              <w:t>Analista en gestión del conocimiento e innovación</w:t>
            </w:r>
          </w:p>
        </w:tc>
        <w:tc>
          <w:tcPr>
            <w:tcW w:w="387" w:type="dxa"/>
          </w:tcPr>
          <w:p w14:paraId="44CFD233" w14:textId="1C64D549" w:rsidR="00391E91" w:rsidRDefault="00391E91" w:rsidP="006C11D4">
            <w:pPr>
              <w:jc w:val="center"/>
              <w:rPr>
                <w:sz w:val="18"/>
                <w:szCs w:val="18"/>
              </w:rPr>
            </w:pPr>
            <w:r>
              <w:rPr>
                <w:sz w:val="18"/>
                <w:szCs w:val="18"/>
              </w:rPr>
              <w:t>X</w:t>
            </w:r>
          </w:p>
        </w:tc>
        <w:tc>
          <w:tcPr>
            <w:tcW w:w="384" w:type="dxa"/>
          </w:tcPr>
          <w:p w14:paraId="73BFC7B0" w14:textId="3D2F45FF" w:rsidR="00391E91" w:rsidRDefault="007503A8" w:rsidP="006C11D4">
            <w:pPr>
              <w:jc w:val="center"/>
              <w:rPr>
                <w:sz w:val="18"/>
                <w:szCs w:val="18"/>
              </w:rPr>
            </w:pPr>
            <w:r>
              <w:rPr>
                <w:sz w:val="18"/>
                <w:szCs w:val="18"/>
              </w:rPr>
              <w:t>X</w:t>
            </w:r>
          </w:p>
        </w:tc>
        <w:tc>
          <w:tcPr>
            <w:tcW w:w="354" w:type="dxa"/>
          </w:tcPr>
          <w:p w14:paraId="1F5CB0FD" w14:textId="599D2585" w:rsidR="00391E91" w:rsidRDefault="007503A8" w:rsidP="006C11D4">
            <w:pPr>
              <w:jc w:val="center"/>
              <w:rPr>
                <w:sz w:val="18"/>
                <w:szCs w:val="18"/>
              </w:rPr>
            </w:pPr>
            <w:r>
              <w:rPr>
                <w:sz w:val="18"/>
                <w:szCs w:val="18"/>
              </w:rPr>
              <w:t>X</w:t>
            </w:r>
          </w:p>
        </w:tc>
        <w:tc>
          <w:tcPr>
            <w:tcW w:w="354" w:type="dxa"/>
          </w:tcPr>
          <w:p w14:paraId="41FE8BBD" w14:textId="7CB55001" w:rsidR="00391E91" w:rsidRDefault="007503A8" w:rsidP="006C11D4">
            <w:pPr>
              <w:jc w:val="center"/>
              <w:rPr>
                <w:sz w:val="18"/>
                <w:szCs w:val="18"/>
              </w:rPr>
            </w:pPr>
            <w:r>
              <w:rPr>
                <w:sz w:val="18"/>
                <w:szCs w:val="18"/>
              </w:rPr>
              <w:t>X</w:t>
            </w:r>
          </w:p>
        </w:tc>
        <w:tc>
          <w:tcPr>
            <w:tcW w:w="1358" w:type="dxa"/>
          </w:tcPr>
          <w:p w14:paraId="5D43A37B" w14:textId="6CD17C47" w:rsidR="00391E91" w:rsidRDefault="00391E91" w:rsidP="00C358C8">
            <w:pPr>
              <w:jc w:val="center"/>
              <w:rPr>
                <w:sz w:val="18"/>
                <w:szCs w:val="18"/>
              </w:rPr>
            </w:pPr>
            <w:r>
              <w:rPr>
                <w:sz w:val="18"/>
                <w:szCs w:val="18"/>
              </w:rPr>
              <w:t>$</w:t>
            </w:r>
            <w:r w:rsidR="00C358C8">
              <w:rPr>
                <w:sz w:val="18"/>
                <w:szCs w:val="18"/>
              </w:rPr>
              <w:t>200,000</w:t>
            </w:r>
          </w:p>
        </w:tc>
        <w:tc>
          <w:tcPr>
            <w:tcW w:w="1085" w:type="dxa"/>
          </w:tcPr>
          <w:p w14:paraId="06E38D03" w14:textId="412C6370" w:rsidR="00391E91" w:rsidRDefault="00391E91" w:rsidP="006C11D4">
            <w:pPr>
              <w:jc w:val="center"/>
              <w:rPr>
                <w:sz w:val="18"/>
                <w:szCs w:val="18"/>
              </w:rPr>
            </w:pPr>
            <w:r>
              <w:rPr>
                <w:sz w:val="18"/>
                <w:szCs w:val="18"/>
              </w:rPr>
              <w:t>20/01/23</w:t>
            </w:r>
          </w:p>
        </w:tc>
        <w:tc>
          <w:tcPr>
            <w:tcW w:w="1085" w:type="dxa"/>
          </w:tcPr>
          <w:p w14:paraId="62A57212" w14:textId="459D1DC0" w:rsidR="00391E91" w:rsidRDefault="007503A8" w:rsidP="006C11D4">
            <w:pPr>
              <w:jc w:val="center"/>
              <w:rPr>
                <w:sz w:val="18"/>
                <w:szCs w:val="18"/>
              </w:rPr>
            </w:pPr>
            <w:r>
              <w:rPr>
                <w:sz w:val="18"/>
                <w:szCs w:val="18"/>
              </w:rPr>
              <w:t>30/12</w:t>
            </w:r>
            <w:r w:rsidR="00391E91">
              <w:rPr>
                <w:sz w:val="18"/>
                <w:szCs w:val="18"/>
              </w:rPr>
              <w:t>/23</w:t>
            </w:r>
          </w:p>
        </w:tc>
      </w:tr>
      <w:tr w:rsidR="00391E91" w:rsidRPr="00464D35" w14:paraId="7A3A314A" w14:textId="77777777" w:rsidTr="007503A8">
        <w:trPr>
          <w:trHeight w:val="118"/>
        </w:trPr>
        <w:tc>
          <w:tcPr>
            <w:tcW w:w="1510" w:type="dxa"/>
            <w:vMerge/>
          </w:tcPr>
          <w:p w14:paraId="50093718" w14:textId="77777777" w:rsidR="00391E91" w:rsidRDefault="00391E91" w:rsidP="006C11D4">
            <w:pPr>
              <w:rPr>
                <w:sz w:val="18"/>
                <w:szCs w:val="18"/>
              </w:rPr>
            </w:pPr>
          </w:p>
        </w:tc>
        <w:tc>
          <w:tcPr>
            <w:tcW w:w="1468" w:type="dxa"/>
            <w:vMerge/>
          </w:tcPr>
          <w:p w14:paraId="0C936F49" w14:textId="77777777" w:rsidR="00391E91" w:rsidRPr="00970421" w:rsidRDefault="00391E91" w:rsidP="006C11D4">
            <w:pPr>
              <w:rPr>
                <w:sz w:val="18"/>
                <w:szCs w:val="18"/>
              </w:rPr>
            </w:pPr>
          </w:p>
        </w:tc>
        <w:tc>
          <w:tcPr>
            <w:tcW w:w="1351" w:type="dxa"/>
            <w:vMerge/>
          </w:tcPr>
          <w:p w14:paraId="0F20F5A6" w14:textId="77777777" w:rsidR="00391E91" w:rsidRDefault="00391E91" w:rsidP="006C11D4">
            <w:pPr>
              <w:jc w:val="center"/>
              <w:rPr>
                <w:sz w:val="18"/>
                <w:szCs w:val="18"/>
              </w:rPr>
            </w:pPr>
          </w:p>
        </w:tc>
        <w:tc>
          <w:tcPr>
            <w:tcW w:w="806" w:type="dxa"/>
          </w:tcPr>
          <w:p w14:paraId="7E7CA8A2" w14:textId="05868B2C" w:rsidR="00391E91" w:rsidRDefault="00391E91" w:rsidP="006C11D4">
            <w:pPr>
              <w:jc w:val="center"/>
              <w:rPr>
                <w:sz w:val="18"/>
                <w:szCs w:val="18"/>
              </w:rPr>
            </w:pPr>
            <w:r>
              <w:rPr>
                <w:sz w:val="18"/>
                <w:szCs w:val="18"/>
              </w:rPr>
              <w:t>3.1.2</w:t>
            </w:r>
          </w:p>
        </w:tc>
        <w:tc>
          <w:tcPr>
            <w:tcW w:w="1943" w:type="dxa"/>
            <w:gridSpan w:val="2"/>
          </w:tcPr>
          <w:p w14:paraId="0F5E4C0F" w14:textId="7D921908" w:rsidR="00391E91" w:rsidRPr="002D7D6B" w:rsidRDefault="007503A8" w:rsidP="007503A8">
            <w:pPr>
              <w:rPr>
                <w:sz w:val="18"/>
                <w:szCs w:val="18"/>
              </w:rPr>
            </w:pPr>
            <w:r w:rsidRPr="007503A8">
              <w:rPr>
                <w:sz w:val="18"/>
                <w:szCs w:val="18"/>
              </w:rPr>
              <w:t>3.2 Elaborar herramientas e instrumentos ad hoc para fondear y financiar propuestas</w:t>
            </w:r>
            <w:r>
              <w:rPr>
                <w:sz w:val="18"/>
                <w:szCs w:val="18"/>
              </w:rPr>
              <w:t xml:space="preserve"> proyectos.</w:t>
            </w:r>
          </w:p>
        </w:tc>
        <w:tc>
          <w:tcPr>
            <w:tcW w:w="1372" w:type="dxa"/>
          </w:tcPr>
          <w:p w14:paraId="2F98A302" w14:textId="4D2C7271" w:rsidR="00391E91" w:rsidRDefault="007503A8" w:rsidP="006C11D4">
            <w:pPr>
              <w:jc w:val="center"/>
              <w:rPr>
                <w:sz w:val="18"/>
                <w:szCs w:val="18"/>
              </w:rPr>
            </w:pPr>
            <w:r>
              <w:rPr>
                <w:sz w:val="18"/>
                <w:szCs w:val="18"/>
              </w:rPr>
              <w:t>Analista en gestión del conocimiento e innovación.</w:t>
            </w:r>
          </w:p>
        </w:tc>
        <w:tc>
          <w:tcPr>
            <w:tcW w:w="387" w:type="dxa"/>
          </w:tcPr>
          <w:p w14:paraId="0DB2491D" w14:textId="52CB3DC2" w:rsidR="00391E91" w:rsidRDefault="007503A8" w:rsidP="006C11D4">
            <w:pPr>
              <w:jc w:val="center"/>
              <w:rPr>
                <w:sz w:val="18"/>
                <w:szCs w:val="18"/>
              </w:rPr>
            </w:pPr>
            <w:r>
              <w:rPr>
                <w:sz w:val="18"/>
                <w:szCs w:val="18"/>
              </w:rPr>
              <w:t>X</w:t>
            </w:r>
          </w:p>
        </w:tc>
        <w:tc>
          <w:tcPr>
            <w:tcW w:w="384" w:type="dxa"/>
          </w:tcPr>
          <w:p w14:paraId="0BAB98A8" w14:textId="292C5E5B" w:rsidR="00391E91" w:rsidRDefault="00391E91" w:rsidP="006C11D4">
            <w:pPr>
              <w:jc w:val="center"/>
              <w:rPr>
                <w:sz w:val="18"/>
                <w:szCs w:val="18"/>
              </w:rPr>
            </w:pPr>
            <w:r>
              <w:rPr>
                <w:sz w:val="18"/>
                <w:szCs w:val="18"/>
              </w:rPr>
              <w:t>X</w:t>
            </w:r>
          </w:p>
        </w:tc>
        <w:tc>
          <w:tcPr>
            <w:tcW w:w="354" w:type="dxa"/>
          </w:tcPr>
          <w:p w14:paraId="510C2492" w14:textId="5A0D1E02" w:rsidR="00391E91" w:rsidRDefault="007503A8" w:rsidP="006C11D4">
            <w:pPr>
              <w:jc w:val="center"/>
              <w:rPr>
                <w:sz w:val="18"/>
                <w:szCs w:val="18"/>
              </w:rPr>
            </w:pPr>
            <w:r>
              <w:rPr>
                <w:sz w:val="18"/>
                <w:szCs w:val="18"/>
              </w:rPr>
              <w:t>X</w:t>
            </w:r>
          </w:p>
        </w:tc>
        <w:tc>
          <w:tcPr>
            <w:tcW w:w="354" w:type="dxa"/>
          </w:tcPr>
          <w:p w14:paraId="59E3D013" w14:textId="44450719" w:rsidR="00391E91" w:rsidRDefault="007503A8" w:rsidP="006C11D4">
            <w:pPr>
              <w:jc w:val="center"/>
              <w:rPr>
                <w:sz w:val="18"/>
                <w:szCs w:val="18"/>
              </w:rPr>
            </w:pPr>
            <w:r>
              <w:rPr>
                <w:sz w:val="18"/>
                <w:szCs w:val="18"/>
              </w:rPr>
              <w:t>X</w:t>
            </w:r>
          </w:p>
        </w:tc>
        <w:tc>
          <w:tcPr>
            <w:tcW w:w="1358" w:type="dxa"/>
          </w:tcPr>
          <w:p w14:paraId="13B25D58" w14:textId="10D0E918" w:rsidR="00391E91" w:rsidRDefault="00C358C8" w:rsidP="006C11D4">
            <w:pPr>
              <w:jc w:val="center"/>
              <w:rPr>
                <w:sz w:val="18"/>
                <w:szCs w:val="18"/>
              </w:rPr>
            </w:pPr>
            <w:r>
              <w:rPr>
                <w:sz w:val="18"/>
                <w:szCs w:val="18"/>
              </w:rPr>
              <w:t>$200,000</w:t>
            </w:r>
          </w:p>
        </w:tc>
        <w:tc>
          <w:tcPr>
            <w:tcW w:w="1085" w:type="dxa"/>
          </w:tcPr>
          <w:p w14:paraId="3CB3B6C9" w14:textId="1AFD7C74" w:rsidR="00391E91" w:rsidRDefault="007503A8" w:rsidP="006C11D4">
            <w:pPr>
              <w:jc w:val="center"/>
              <w:rPr>
                <w:sz w:val="18"/>
                <w:szCs w:val="18"/>
              </w:rPr>
            </w:pPr>
            <w:r>
              <w:rPr>
                <w:sz w:val="18"/>
                <w:szCs w:val="18"/>
              </w:rPr>
              <w:t>01/02</w:t>
            </w:r>
            <w:r w:rsidR="00391E91">
              <w:rPr>
                <w:sz w:val="18"/>
                <w:szCs w:val="18"/>
              </w:rPr>
              <w:t>/23</w:t>
            </w:r>
          </w:p>
        </w:tc>
        <w:tc>
          <w:tcPr>
            <w:tcW w:w="1085" w:type="dxa"/>
          </w:tcPr>
          <w:p w14:paraId="5578113D" w14:textId="6B314721" w:rsidR="00391E91" w:rsidRDefault="007503A8" w:rsidP="006C11D4">
            <w:pPr>
              <w:jc w:val="center"/>
              <w:rPr>
                <w:sz w:val="18"/>
                <w:szCs w:val="18"/>
              </w:rPr>
            </w:pPr>
            <w:r>
              <w:rPr>
                <w:sz w:val="18"/>
                <w:szCs w:val="18"/>
              </w:rPr>
              <w:t>30/12</w:t>
            </w:r>
            <w:r w:rsidR="00391E91">
              <w:rPr>
                <w:sz w:val="18"/>
                <w:szCs w:val="18"/>
              </w:rPr>
              <w:t>/23</w:t>
            </w:r>
          </w:p>
        </w:tc>
      </w:tr>
      <w:tr w:rsidR="00391E91" w:rsidRPr="00464D35" w14:paraId="44636A4B" w14:textId="77777777" w:rsidTr="007503A8">
        <w:trPr>
          <w:trHeight w:val="118"/>
        </w:trPr>
        <w:tc>
          <w:tcPr>
            <w:tcW w:w="1510" w:type="dxa"/>
            <w:vMerge/>
          </w:tcPr>
          <w:p w14:paraId="3BDCE77A" w14:textId="77777777" w:rsidR="00391E91" w:rsidRDefault="00391E91" w:rsidP="006C11D4">
            <w:pPr>
              <w:rPr>
                <w:sz w:val="18"/>
                <w:szCs w:val="18"/>
              </w:rPr>
            </w:pPr>
          </w:p>
        </w:tc>
        <w:tc>
          <w:tcPr>
            <w:tcW w:w="1468" w:type="dxa"/>
            <w:vMerge/>
          </w:tcPr>
          <w:p w14:paraId="24A90691" w14:textId="77777777" w:rsidR="00391E91" w:rsidRPr="00970421" w:rsidRDefault="00391E91" w:rsidP="006C11D4">
            <w:pPr>
              <w:rPr>
                <w:sz w:val="18"/>
                <w:szCs w:val="18"/>
              </w:rPr>
            </w:pPr>
          </w:p>
        </w:tc>
        <w:tc>
          <w:tcPr>
            <w:tcW w:w="1351" w:type="dxa"/>
            <w:vMerge/>
          </w:tcPr>
          <w:p w14:paraId="036DBAF3" w14:textId="77777777" w:rsidR="00391E91" w:rsidRDefault="00391E91" w:rsidP="006C11D4">
            <w:pPr>
              <w:jc w:val="center"/>
              <w:rPr>
                <w:sz w:val="18"/>
                <w:szCs w:val="18"/>
              </w:rPr>
            </w:pPr>
          </w:p>
        </w:tc>
        <w:tc>
          <w:tcPr>
            <w:tcW w:w="806" w:type="dxa"/>
          </w:tcPr>
          <w:p w14:paraId="23A9C0B0" w14:textId="5E594F1D" w:rsidR="00391E91" w:rsidRPr="007F3D4D" w:rsidRDefault="00391E91" w:rsidP="006C11D4">
            <w:pPr>
              <w:jc w:val="center"/>
              <w:rPr>
                <w:sz w:val="18"/>
                <w:szCs w:val="18"/>
              </w:rPr>
            </w:pPr>
            <w:r w:rsidRPr="007F3D4D">
              <w:rPr>
                <w:sz w:val="18"/>
                <w:szCs w:val="18"/>
              </w:rPr>
              <w:t>3.1.3</w:t>
            </w:r>
          </w:p>
        </w:tc>
        <w:tc>
          <w:tcPr>
            <w:tcW w:w="1943" w:type="dxa"/>
            <w:gridSpan w:val="2"/>
          </w:tcPr>
          <w:p w14:paraId="4251F38F" w14:textId="24E23856" w:rsidR="00391E91" w:rsidRPr="007F3D4D" w:rsidRDefault="007503A8" w:rsidP="007503A8">
            <w:pPr>
              <w:rPr>
                <w:sz w:val="18"/>
                <w:szCs w:val="18"/>
              </w:rPr>
            </w:pPr>
            <w:r w:rsidRPr="007503A8">
              <w:rPr>
                <w:sz w:val="18"/>
                <w:szCs w:val="18"/>
              </w:rPr>
              <w:t xml:space="preserve">3.3 Acompañar implementación de convocatorias y proyectos </w:t>
            </w:r>
            <w:r>
              <w:rPr>
                <w:sz w:val="18"/>
                <w:szCs w:val="18"/>
              </w:rPr>
              <w:t xml:space="preserve"> de financiamiento. </w:t>
            </w:r>
          </w:p>
        </w:tc>
        <w:tc>
          <w:tcPr>
            <w:tcW w:w="1372" w:type="dxa"/>
          </w:tcPr>
          <w:p w14:paraId="5CF983B3" w14:textId="0E94FE57" w:rsidR="00391E91" w:rsidRDefault="007503A8" w:rsidP="006C11D4">
            <w:pPr>
              <w:jc w:val="center"/>
              <w:rPr>
                <w:sz w:val="18"/>
                <w:szCs w:val="18"/>
              </w:rPr>
            </w:pPr>
            <w:r>
              <w:rPr>
                <w:sz w:val="18"/>
                <w:szCs w:val="18"/>
              </w:rPr>
              <w:t>Coordinación técnica de proyecto</w:t>
            </w:r>
          </w:p>
        </w:tc>
        <w:tc>
          <w:tcPr>
            <w:tcW w:w="387" w:type="dxa"/>
          </w:tcPr>
          <w:p w14:paraId="6B3E4031" w14:textId="77777777" w:rsidR="00391E91" w:rsidRDefault="00391E91" w:rsidP="006C11D4">
            <w:pPr>
              <w:jc w:val="center"/>
              <w:rPr>
                <w:sz w:val="18"/>
                <w:szCs w:val="18"/>
              </w:rPr>
            </w:pPr>
          </w:p>
        </w:tc>
        <w:tc>
          <w:tcPr>
            <w:tcW w:w="384" w:type="dxa"/>
          </w:tcPr>
          <w:p w14:paraId="4E3193A8" w14:textId="381B419D" w:rsidR="00391E91" w:rsidRDefault="00391E91" w:rsidP="006C11D4">
            <w:pPr>
              <w:jc w:val="center"/>
              <w:rPr>
                <w:sz w:val="18"/>
                <w:szCs w:val="18"/>
              </w:rPr>
            </w:pPr>
            <w:r>
              <w:rPr>
                <w:sz w:val="18"/>
                <w:szCs w:val="18"/>
              </w:rPr>
              <w:t>X</w:t>
            </w:r>
          </w:p>
        </w:tc>
        <w:tc>
          <w:tcPr>
            <w:tcW w:w="354" w:type="dxa"/>
          </w:tcPr>
          <w:p w14:paraId="5EFA779C" w14:textId="08B10718" w:rsidR="00391E91" w:rsidRDefault="00391E91" w:rsidP="006C11D4">
            <w:pPr>
              <w:jc w:val="center"/>
              <w:rPr>
                <w:sz w:val="18"/>
                <w:szCs w:val="18"/>
              </w:rPr>
            </w:pPr>
            <w:r>
              <w:rPr>
                <w:sz w:val="18"/>
                <w:szCs w:val="18"/>
              </w:rPr>
              <w:t>X</w:t>
            </w:r>
          </w:p>
        </w:tc>
        <w:tc>
          <w:tcPr>
            <w:tcW w:w="354" w:type="dxa"/>
          </w:tcPr>
          <w:p w14:paraId="49CB84DF" w14:textId="0A69DC25" w:rsidR="00391E91" w:rsidRDefault="00391E91" w:rsidP="006C11D4">
            <w:pPr>
              <w:jc w:val="center"/>
              <w:rPr>
                <w:sz w:val="18"/>
                <w:szCs w:val="18"/>
              </w:rPr>
            </w:pPr>
            <w:r>
              <w:rPr>
                <w:sz w:val="18"/>
                <w:szCs w:val="18"/>
              </w:rPr>
              <w:t>X</w:t>
            </w:r>
          </w:p>
        </w:tc>
        <w:tc>
          <w:tcPr>
            <w:tcW w:w="1358" w:type="dxa"/>
          </w:tcPr>
          <w:p w14:paraId="1FB539C1" w14:textId="67F274A1" w:rsidR="00391E91" w:rsidRDefault="00C358C8" w:rsidP="006C11D4">
            <w:pPr>
              <w:jc w:val="center"/>
              <w:rPr>
                <w:sz w:val="18"/>
                <w:szCs w:val="18"/>
              </w:rPr>
            </w:pPr>
            <w:r>
              <w:rPr>
                <w:sz w:val="18"/>
                <w:szCs w:val="18"/>
              </w:rPr>
              <w:t>$150,000</w:t>
            </w:r>
          </w:p>
        </w:tc>
        <w:tc>
          <w:tcPr>
            <w:tcW w:w="1085" w:type="dxa"/>
          </w:tcPr>
          <w:p w14:paraId="06755352" w14:textId="645747BA" w:rsidR="00391E91" w:rsidRDefault="00391E91" w:rsidP="006C11D4">
            <w:pPr>
              <w:jc w:val="center"/>
              <w:rPr>
                <w:sz w:val="18"/>
                <w:szCs w:val="18"/>
              </w:rPr>
            </w:pPr>
            <w:r>
              <w:rPr>
                <w:sz w:val="18"/>
                <w:szCs w:val="18"/>
              </w:rPr>
              <w:t>15/04/23</w:t>
            </w:r>
          </w:p>
        </w:tc>
        <w:tc>
          <w:tcPr>
            <w:tcW w:w="1085" w:type="dxa"/>
          </w:tcPr>
          <w:p w14:paraId="5E0A18B9" w14:textId="2D6D45B4" w:rsidR="00391E91" w:rsidRDefault="007503A8" w:rsidP="006C11D4">
            <w:pPr>
              <w:jc w:val="center"/>
              <w:rPr>
                <w:sz w:val="18"/>
                <w:szCs w:val="18"/>
              </w:rPr>
            </w:pPr>
            <w:r>
              <w:rPr>
                <w:sz w:val="18"/>
                <w:szCs w:val="18"/>
              </w:rPr>
              <w:t>30/12</w:t>
            </w:r>
            <w:r w:rsidR="00391E91">
              <w:rPr>
                <w:sz w:val="18"/>
                <w:szCs w:val="18"/>
              </w:rPr>
              <w:t>/23</w:t>
            </w:r>
          </w:p>
        </w:tc>
      </w:tr>
      <w:tr w:rsidR="007503A8" w:rsidRPr="00464D35" w14:paraId="1042767D" w14:textId="77777777" w:rsidTr="007503A8">
        <w:trPr>
          <w:trHeight w:val="118"/>
        </w:trPr>
        <w:tc>
          <w:tcPr>
            <w:tcW w:w="1510" w:type="dxa"/>
            <w:vMerge w:val="restart"/>
          </w:tcPr>
          <w:p w14:paraId="7549083E" w14:textId="1B659EA7" w:rsidR="007503A8" w:rsidRDefault="007503A8" w:rsidP="007503A8">
            <w:pPr>
              <w:rPr>
                <w:sz w:val="18"/>
                <w:szCs w:val="18"/>
              </w:rPr>
            </w:pPr>
            <w:r w:rsidRPr="007503A8">
              <w:rPr>
                <w:b/>
                <w:sz w:val="18"/>
                <w:szCs w:val="18"/>
              </w:rPr>
              <w:t>Resultado 4.</w:t>
            </w:r>
            <w:r w:rsidRPr="007503A8">
              <w:rPr>
                <w:sz w:val="18"/>
                <w:szCs w:val="18"/>
              </w:rPr>
              <w:t xml:space="preserve"> Gestión del proyecto y evaluación.</w:t>
            </w:r>
          </w:p>
        </w:tc>
        <w:tc>
          <w:tcPr>
            <w:tcW w:w="1468" w:type="dxa"/>
            <w:vMerge w:val="restart"/>
          </w:tcPr>
          <w:p w14:paraId="262BF5C9" w14:textId="77777777" w:rsidR="007503A8" w:rsidRPr="007503A8" w:rsidRDefault="007503A8" w:rsidP="007503A8">
            <w:pPr>
              <w:rPr>
                <w:sz w:val="18"/>
                <w:szCs w:val="18"/>
              </w:rPr>
            </w:pPr>
            <w:r w:rsidRPr="007503A8">
              <w:rPr>
                <w:sz w:val="18"/>
                <w:szCs w:val="18"/>
              </w:rPr>
              <w:t>P.4.1 Plan de monitoreo y evaluación del proyecto, incluyendo matriz de indicadores de desempeño</w:t>
            </w:r>
          </w:p>
          <w:p w14:paraId="7F80F429" w14:textId="77777777" w:rsidR="007503A8" w:rsidRPr="007503A8" w:rsidRDefault="007503A8" w:rsidP="007503A8">
            <w:pPr>
              <w:rPr>
                <w:sz w:val="18"/>
                <w:szCs w:val="18"/>
              </w:rPr>
            </w:pPr>
            <w:r w:rsidRPr="007503A8">
              <w:rPr>
                <w:sz w:val="18"/>
                <w:szCs w:val="18"/>
              </w:rPr>
              <w:t>P.4.2 Informes técnicos a contrapartes financieras del proyecto</w:t>
            </w:r>
          </w:p>
          <w:p w14:paraId="1123C86D" w14:textId="77777777" w:rsidR="007503A8" w:rsidRPr="007503A8" w:rsidRDefault="007503A8" w:rsidP="007503A8">
            <w:pPr>
              <w:rPr>
                <w:sz w:val="18"/>
                <w:szCs w:val="18"/>
              </w:rPr>
            </w:pPr>
            <w:r w:rsidRPr="007503A8">
              <w:rPr>
                <w:sz w:val="18"/>
                <w:szCs w:val="18"/>
              </w:rPr>
              <w:t>P.4.3 Convenios de colaboración y/o acuerdos específicos de financiamiento firmados</w:t>
            </w:r>
          </w:p>
          <w:p w14:paraId="0DCE3667" w14:textId="24CCB712" w:rsidR="007503A8" w:rsidRPr="00970421" w:rsidRDefault="007503A8" w:rsidP="007503A8">
            <w:pPr>
              <w:rPr>
                <w:sz w:val="18"/>
                <w:szCs w:val="18"/>
              </w:rPr>
            </w:pPr>
            <w:r w:rsidRPr="007503A8">
              <w:rPr>
                <w:sz w:val="18"/>
                <w:szCs w:val="18"/>
              </w:rPr>
              <w:t xml:space="preserve">P.4.4 Bitácora minutas de reuniones de seguimiento del proyecto  </w:t>
            </w:r>
          </w:p>
        </w:tc>
        <w:tc>
          <w:tcPr>
            <w:tcW w:w="1351" w:type="dxa"/>
            <w:vMerge w:val="restart"/>
          </w:tcPr>
          <w:p w14:paraId="6FD00657" w14:textId="77777777" w:rsidR="007503A8" w:rsidRDefault="007503A8" w:rsidP="007503A8">
            <w:pPr>
              <w:jc w:val="center"/>
              <w:rPr>
                <w:sz w:val="18"/>
                <w:szCs w:val="18"/>
              </w:rPr>
            </w:pPr>
            <w:r>
              <w:rPr>
                <w:sz w:val="18"/>
                <w:szCs w:val="18"/>
              </w:rPr>
              <w:t>60 Organizaciones de la sociedad civil donatarias autorizadas</w:t>
            </w:r>
          </w:p>
          <w:p w14:paraId="1A901EC9" w14:textId="77777777" w:rsidR="007503A8" w:rsidRDefault="007503A8" w:rsidP="007503A8">
            <w:pPr>
              <w:jc w:val="center"/>
              <w:rPr>
                <w:sz w:val="18"/>
                <w:szCs w:val="18"/>
              </w:rPr>
            </w:pPr>
          </w:p>
          <w:p w14:paraId="3B09B4E8" w14:textId="25F9BD25" w:rsidR="007503A8" w:rsidRDefault="007503A8" w:rsidP="007503A8">
            <w:pPr>
              <w:jc w:val="center"/>
              <w:rPr>
                <w:sz w:val="18"/>
                <w:szCs w:val="18"/>
              </w:rPr>
            </w:pPr>
            <w:r>
              <w:rPr>
                <w:sz w:val="18"/>
                <w:szCs w:val="18"/>
              </w:rPr>
              <w:t>2 Fundaciones de sector privado</w:t>
            </w:r>
          </w:p>
        </w:tc>
        <w:tc>
          <w:tcPr>
            <w:tcW w:w="806" w:type="dxa"/>
          </w:tcPr>
          <w:p w14:paraId="7E6DF78D" w14:textId="0EC4C01D" w:rsidR="007503A8" w:rsidRPr="007F3D4D" w:rsidRDefault="007503A8" w:rsidP="007503A8">
            <w:pPr>
              <w:jc w:val="center"/>
              <w:rPr>
                <w:sz w:val="18"/>
                <w:szCs w:val="18"/>
              </w:rPr>
            </w:pPr>
            <w:r>
              <w:rPr>
                <w:sz w:val="18"/>
                <w:szCs w:val="18"/>
              </w:rPr>
              <w:t xml:space="preserve">4.1 </w:t>
            </w:r>
          </w:p>
        </w:tc>
        <w:tc>
          <w:tcPr>
            <w:tcW w:w="1943" w:type="dxa"/>
            <w:gridSpan w:val="2"/>
          </w:tcPr>
          <w:p w14:paraId="5BBEE32B" w14:textId="318E2436" w:rsidR="007503A8" w:rsidRPr="007503A8" w:rsidRDefault="007503A8" w:rsidP="007503A8">
            <w:pPr>
              <w:rPr>
                <w:sz w:val="18"/>
                <w:szCs w:val="18"/>
              </w:rPr>
            </w:pPr>
            <w:r w:rsidRPr="007503A8">
              <w:rPr>
                <w:sz w:val="18"/>
                <w:szCs w:val="18"/>
              </w:rPr>
              <w:t>Coordinación y administración del proyecto:</w:t>
            </w:r>
          </w:p>
        </w:tc>
        <w:tc>
          <w:tcPr>
            <w:tcW w:w="1372" w:type="dxa"/>
          </w:tcPr>
          <w:p w14:paraId="36EFC0E5" w14:textId="77777777" w:rsidR="007503A8" w:rsidRDefault="007503A8" w:rsidP="007503A8">
            <w:pPr>
              <w:jc w:val="center"/>
              <w:rPr>
                <w:sz w:val="18"/>
                <w:szCs w:val="18"/>
              </w:rPr>
            </w:pPr>
            <w:r>
              <w:rPr>
                <w:sz w:val="18"/>
                <w:szCs w:val="18"/>
              </w:rPr>
              <w:t>Coordinación técnica de proyecto</w:t>
            </w:r>
          </w:p>
          <w:p w14:paraId="5FB87642" w14:textId="77777777" w:rsidR="007503A8" w:rsidRDefault="007503A8" w:rsidP="007503A8">
            <w:pPr>
              <w:jc w:val="center"/>
              <w:rPr>
                <w:sz w:val="18"/>
                <w:szCs w:val="18"/>
              </w:rPr>
            </w:pPr>
          </w:p>
          <w:p w14:paraId="451DC7B5" w14:textId="429D98E5" w:rsidR="007503A8" w:rsidRDefault="007503A8" w:rsidP="007503A8">
            <w:pPr>
              <w:jc w:val="center"/>
              <w:rPr>
                <w:sz w:val="18"/>
                <w:szCs w:val="18"/>
              </w:rPr>
            </w:pPr>
            <w:r>
              <w:rPr>
                <w:sz w:val="18"/>
                <w:szCs w:val="18"/>
              </w:rPr>
              <w:t>Asistente administrativo</w:t>
            </w:r>
          </w:p>
        </w:tc>
        <w:tc>
          <w:tcPr>
            <w:tcW w:w="387" w:type="dxa"/>
          </w:tcPr>
          <w:p w14:paraId="2283317D" w14:textId="782FDB88" w:rsidR="007503A8" w:rsidRDefault="007503A8" w:rsidP="007503A8">
            <w:pPr>
              <w:jc w:val="center"/>
              <w:rPr>
                <w:sz w:val="18"/>
                <w:szCs w:val="18"/>
              </w:rPr>
            </w:pPr>
            <w:r>
              <w:rPr>
                <w:sz w:val="18"/>
                <w:szCs w:val="18"/>
              </w:rPr>
              <w:t>X</w:t>
            </w:r>
          </w:p>
        </w:tc>
        <w:tc>
          <w:tcPr>
            <w:tcW w:w="384" w:type="dxa"/>
          </w:tcPr>
          <w:p w14:paraId="1E0E4DDF" w14:textId="5F05DEED" w:rsidR="007503A8" w:rsidRDefault="007503A8" w:rsidP="007503A8">
            <w:pPr>
              <w:jc w:val="center"/>
              <w:rPr>
                <w:sz w:val="18"/>
                <w:szCs w:val="18"/>
              </w:rPr>
            </w:pPr>
            <w:r>
              <w:rPr>
                <w:sz w:val="18"/>
                <w:szCs w:val="18"/>
              </w:rPr>
              <w:t>X</w:t>
            </w:r>
          </w:p>
        </w:tc>
        <w:tc>
          <w:tcPr>
            <w:tcW w:w="354" w:type="dxa"/>
          </w:tcPr>
          <w:p w14:paraId="25CE261A" w14:textId="7F4600F0" w:rsidR="007503A8" w:rsidRDefault="007503A8" w:rsidP="007503A8">
            <w:pPr>
              <w:jc w:val="center"/>
              <w:rPr>
                <w:sz w:val="18"/>
                <w:szCs w:val="18"/>
              </w:rPr>
            </w:pPr>
            <w:r>
              <w:rPr>
                <w:sz w:val="18"/>
                <w:szCs w:val="18"/>
              </w:rPr>
              <w:t>X</w:t>
            </w:r>
          </w:p>
        </w:tc>
        <w:tc>
          <w:tcPr>
            <w:tcW w:w="354" w:type="dxa"/>
          </w:tcPr>
          <w:p w14:paraId="70986EDC" w14:textId="3B9EE508" w:rsidR="007503A8" w:rsidRDefault="007503A8" w:rsidP="007503A8">
            <w:pPr>
              <w:jc w:val="center"/>
              <w:rPr>
                <w:sz w:val="18"/>
                <w:szCs w:val="18"/>
              </w:rPr>
            </w:pPr>
            <w:r>
              <w:rPr>
                <w:sz w:val="18"/>
                <w:szCs w:val="18"/>
              </w:rPr>
              <w:t>X</w:t>
            </w:r>
          </w:p>
        </w:tc>
        <w:tc>
          <w:tcPr>
            <w:tcW w:w="1358" w:type="dxa"/>
          </w:tcPr>
          <w:p w14:paraId="22E1EFB3" w14:textId="5DDF1BC9" w:rsidR="007503A8" w:rsidRDefault="00C358C8" w:rsidP="007503A8">
            <w:pPr>
              <w:jc w:val="center"/>
              <w:rPr>
                <w:sz w:val="18"/>
                <w:szCs w:val="18"/>
              </w:rPr>
            </w:pPr>
            <w:r>
              <w:rPr>
                <w:sz w:val="18"/>
                <w:szCs w:val="18"/>
              </w:rPr>
              <w:t>1,200,000</w:t>
            </w:r>
          </w:p>
        </w:tc>
        <w:tc>
          <w:tcPr>
            <w:tcW w:w="1085" w:type="dxa"/>
          </w:tcPr>
          <w:p w14:paraId="50B57095" w14:textId="0E563779" w:rsidR="007503A8" w:rsidRDefault="007503A8" w:rsidP="007503A8">
            <w:pPr>
              <w:jc w:val="center"/>
              <w:rPr>
                <w:sz w:val="18"/>
                <w:szCs w:val="18"/>
              </w:rPr>
            </w:pPr>
            <w:r>
              <w:rPr>
                <w:sz w:val="18"/>
                <w:szCs w:val="18"/>
              </w:rPr>
              <w:t>15/01/2023</w:t>
            </w:r>
          </w:p>
        </w:tc>
        <w:tc>
          <w:tcPr>
            <w:tcW w:w="1085" w:type="dxa"/>
          </w:tcPr>
          <w:p w14:paraId="5BACD3B4" w14:textId="1C9AC2CC" w:rsidR="007503A8" w:rsidRDefault="007503A8" w:rsidP="007503A8">
            <w:pPr>
              <w:jc w:val="center"/>
              <w:rPr>
                <w:sz w:val="18"/>
                <w:szCs w:val="18"/>
              </w:rPr>
            </w:pPr>
            <w:r>
              <w:rPr>
                <w:sz w:val="18"/>
                <w:szCs w:val="18"/>
              </w:rPr>
              <w:t>15/12/2023</w:t>
            </w:r>
          </w:p>
        </w:tc>
      </w:tr>
      <w:tr w:rsidR="007503A8" w:rsidRPr="00464D35" w14:paraId="3D5A48BE" w14:textId="77777777" w:rsidTr="007503A8">
        <w:trPr>
          <w:trHeight w:val="118"/>
        </w:trPr>
        <w:tc>
          <w:tcPr>
            <w:tcW w:w="1510" w:type="dxa"/>
            <w:vMerge/>
          </w:tcPr>
          <w:p w14:paraId="49A4EDCA" w14:textId="26C7F2C0" w:rsidR="007503A8" w:rsidRDefault="007503A8" w:rsidP="007503A8">
            <w:pPr>
              <w:rPr>
                <w:sz w:val="18"/>
                <w:szCs w:val="18"/>
              </w:rPr>
            </w:pPr>
          </w:p>
        </w:tc>
        <w:tc>
          <w:tcPr>
            <w:tcW w:w="1468" w:type="dxa"/>
            <w:vMerge/>
          </w:tcPr>
          <w:p w14:paraId="574341BD" w14:textId="77777777" w:rsidR="007503A8" w:rsidRPr="00970421" w:rsidRDefault="007503A8" w:rsidP="007503A8">
            <w:pPr>
              <w:rPr>
                <w:sz w:val="18"/>
                <w:szCs w:val="18"/>
              </w:rPr>
            </w:pPr>
          </w:p>
        </w:tc>
        <w:tc>
          <w:tcPr>
            <w:tcW w:w="1351" w:type="dxa"/>
            <w:vMerge/>
          </w:tcPr>
          <w:p w14:paraId="4A3DC3F4" w14:textId="77777777" w:rsidR="007503A8" w:rsidRDefault="007503A8" w:rsidP="007503A8">
            <w:pPr>
              <w:jc w:val="center"/>
              <w:rPr>
                <w:sz w:val="18"/>
                <w:szCs w:val="18"/>
              </w:rPr>
            </w:pPr>
          </w:p>
        </w:tc>
        <w:tc>
          <w:tcPr>
            <w:tcW w:w="806" w:type="dxa"/>
          </w:tcPr>
          <w:p w14:paraId="3E934EBE" w14:textId="2D0ACF76" w:rsidR="007503A8" w:rsidRPr="007F3D4D" w:rsidRDefault="007503A8" w:rsidP="007503A8">
            <w:pPr>
              <w:jc w:val="center"/>
              <w:rPr>
                <w:sz w:val="18"/>
                <w:szCs w:val="18"/>
              </w:rPr>
            </w:pPr>
            <w:r>
              <w:rPr>
                <w:sz w:val="18"/>
                <w:szCs w:val="18"/>
              </w:rPr>
              <w:t>4.2</w:t>
            </w:r>
          </w:p>
        </w:tc>
        <w:tc>
          <w:tcPr>
            <w:tcW w:w="1943" w:type="dxa"/>
            <w:gridSpan w:val="2"/>
          </w:tcPr>
          <w:p w14:paraId="3440A677" w14:textId="68615401" w:rsidR="007503A8" w:rsidRPr="007503A8" w:rsidRDefault="007503A8" w:rsidP="007503A8">
            <w:pPr>
              <w:rPr>
                <w:sz w:val="18"/>
                <w:szCs w:val="18"/>
              </w:rPr>
            </w:pPr>
            <w:r w:rsidRPr="007503A8">
              <w:rPr>
                <w:sz w:val="18"/>
                <w:szCs w:val="18"/>
              </w:rPr>
              <w:t xml:space="preserve">Servicios de apoyo de la </w:t>
            </w:r>
            <w:r>
              <w:rPr>
                <w:sz w:val="18"/>
                <w:szCs w:val="18"/>
              </w:rPr>
              <w:t xml:space="preserve">Unida </w:t>
            </w:r>
            <w:r w:rsidRPr="007503A8">
              <w:rPr>
                <w:sz w:val="18"/>
                <w:szCs w:val="18"/>
              </w:rPr>
              <w:t xml:space="preserve">en Estrategia, Alianzas, Conocimiento, </w:t>
            </w:r>
            <w:r>
              <w:rPr>
                <w:sz w:val="18"/>
                <w:szCs w:val="18"/>
              </w:rPr>
              <w:t xml:space="preserve">Monitoreo y evaluación, </w:t>
            </w:r>
          </w:p>
        </w:tc>
        <w:tc>
          <w:tcPr>
            <w:tcW w:w="1372" w:type="dxa"/>
          </w:tcPr>
          <w:p w14:paraId="08D20F3D" w14:textId="77777777" w:rsidR="007503A8" w:rsidRDefault="007503A8" w:rsidP="007503A8">
            <w:pPr>
              <w:jc w:val="center"/>
              <w:rPr>
                <w:sz w:val="18"/>
                <w:szCs w:val="18"/>
              </w:rPr>
            </w:pPr>
            <w:r>
              <w:rPr>
                <w:sz w:val="18"/>
                <w:szCs w:val="18"/>
              </w:rPr>
              <w:t>Asociado de Alianzas Estratégicas</w:t>
            </w:r>
          </w:p>
          <w:p w14:paraId="64D0CBEF" w14:textId="77777777" w:rsidR="007503A8" w:rsidRDefault="007503A8" w:rsidP="007503A8">
            <w:pPr>
              <w:jc w:val="center"/>
              <w:rPr>
                <w:sz w:val="18"/>
                <w:szCs w:val="18"/>
              </w:rPr>
            </w:pPr>
          </w:p>
          <w:p w14:paraId="2F3EFC19" w14:textId="66101C8C" w:rsidR="007503A8" w:rsidRDefault="007503A8" w:rsidP="007503A8">
            <w:pPr>
              <w:jc w:val="center"/>
              <w:rPr>
                <w:sz w:val="18"/>
                <w:szCs w:val="18"/>
              </w:rPr>
            </w:pPr>
            <w:r>
              <w:rPr>
                <w:sz w:val="18"/>
                <w:szCs w:val="18"/>
              </w:rPr>
              <w:t>Coordinación Estratégica de proyectos</w:t>
            </w:r>
          </w:p>
        </w:tc>
        <w:tc>
          <w:tcPr>
            <w:tcW w:w="387" w:type="dxa"/>
          </w:tcPr>
          <w:p w14:paraId="1E5A0EE5" w14:textId="132418D4" w:rsidR="007503A8" w:rsidRDefault="007503A8" w:rsidP="007503A8">
            <w:pPr>
              <w:jc w:val="center"/>
              <w:rPr>
                <w:sz w:val="18"/>
                <w:szCs w:val="18"/>
              </w:rPr>
            </w:pPr>
            <w:r>
              <w:rPr>
                <w:sz w:val="18"/>
                <w:szCs w:val="18"/>
              </w:rPr>
              <w:t>X</w:t>
            </w:r>
          </w:p>
        </w:tc>
        <w:tc>
          <w:tcPr>
            <w:tcW w:w="384" w:type="dxa"/>
          </w:tcPr>
          <w:p w14:paraId="7FFA296D" w14:textId="6AD93B0E" w:rsidR="007503A8" w:rsidRDefault="007503A8" w:rsidP="007503A8">
            <w:pPr>
              <w:jc w:val="center"/>
              <w:rPr>
                <w:sz w:val="18"/>
                <w:szCs w:val="18"/>
              </w:rPr>
            </w:pPr>
            <w:r>
              <w:rPr>
                <w:sz w:val="18"/>
                <w:szCs w:val="18"/>
              </w:rPr>
              <w:t>X</w:t>
            </w:r>
          </w:p>
        </w:tc>
        <w:tc>
          <w:tcPr>
            <w:tcW w:w="354" w:type="dxa"/>
          </w:tcPr>
          <w:p w14:paraId="3B142A51" w14:textId="2ABB7136" w:rsidR="007503A8" w:rsidRDefault="007503A8" w:rsidP="007503A8">
            <w:pPr>
              <w:jc w:val="center"/>
              <w:rPr>
                <w:sz w:val="18"/>
                <w:szCs w:val="18"/>
              </w:rPr>
            </w:pPr>
            <w:r>
              <w:rPr>
                <w:sz w:val="18"/>
                <w:szCs w:val="18"/>
              </w:rPr>
              <w:t>X</w:t>
            </w:r>
          </w:p>
        </w:tc>
        <w:tc>
          <w:tcPr>
            <w:tcW w:w="354" w:type="dxa"/>
          </w:tcPr>
          <w:p w14:paraId="0FA838AD" w14:textId="73F2F876" w:rsidR="007503A8" w:rsidRDefault="007503A8" w:rsidP="007503A8">
            <w:pPr>
              <w:jc w:val="center"/>
              <w:rPr>
                <w:sz w:val="18"/>
                <w:szCs w:val="18"/>
              </w:rPr>
            </w:pPr>
            <w:r>
              <w:rPr>
                <w:sz w:val="18"/>
                <w:szCs w:val="18"/>
              </w:rPr>
              <w:t>X</w:t>
            </w:r>
          </w:p>
        </w:tc>
        <w:tc>
          <w:tcPr>
            <w:tcW w:w="1358" w:type="dxa"/>
          </w:tcPr>
          <w:p w14:paraId="4392F0C1" w14:textId="2D818BDB" w:rsidR="007503A8" w:rsidRDefault="00C358C8" w:rsidP="007503A8">
            <w:pPr>
              <w:jc w:val="center"/>
              <w:rPr>
                <w:sz w:val="18"/>
                <w:szCs w:val="18"/>
              </w:rPr>
            </w:pPr>
            <w:r>
              <w:rPr>
                <w:sz w:val="18"/>
                <w:szCs w:val="18"/>
              </w:rPr>
              <w:t>1,000,000</w:t>
            </w:r>
          </w:p>
        </w:tc>
        <w:tc>
          <w:tcPr>
            <w:tcW w:w="1085" w:type="dxa"/>
          </w:tcPr>
          <w:p w14:paraId="772B06E2" w14:textId="4B32AA85" w:rsidR="007503A8" w:rsidRDefault="007503A8" w:rsidP="007503A8">
            <w:pPr>
              <w:jc w:val="center"/>
              <w:rPr>
                <w:sz w:val="18"/>
                <w:szCs w:val="18"/>
              </w:rPr>
            </w:pPr>
            <w:r>
              <w:rPr>
                <w:sz w:val="18"/>
                <w:szCs w:val="18"/>
              </w:rPr>
              <w:t>15/01/2023</w:t>
            </w:r>
          </w:p>
        </w:tc>
        <w:tc>
          <w:tcPr>
            <w:tcW w:w="1085" w:type="dxa"/>
          </w:tcPr>
          <w:p w14:paraId="48B40616" w14:textId="71C4A0A2" w:rsidR="007503A8" w:rsidRDefault="007503A8" w:rsidP="007503A8">
            <w:pPr>
              <w:jc w:val="center"/>
              <w:rPr>
                <w:sz w:val="18"/>
                <w:szCs w:val="18"/>
              </w:rPr>
            </w:pPr>
            <w:r>
              <w:rPr>
                <w:sz w:val="18"/>
                <w:szCs w:val="18"/>
              </w:rPr>
              <w:t>15/12/2023</w:t>
            </w:r>
          </w:p>
        </w:tc>
      </w:tr>
    </w:tbl>
    <w:p w14:paraId="682674E3" w14:textId="7D9F56C5" w:rsidR="00464D35" w:rsidRDefault="00464D35" w:rsidP="00464D35">
      <w:pPr>
        <w:jc w:val="center"/>
      </w:pPr>
    </w:p>
    <w:sectPr w:rsidR="00464D35" w:rsidSect="00464D35">
      <w:headerReference w:type="default" r:id="rId10"/>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E1ACA" w14:textId="77777777" w:rsidR="0019503B" w:rsidRDefault="0019503B" w:rsidP="00464D35">
      <w:pPr>
        <w:spacing w:after="0" w:line="240" w:lineRule="auto"/>
      </w:pPr>
      <w:r>
        <w:separator/>
      </w:r>
    </w:p>
  </w:endnote>
  <w:endnote w:type="continuationSeparator" w:id="0">
    <w:p w14:paraId="3CDCAF33" w14:textId="77777777" w:rsidR="0019503B" w:rsidRDefault="0019503B" w:rsidP="00464D35">
      <w:pPr>
        <w:spacing w:after="0" w:line="240" w:lineRule="auto"/>
      </w:pPr>
      <w:r>
        <w:continuationSeparator/>
      </w:r>
    </w:p>
  </w:endnote>
  <w:endnote w:type="continuationNotice" w:id="1">
    <w:p w14:paraId="42B38097" w14:textId="77777777" w:rsidR="0019503B" w:rsidRDefault="00195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3ECE1" w14:textId="77777777" w:rsidR="0019503B" w:rsidRDefault="0019503B" w:rsidP="00464D35">
      <w:pPr>
        <w:spacing w:after="0" w:line="240" w:lineRule="auto"/>
      </w:pPr>
      <w:r>
        <w:separator/>
      </w:r>
    </w:p>
  </w:footnote>
  <w:footnote w:type="continuationSeparator" w:id="0">
    <w:p w14:paraId="60811EB7" w14:textId="77777777" w:rsidR="0019503B" w:rsidRDefault="0019503B" w:rsidP="00464D35">
      <w:pPr>
        <w:spacing w:after="0" w:line="240" w:lineRule="auto"/>
      </w:pPr>
      <w:r>
        <w:continuationSeparator/>
      </w:r>
    </w:p>
  </w:footnote>
  <w:footnote w:type="continuationNotice" w:id="1">
    <w:p w14:paraId="7228A378" w14:textId="77777777" w:rsidR="0019503B" w:rsidRDefault="001950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88EB8" w14:textId="77777777" w:rsidR="00FA77B7" w:rsidRDefault="00FA77B7" w:rsidP="00464D35">
    <w:pPr>
      <w:pStyle w:val="Encabezado"/>
      <w:jc w:val="right"/>
    </w:pPr>
    <w:r>
      <w:rPr>
        <w:noProof/>
        <w:lang w:eastAsia="es-MX"/>
      </w:rPr>
      <w:drawing>
        <wp:inline distT="0" distB="0" distL="0" distR="0" wp14:anchorId="51AA62A8" wp14:editId="10979855">
          <wp:extent cx="1314450" cy="1314450"/>
          <wp:effectExtent l="0" t="0" r="0" b="0"/>
          <wp:docPr id="1" name="Imagen 1" descr="C:\Users\arturo.aparicio\AppData\Local\Microsoft\Windows\INetCache\Content.Word\Xiaj7sA5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uro.aparicio\AppData\Local\Microsoft\Windows\INetCache\Content.Word\Xiaj7sA5_400x400.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446C4"/>
    <w:multiLevelType w:val="hybridMultilevel"/>
    <w:tmpl w:val="6B12FB4E"/>
    <w:lvl w:ilvl="0" w:tplc="C368EB46">
      <w:start w:val="3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EA87A36"/>
    <w:multiLevelType w:val="hybridMultilevel"/>
    <w:tmpl w:val="F780B3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65E4F96"/>
    <w:multiLevelType w:val="multilevel"/>
    <w:tmpl w:val="00F872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EwNzMyNDQ3Njc2MbJQ0lEKTi0uzszPAykwrAUAOPzzqywAAAA="/>
  </w:docVars>
  <w:rsids>
    <w:rsidRoot w:val="00464D35"/>
    <w:rsid w:val="00005A56"/>
    <w:rsid w:val="00074876"/>
    <w:rsid w:val="000972E0"/>
    <w:rsid w:val="000A50F2"/>
    <w:rsid w:val="000C567E"/>
    <w:rsid w:val="000D1D0B"/>
    <w:rsid w:val="000E61B2"/>
    <w:rsid w:val="00137F0A"/>
    <w:rsid w:val="001523CB"/>
    <w:rsid w:val="001856C4"/>
    <w:rsid w:val="0019503B"/>
    <w:rsid w:val="00230384"/>
    <w:rsid w:val="0024212B"/>
    <w:rsid w:val="002744D8"/>
    <w:rsid w:val="00291DAA"/>
    <w:rsid w:val="002B0033"/>
    <w:rsid w:val="002C5BF9"/>
    <w:rsid w:val="002D7D6B"/>
    <w:rsid w:val="002F0A59"/>
    <w:rsid w:val="003024BB"/>
    <w:rsid w:val="00326A99"/>
    <w:rsid w:val="00375B7E"/>
    <w:rsid w:val="00391E91"/>
    <w:rsid w:val="003A414C"/>
    <w:rsid w:val="003B723B"/>
    <w:rsid w:val="003B7CD9"/>
    <w:rsid w:val="003D3D2E"/>
    <w:rsid w:val="003E103D"/>
    <w:rsid w:val="00411E29"/>
    <w:rsid w:val="00413FA5"/>
    <w:rsid w:val="004234A8"/>
    <w:rsid w:val="00464D35"/>
    <w:rsid w:val="0047637E"/>
    <w:rsid w:val="00496F93"/>
    <w:rsid w:val="004D3D1D"/>
    <w:rsid w:val="00540339"/>
    <w:rsid w:val="00560763"/>
    <w:rsid w:val="00571012"/>
    <w:rsid w:val="005732B9"/>
    <w:rsid w:val="00580C43"/>
    <w:rsid w:val="00583748"/>
    <w:rsid w:val="0059088F"/>
    <w:rsid w:val="005E1798"/>
    <w:rsid w:val="006261BB"/>
    <w:rsid w:val="006479EC"/>
    <w:rsid w:val="00676534"/>
    <w:rsid w:val="00677B87"/>
    <w:rsid w:val="006922E3"/>
    <w:rsid w:val="00692FF9"/>
    <w:rsid w:val="006C11D4"/>
    <w:rsid w:val="00715103"/>
    <w:rsid w:val="00722716"/>
    <w:rsid w:val="0074410A"/>
    <w:rsid w:val="007503A8"/>
    <w:rsid w:val="007B3A29"/>
    <w:rsid w:val="007B589B"/>
    <w:rsid w:val="007E1A3E"/>
    <w:rsid w:val="007F3D4D"/>
    <w:rsid w:val="0081628E"/>
    <w:rsid w:val="00865AB4"/>
    <w:rsid w:val="008C06DA"/>
    <w:rsid w:val="008E69AC"/>
    <w:rsid w:val="008F15BC"/>
    <w:rsid w:val="0090780C"/>
    <w:rsid w:val="00957C20"/>
    <w:rsid w:val="00970421"/>
    <w:rsid w:val="009C3395"/>
    <w:rsid w:val="009C5613"/>
    <w:rsid w:val="009E2965"/>
    <w:rsid w:val="009F246C"/>
    <w:rsid w:val="00A579C8"/>
    <w:rsid w:val="00A83BB1"/>
    <w:rsid w:val="00A861E7"/>
    <w:rsid w:val="00AA7196"/>
    <w:rsid w:val="00AB57FF"/>
    <w:rsid w:val="00B45218"/>
    <w:rsid w:val="00B528DA"/>
    <w:rsid w:val="00B76A27"/>
    <w:rsid w:val="00B82F59"/>
    <w:rsid w:val="00BB7079"/>
    <w:rsid w:val="00BD52E4"/>
    <w:rsid w:val="00BF4E98"/>
    <w:rsid w:val="00C358C8"/>
    <w:rsid w:val="00C73C96"/>
    <w:rsid w:val="00C84371"/>
    <w:rsid w:val="00C97517"/>
    <w:rsid w:val="00CB3A0F"/>
    <w:rsid w:val="00CC06C1"/>
    <w:rsid w:val="00CC5BF5"/>
    <w:rsid w:val="00CE311D"/>
    <w:rsid w:val="00DD1D6C"/>
    <w:rsid w:val="00E07C2F"/>
    <w:rsid w:val="00E45840"/>
    <w:rsid w:val="00E5501D"/>
    <w:rsid w:val="00E61572"/>
    <w:rsid w:val="00E7041C"/>
    <w:rsid w:val="00E74F72"/>
    <w:rsid w:val="00E92668"/>
    <w:rsid w:val="00E95B64"/>
    <w:rsid w:val="00EA742C"/>
    <w:rsid w:val="00EB0444"/>
    <w:rsid w:val="00ED299C"/>
    <w:rsid w:val="00F243DD"/>
    <w:rsid w:val="00F53509"/>
    <w:rsid w:val="00F5591F"/>
    <w:rsid w:val="00F80187"/>
    <w:rsid w:val="00F85DFE"/>
    <w:rsid w:val="00F912D4"/>
    <w:rsid w:val="00F9667D"/>
    <w:rsid w:val="00FA77B7"/>
    <w:rsid w:val="00FB3B57"/>
    <w:rsid w:val="00FE02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576E"/>
  <w15:chartTrackingRefBased/>
  <w15:docId w15:val="{AF63AEB1-DAAC-43FE-A169-D5325B1C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4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4D35"/>
  </w:style>
  <w:style w:type="paragraph" w:styleId="Piedepgina">
    <w:name w:val="footer"/>
    <w:basedOn w:val="Normal"/>
    <w:link w:val="PiedepginaCar"/>
    <w:uiPriority w:val="99"/>
    <w:unhideWhenUsed/>
    <w:rsid w:val="00464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4D35"/>
  </w:style>
  <w:style w:type="table" w:styleId="Tabladecuadrcula5oscura-nfasis1">
    <w:name w:val="Grid Table 5 Dark Accent 1"/>
    <w:basedOn w:val="Tablanormal"/>
    <w:uiPriority w:val="50"/>
    <w:rsid w:val="00464D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cuadrcula4-nfasis1">
    <w:name w:val="Grid Table 4 Accent 1"/>
    <w:basedOn w:val="Tablanormal"/>
    <w:uiPriority w:val="49"/>
    <w:rsid w:val="00464D35"/>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3-nfasis5">
    <w:name w:val="Grid Table 3 Accent 5"/>
    <w:basedOn w:val="Tablanormal"/>
    <w:uiPriority w:val="48"/>
    <w:rsid w:val="00464D35"/>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Textodeglobo">
    <w:name w:val="Balloon Text"/>
    <w:basedOn w:val="Normal"/>
    <w:link w:val="TextodegloboCar"/>
    <w:uiPriority w:val="99"/>
    <w:semiHidden/>
    <w:unhideWhenUsed/>
    <w:rsid w:val="005403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0339"/>
    <w:rPr>
      <w:rFonts w:ascii="Segoe UI" w:hAnsi="Segoe UI" w:cs="Segoe UI"/>
      <w:sz w:val="18"/>
      <w:szCs w:val="18"/>
    </w:rPr>
  </w:style>
  <w:style w:type="character" w:styleId="Refdecomentario">
    <w:name w:val="annotation reference"/>
    <w:basedOn w:val="Fuentedeprrafopredeter"/>
    <w:uiPriority w:val="99"/>
    <w:semiHidden/>
    <w:unhideWhenUsed/>
    <w:rsid w:val="00CC06C1"/>
    <w:rPr>
      <w:sz w:val="16"/>
      <w:szCs w:val="16"/>
    </w:rPr>
  </w:style>
  <w:style w:type="paragraph" w:styleId="Textocomentario">
    <w:name w:val="annotation text"/>
    <w:basedOn w:val="Normal"/>
    <w:link w:val="TextocomentarioCar"/>
    <w:uiPriority w:val="99"/>
    <w:semiHidden/>
    <w:unhideWhenUsed/>
    <w:rsid w:val="00CC06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06C1"/>
    <w:rPr>
      <w:sz w:val="20"/>
      <w:szCs w:val="20"/>
    </w:rPr>
  </w:style>
  <w:style w:type="paragraph" w:styleId="Asuntodelcomentario">
    <w:name w:val="annotation subject"/>
    <w:basedOn w:val="Textocomentario"/>
    <w:next w:val="Textocomentario"/>
    <w:link w:val="AsuntodelcomentarioCar"/>
    <w:uiPriority w:val="99"/>
    <w:semiHidden/>
    <w:unhideWhenUsed/>
    <w:rsid w:val="00CC06C1"/>
    <w:rPr>
      <w:b/>
      <w:bCs/>
    </w:rPr>
  </w:style>
  <w:style w:type="character" w:customStyle="1" w:styleId="AsuntodelcomentarioCar">
    <w:name w:val="Asunto del comentario Car"/>
    <w:basedOn w:val="TextocomentarioCar"/>
    <w:link w:val="Asuntodelcomentario"/>
    <w:uiPriority w:val="99"/>
    <w:semiHidden/>
    <w:rsid w:val="00CC06C1"/>
    <w:rPr>
      <w:b/>
      <w:bCs/>
      <w:sz w:val="20"/>
      <w:szCs w:val="20"/>
    </w:rPr>
  </w:style>
  <w:style w:type="paragraph" w:styleId="Prrafodelista">
    <w:name w:val="List Paragraph"/>
    <w:basedOn w:val="Normal"/>
    <w:uiPriority w:val="34"/>
    <w:qFormat/>
    <w:rsid w:val="009704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54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fficeCountry xmlns="d9cf0e28-81d2-4dc7-8b10-820d80ed680d">B0514 - Mexico - Mexico City</OfficeCountry>
    <DocumentStatus xmlns="d9cf0e28-81d2-4dc7-8b10-820d80ed680d">Final</DocumentStatus>
    <DocCoverageEndDate xmlns="d9cf0e28-81d2-4dc7-8b10-820d80ed680d">2025-12-31T05:00:00+00:00</DocCoverageEndDate>
    <TaxCatchAll xmlns="e91d5986-7c29-4ed1-8a54-b8fb378ed474" xsi:nil="true"/>
    <FunctionalArea xmlns="d9cf0e28-81d2-4dc7-8b10-820d80ed680d">Programme and Project</FunctionalArea>
    <FileNameDescription xmlns="d9cf0e28-81d2-4dc7-8b10-820d80ed680d">Annual Work Plan</FileNameDescription>
    <ProjectNumber xmlns="d9cf0e28-81d2-4dc7-8b10-820d80ed680d">00139043</ProjectNumber>
    <DocumentType xmlns="d9cf0e28-81d2-4dc7-8b10-820d80ed680d">Annual/Multi-year Workplan</DocumentType>
    <Language xmlns="d9cf0e28-81d2-4dc7-8b10-820d80ed680d">Spanish</Language>
    <AuthorName xmlns="d9cf0e28-81d2-4dc7-8b10-820d80ed680d">UNDP</AuthorName>
    <DocumentCategory xmlns="d9cf0e28-81d2-4dc7-8b10-820d80ed680d">Project</DocumentCategory>
    <OperatingUnit xmlns="d9cf0e28-81d2-4dc7-8b10-820d80ed680d">UNDP-MEX</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2022-11-15T05:00:00+00:00</DocCoverageStartDate>
    <FileClassificationMode xmlns="d9cf0e28-81d2-4dc7-8b10-820d80ed680d">Public</FileClassificationMode>
    <OutputNumber xmlns="d9cf0e28-81d2-4dc7-8b10-820d80ed680d">00128894</Output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8" ma:contentTypeDescription="Create a new document." ma:contentTypeScope="" ma:versionID="f4af4a3df54d53aecf7035680104b3d0">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86556461743b74db085444c41c941c0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A15A4E-5231-4BB4-BC36-08D9BB6BA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FFC0D9-77C0-4897-BB1B-813C89EFDE84}"/>
</file>

<file path=customXml/itemProps3.xml><?xml version="1.0" encoding="utf-8"?>
<ds:datastoreItem xmlns:ds="http://schemas.openxmlformats.org/officeDocument/2006/customXml" ds:itemID="{9216A935-A86D-41C3-B261-99B0D924C0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1181</Words>
  <Characters>6499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Work Plan</dc:title>
  <dc:subject/>
  <dc:creator>Arturo Aparicio</dc:creator>
  <cp:keywords/>
  <dc:description/>
  <cp:lastModifiedBy>Mauricio</cp:lastModifiedBy>
  <cp:revision>2</cp:revision>
  <cp:lastPrinted>2023-12-07T02:13:00Z</cp:lastPrinted>
  <dcterms:created xsi:type="dcterms:W3CDTF">2023-12-07T02:14:00Z</dcterms:created>
  <dcterms:modified xsi:type="dcterms:W3CDTF">2023-12-07T02:14:00Z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