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FF06" w14:textId="77777777" w:rsidR="0003181C" w:rsidRPr="00BE76E5" w:rsidRDefault="0003181C" w:rsidP="00BE76E5">
      <w:pPr>
        <w:spacing w:after="120" w:line="264" w:lineRule="auto"/>
        <w:rPr>
          <w:rFonts w:eastAsiaTheme="minorEastAsia"/>
          <w:b/>
          <w:bCs/>
          <w:i/>
          <w:iCs/>
          <w:color w:val="C00000"/>
          <w:kern w:val="0"/>
          <w:sz w:val="20"/>
          <w:szCs w:val="20"/>
          <w:lang w:val="en-NZ"/>
          <w14:ligatures w14:val="none"/>
        </w:rPr>
      </w:pPr>
      <w:bookmarkStart w:id="0" w:name="_Toc26282757"/>
      <w:r w:rsidRPr="00BE76E5">
        <w:rPr>
          <w:rFonts w:eastAsiaTheme="minorEastAsia"/>
          <w:b/>
          <w:bCs/>
          <w:color w:val="C00000"/>
          <w:kern w:val="0"/>
          <w:sz w:val="20"/>
          <w:szCs w:val="20"/>
          <w:lang w:val="en-NZ"/>
          <w14:ligatures w14:val="none"/>
        </w:rPr>
        <w:t>Annex 5: Social and Environmental Screening Template</w:t>
      </w:r>
      <w:r w:rsidRPr="00BE76E5">
        <w:rPr>
          <w:rFonts w:eastAsiaTheme="minorEastAsia"/>
          <w:b/>
          <w:bCs/>
          <w:i/>
          <w:iCs/>
          <w:color w:val="C00000"/>
          <w:kern w:val="0"/>
          <w:sz w:val="20"/>
          <w:szCs w:val="20"/>
          <w:lang w:val="en-NZ"/>
          <w14:ligatures w14:val="none"/>
        </w:rPr>
        <w:t xml:space="preserve"> </w:t>
      </w:r>
    </w:p>
    <w:p w14:paraId="38425DA0" w14:textId="77777777" w:rsidR="0003181C" w:rsidRPr="00BE76E5" w:rsidRDefault="0003181C" w:rsidP="00BE76E5">
      <w:pPr>
        <w:spacing w:before="200" w:after="120" w:line="264" w:lineRule="auto"/>
        <w:rPr>
          <w:rFonts w:eastAsiaTheme="minorEastAsia"/>
          <w:b/>
          <w:color w:val="4F81BD"/>
          <w:kern w:val="0"/>
          <w:sz w:val="24"/>
          <w:szCs w:val="20"/>
          <w:lang w:val="en-NZ"/>
          <w14:ligatures w14:val="none"/>
        </w:rPr>
      </w:pPr>
      <w:r w:rsidRPr="00BE76E5">
        <w:rPr>
          <w:rFonts w:eastAsiaTheme="minorEastAsia"/>
          <w:b/>
          <w:color w:val="4F81BD"/>
          <w:kern w:val="0"/>
          <w:sz w:val="24"/>
          <w:szCs w:val="20"/>
          <w:lang w:val="en-NZ"/>
          <w14:ligatures w14:val="none"/>
        </w:rPr>
        <w:t>Project Information</w:t>
      </w:r>
    </w:p>
    <w:p w14:paraId="7AFC34AB" w14:textId="77777777" w:rsidR="0003181C" w:rsidRPr="00BE76E5" w:rsidRDefault="0003181C" w:rsidP="00BE76E5">
      <w:pPr>
        <w:spacing w:before="200" w:after="120" w:line="264" w:lineRule="auto"/>
        <w:rPr>
          <w:rFonts w:eastAsiaTheme="minorEastAsia"/>
          <w:b/>
          <w:color w:val="4F81BD"/>
          <w:kern w:val="0"/>
          <w:sz w:val="24"/>
          <w:szCs w:val="20"/>
          <w:lang w:val="en-NZ"/>
          <w14:ligatures w14:val="none"/>
        </w:rPr>
      </w:pPr>
      <w:r w:rsidRPr="00BE76E5">
        <w:rPr>
          <w:rFonts w:eastAsiaTheme="minorEastAsia"/>
          <w:b/>
          <w:color w:val="4F81BD"/>
          <w:kern w:val="0"/>
          <w:sz w:val="24"/>
          <w:szCs w:val="20"/>
          <w:lang w:val="en-NZ"/>
          <w14:ligatures w14:val="none"/>
        </w:rPr>
        <w:t>Part A. Integrating Programming Principles to Strengthen Social and Environmental Sustainability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8"/>
      </w:tblGrid>
      <w:tr w:rsidR="0003181C" w:rsidRPr="00BE76E5" w14:paraId="42419636" w14:textId="77777777" w:rsidTr="75DD117D">
        <w:trPr>
          <w:trHeight w:val="449"/>
        </w:trPr>
        <w:tc>
          <w:tcPr>
            <w:tcW w:w="13248" w:type="dxa"/>
            <w:shd w:val="clear" w:color="auto" w:fill="0F243E"/>
            <w:vAlign w:val="center"/>
          </w:tcPr>
          <w:p w14:paraId="387D8419" w14:textId="77777777" w:rsidR="0003181C" w:rsidRPr="00BE76E5" w:rsidRDefault="0003181C" w:rsidP="00BE76E5">
            <w:pPr>
              <w:spacing w:after="0" w:line="240" w:lineRule="auto"/>
              <w:rPr>
                <w:rFonts w:eastAsiaTheme="minorEastAsia" w:cstheme="minorHAnsi"/>
                <w:kern w:val="0"/>
                <w:sz w:val="20"/>
                <w:szCs w:val="20"/>
                <w14:ligatures w14:val="none"/>
              </w:rPr>
            </w:pPr>
            <w:r w:rsidRPr="00BE76E5">
              <w:rPr>
                <w:rFonts w:eastAsiaTheme="minorEastAsia" w:cstheme="minorHAnsi"/>
                <w:b/>
                <w:kern w:val="0"/>
                <w:sz w:val="20"/>
                <w:szCs w:val="20"/>
                <w14:ligatures w14:val="none"/>
              </w:rPr>
              <w:t>QUESTION 1: How Does the Project Integrate the Programming Principles in Order to Strengthen Social and Environmental Sustainability?</w:t>
            </w:r>
          </w:p>
        </w:tc>
      </w:tr>
      <w:tr w:rsidR="0003181C" w:rsidRPr="00BE76E5" w14:paraId="6A85B89C" w14:textId="77777777" w:rsidTr="75DD117D">
        <w:tc>
          <w:tcPr>
            <w:tcW w:w="13248" w:type="dxa"/>
            <w:shd w:val="clear" w:color="auto" w:fill="C6D9F1"/>
          </w:tcPr>
          <w:p w14:paraId="692C7B5E" w14:textId="77777777" w:rsidR="0003181C" w:rsidRPr="00BE76E5" w:rsidRDefault="0003181C" w:rsidP="00BE76E5">
            <w:pPr>
              <w:tabs>
                <w:tab w:val="left" w:pos="432"/>
              </w:tabs>
              <w:spacing w:after="0" w:line="240" w:lineRule="auto"/>
              <w:rPr>
                <w:rFonts w:eastAsia="Times New Roman"/>
                <w:b/>
                <w:bCs/>
                <w:i/>
                <w:iCs/>
                <w:kern w:val="0"/>
                <w:sz w:val="20"/>
                <w:szCs w:val="20"/>
                <w14:ligatures w14:val="none"/>
              </w:rPr>
            </w:pPr>
            <w:r w:rsidRPr="00BE76E5">
              <w:rPr>
                <w:rFonts w:eastAsia="Times New Roman"/>
                <w:b/>
                <w:bCs/>
                <w:i/>
                <w:iCs/>
                <w:kern w:val="0"/>
                <w:sz w:val="20"/>
                <w:szCs w:val="20"/>
                <w14:ligatures w14:val="none"/>
              </w:rPr>
              <w:t>Briefly describe in the space below how the Project mainstreams the human rights-based approach</w:t>
            </w:r>
          </w:p>
        </w:tc>
      </w:tr>
      <w:tr w:rsidR="0003181C" w:rsidRPr="00BE76E5" w14:paraId="084FFDAF" w14:textId="77777777" w:rsidTr="75DD117D">
        <w:trPr>
          <w:trHeight w:val="413"/>
        </w:trPr>
        <w:tc>
          <w:tcPr>
            <w:tcW w:w="13248" w:type="dxa"/>
          </w:tcPr>
          <w:p w14:paraId="2708355B" w14:textId="77777777" w:rsidR="0003181C" w:rsidRPr="00BE76E5" w:rsidRDefault="0003181C" w:rsidP="00BE76E5">
            <w:pPr>
              <w:tabs>
                <w:tab w:val="left" w:pos="432"/>
              </w:tabs>
              <w:spacing w:after="0" w:line="240" w:lineRule="auto"/>
              <w:rPr>
                <w:rFonts w:eastAsia="Times New Roman" w:cstheme="minorHAnsi"/>
                <w:kern w:val="0"/>
                <w:sz w:val="20"/>
                <w:szCs w:val="20"/>
                <w14:ligatures w14:val="none"/>
              </w:rPr>
            </w:pPr>
            <w:r w:rsidRPr="00BE76E5">
              <w:rPr>
                <w:rFonts w:eastAsia="Times New Roman" w:cstheme="minorHAnsi"/>
                <w:kern w:val="0"/>
                <w:sz w:val="20"/>
                <w:szCs w:val="20"/>
                <w14:ligatures w14:val="none"/>
              </w:rPr>
              <w:t>The Project adopts a human rights-based approach in the Lao PDR’s Primary Forest (PF) context to ensure the inclusive engagement of relevant stakeholders, especially marginalized and vulnerable communities, to achieve a healthier environment and natural resources (NRs) in the project areas and foster sustainable development.</w:t>
            </w:r>
          </w:p>
          <w:p w14:paraId="00F3A121" w14:textId="77777777" w:rsidR="0003181C" w:rsidRPr="00BE76E5" w:rsidRDefault="0003181C" w:rsidP="00BE76E5">
            <w:pPr>
              <w:tabs>
                <w:tab w:val="left" w:pos="432"/>
              </w:tabs>
              <w:spacing w:after="0" w:line="240" w:lineRule="auto"/>
              <w:rPr>
                <w:rFonts w:eastAsia="Times New Roman" w:cstheme="minorHAnsi"/>
                <w:kern w:val="0"/>
                <w:sz w:val="20"/>
                <w:szCs w:val="20"/>
                <w14:ligatures w14:val="none"/>
              </w:rPr>
            </w:pPr>
            <w:r w:rsidRPr="00BE76E5">
              <w:rPr>
                <w:rFonts w:eastAsia="Times New Roman" w:cstheme="minorHAnsi"/>
                <w:kern w:val="0"/>
                <w:sz w:val="20"/>
                <w:szCs w:val="20"/>
                <w14:ligatures w14:val="none"/>
              </w:rPr>
              <w:t>The Project will:</w:t>
            </w:r>
          </w:p>
          <w:p w14:paraId="1D7923E4" w14:textId="77777777" w:rsidR="0003181C" w:rsidRPr="00BE76E5" w:rsidRDefault="0003181C" w:rsidP="00BE76E5">
            <w:pPr>
              <w:numPr>
                <w:ilvl w:val="0"/>
                <w:numId w:val="72"/>
              </w:numPr>
              <w:tabs>
                <w:tab w:val="left" w:pos="432"/>
              </w:tabs>
              <w:spacing w:after="0" w:line="240" w:lineRule="auto"/>
              <w:contextualSpacing/>
              <w:outlineLvl w:val="7"/>
              <w:rPr>
                <w:rFonts w:eastAsia="Times New Roman" w:cstheme="minorHAnsi"/>
                <w:kern w:val="0"/>
                <w:sz w:val="20"/>
                <w:szCs w:val="20"/>
                <w:lang w:val="en-NZ"/>
                <w14:ligatures w14:val="none"/>
              </w:rPr>
            </w:pPr>
            <w:r w:rsidRPr="00BE76E5">
              <w:rPr>
                <w:rFonts w:eastAsia="Times New Roman" w:cstheme="minorHAnsi"/>
                <w:kern w:val="0"/>
                <w:sz w:val="20"/>
                <w:szCs w:val="20"/>
                <w:lang w:val="en-NZ"/>
                <w14:ligatures w14:val="none"/>
              </w:rPr>
              <w:t xml:space="preserve">in line with the principle Leave No One Behind, pay special attention to empowering marginalized groups – including poor households, ethnic groups and women – and will avoid adding pressure to existing structural inequalities </w:t>
            </w:r>
          </w:p>
          <w:p w14:paraId="4B629E72" w14:textId="77777777" w:rsidR="0003181C" w:rsidRPr="00BE76E5" w:rsidRDefault="0003181C" w:rsidP="00BE76E5">
            <w:pPr>
              <w:numPr>
                <w:ilvl w:val="0"/>
                <w:numId w:val="72"/>
              </w:numPr>
              <w:tabs>
                <w:tab w:val="left" w:pos="432"/>
              </w:tabs>
              <w:spacing w:after="0" w:line="240" w:lineRule="auto"/>
              <w:contextualSpacing/>
              <w:rPr>
                <w:rFonts w:eastAsiaTheme="minorEastAsia" w:cstheme="minorHAnsi"/>
                <w:kern w:val="0"/>
                <w:sz w:val="20"/>
                <w:szCs w:val="20"/>
                <w:lang w:val="en-NZ"/>
                <w14:ligatures w14:val="none"/>
              </w:rPr>
            </w:pPr>
            <w:r w:rsidRPr="00BE76E5">
              <w:rPr>
                <w:rFonts w:eastAsia="Times New Roman" w:cstheme="minorHAnsi"/>
                <w:kern w:val="0"/>
                <w:sz w:val="20"/>
                <w:szCs w:val="20"/>
                <w:lang w:val="en-NZ"/>
                <w14:ligatures w14:val="none"/>
              </w:rPr>
              <w:t>incorporate national and international guidelines, such as the International Covenant on Economic, Social and Cultural Rights,</w:t>
            </w:r>
            <w:r w:rsidRPr="00BE76E5">
              <w:rPr>
                <w:rFonts w:eastAsiaTheme="minorEastAsia" w:cstheme="minorHAnsi"/>
                <w:kern w:val="0"/>
                <w:sz w:val="20"/>
                <w:szCs w:val="20"/>
                <w:lang w:val="en-NZ"/>
                <w14:ligatures w14:val="none"/>
              </w:rPr>
              <w:t xml:space="preserve"> the</w:t>
            </w:r>
            <w:r w:rsidRPr="00BE76E5">
              <w:rPr>
                <w:rFonts w:eastAsia="Times New Roman" w:cstheme="minorHAnsi"/>
                <w:kern w:val="0"/>
                <w:sz w:val="20"/>
                <w:szCs w:val="20"/>
                <w:lang w:val="en-NZ"/>
                <w14:ligatures w14:val="none"/>
              </w:rPr>
              <w:t xml:space="preserve"> Universal Declaration of Human Rights, the UN Equality Act, the </w:t>
            </w:r>
            <w:r w:rsidRPr="00BE76E5">
              <w:rPr>
                <w:rFonts w:eastAsiaTheme="minorEastAsia" w:cstheme="minorHAnsi"/>
                <w:kern w:val="0"/>
                <w:sz w:val="20"/>
                <w:szCs w:val="20"/>
                <w:lang w:val="en-NZ"/>
                <w14:ligatures w14:val="none"/>
              </w:rPr>
              <w:t xml:space="preserve">Aarhus Convention principles, and national laws and regulations that govern and protect the rights of all Lao citizens, including the rights of women, ethnic groups and children </w:t>
            </w:r>
          </w:p>
          <w:p w14:paraId="21655EBC" w14:textId="77777777" w:rsidR="0003181C" w:rsidRPr="00BE76E5" w:rsidRDefault="0003181C" w:rsidP="00BE76E5">
            <w:pPr>
              <w:numPr>
                <w:ilvl w:val="0"/>
                <w:numId w:val="72"/>
              </w:numPr>
              <w:tabs>
                <w:tab w:val="left" w:pos="432"/>
              </w:tabs>
              <w:spacing w:after="0" w:line="240" w:lineRule="auto"/>
              <w:contextualSpacing/>
              <w:outlineLvl w:val="7"/>
              <w:rPr>
                <w:rFonts w:eastAsia="Times New Roman" w:cstheme="minorHAnsi"/>
                <w:kern w:val="0"/>
                <w:sz w:val="20"/>
                <w:szCs w:val="20"/>
                <w:lang w:val="en-NZ"/>
                <w14:ligatures w14:val="none"/>
              </w:rPr>
            </w:pPr>
            <w:r w:rsidRPr="00BE76E5">
              <w:rPr>
                <w:rFonts w:eastAsia="Times New Roman" w:cstheme="minorHAnsi"/>
                <w:kern w:val="0"/>
                <w:sz w:val="20"/>
                <w:szCs w:val="20"/>
                <w:lang w:val="en-NZ"/>
                <w14:ligatures w14:val="none"/>
              </w:rPr>
              <w:t>incorporate human rights standards, equal opportunities, inclusion and participation in addressing land degradation through sustainable land management consultations, policy development, capacity building, management planning and implementation on the ground.</w:t>
            </w:r>
          </w:p>
          <w:p w14:paraId="48F00FE3" w14:textId="77777777" w:rsidR="0003181C" w:rsidRPr="00BE76E5" w:rsidRDefault="0003181C" w:rsidP="00BE76E5">
            <w:pPr>
              <w:tabs>
                <w:tab w:val="left" w:pos="432"/>
              </w:tabs>
              <w:spacing w:after="0" w:line="240" w:lineRule="auto"/>
              <w:contextualSpacing/>
              <w:outlineLvl w:val="7"/>
              <w:rPr>
                <w:rFonts w:eastAsia="Times New Roman" w:cstheme="minorHAnsi"/>
                <w:kern w:val="0"/>
                <w:sz w:val="20"/>
                <w:szCs w:val="20"/>
                <w:lang w:val="en-NZ"/>
                <w14:ligatures w14:val="none"/>
              </w:rPr>
            </w:pPr>
            <w:r w:rsidRPr="00BE76E5">
              <w:rPr>
                <w:rFonts w:eastAsia="Times New Roman" w:cstheme="minorHAnsi"/>
                <w:kern w:val="0"/>
                <w:sz w:val="20"/>
                <w:szCs w:val="20"/>
                <w:lang w:val="en-NZ"/>
                <w14:ligatures w14:val="none"/>
              </w:rPr>
              <w:t>The Project’s human rights instruments are as follows:</w:t>
            </w:r>
          </w:p>
          <w:p w14:paraId="5FAB2AC7" w14:textId="5D72E155" w:rsidR="008344D1" w:rsidRPr="00BE76E5" w:rsidRDefault="0003181C" w:rsidP="00BE76E5">
            <w:pPr>
              <w:numPr>
                <w:ilvl w:val="0"/>
                <w:numId w:val="72"/>
              </w:numPr>
              <w:tabs>
                <w:tab w:val="left" w:pos="432"/>
              </w:tabs>
              <w:spacing w:after="0" w:line="240" w:lineRule="auto"/>
              <w:contextualSpacing/>
              <w:outlineLvl w:val="7"/>
              <w:rPr>
                <w:rFonts w:eastAsia="Times New Roman" w:cstheme="minorHAnsi"/>
                <w:kern w:val="0"/>
                <w:sz w:val="20"/>
                <w:szCs w:val="20"/>
                <w:lang w:val="en-NZ"/>
                <w14:ligatures w14:val="none"/>
              </w:rPr>
            </w:pPr>
            <w:r w:rsidRPr="00BE76E5">
              <w:rPr>
                <w:rFonts w:eastAsia="Times New Roman" w:cstheme="minorHAnsi"/>
                <w:kern w:val="0"/>
                <w:sz w:val="20"/>
                <w:szCs w:val="20"/>
                <w:lang w:val="en-NZ"/>
                <w14:ligatures w14:val="none"/>
              </w:rPr>
              <w:t xml:space="preserve">Engagement mechanisms that guarantee indigenous people’s rights through meaningful consultation, effective and informed participation in all </w:t>
            </w:r>
            <w:r w:rsidR="008E784E" w:rsidRPr="00BE76E5">
              <w:rPr>
                <w:rFonts w:eastAsia="Times New Roman" w:cstheme="minorHAnsi"/>
                <w:kern w:val="0"/>
                <w:sz w:val="20"/>
                <w:szCs w:val="20"/>
                <w:lang w:val="en-NZ"/>
                <w14:ligatures w14:val="none"/>
              </w:rPr>
              <w:t xml:space="preserve">pertinent </w:t>
            </w:r>
            <w:r w:rsidR="00005459" w:rsidRPr="00BE76E5">
              <w:rPr>
                <w:rFonts w:eastAsia="Times New Roman" w:cstheme="minorHAnsi"/>
                <w:kern w:val="0"/>
                <w:sz w:val="20"/>
                <w:szCs w:val="20"/>
                <w:lang w:val="en-NZ"/>
                <w14:ligatures w14:val="none"/>
              </w:rPr>
              <w:t xml:space="preserve">components </w:t>
            </w:r>
            <w:r w:rsidRPr="00BE76E5">
              <w:rPr>
                <w:rFonts w:eastAsia="Times New Roman" w:cstheme="minorHAnsi"/>
                <w:kern w:val="0"/>
                <w:sz w:val="20"/>
                <w:szCs w:val="20"/>
                <w:lang w:val="en-NZ"/>
                <w14:ligatures w14:val="none"/>
              </w:rPr>
              <w:t xml:space="preserve">of the Project with effective free, prior and informed consent (FPIC) in the Stakeholder Engagement Plan (SEP) and the Environmental and Social Management Framework (ESMF). The Project ensures that traditional knowledge, innovations and practices of local communities relevant for sustainable forest and land management, and the customary use of biological resources are respected, subject to national legislation and relevant international obligations. </w:t>
            </w:r>
            <w:r w:rsidR="008344D1" w:rsidRPr="00BE76E5">
              <w:rPr>
                <w:rFonts w:eastAsia="Times New Roman" w:cstheme="minorHAnsi"/>
                <w:kern w:val="0"/>
                <w:sz w:val="20"/>
                <w:szCs w:val="20"/>
                <w:lang w:val="en-NZ"/>
                <w14:ligatures w14:val="none"/>
              </w:rPr>
              <w:t xml:space="preserve"> At all times, the Project will </w:t>
            </w:r>
            <w:r w:rsidR="008344D1" w:rsidRPr="00BE76E5">
              <w:rPr>
                <w:rFonts w:eastAsia="Times New Roman" w:cstheme="minorHAnsi"/>
                <w:kern w:val="0"/>
                <w:sz w:val="20"/>
                <w:szCs w:val="20"/>
                <w14:ligatures w14:val="none"/>
              </w:rPr>
              <w:t xml:space="preserve">respect, recognise, and protect indigenous peoples' traditional knowledge and their right to cultural integrity. </w:t>
            </w:r>
          </w:p>
          <w:p w14:paraId="22681A94" w14:textId="77777777" w:rsidR="0003181C" w:rsidRPr="00BE76E5" w:rsidRDefault="0003181C" w:rsidP="00BE76E5">
            <w:pPr>
              <w:numPr>
                <w:ilvl w:val="0"/>
                <w:numId w:val="72"/>
              </w:numPr>
              <w:tabs>
                <w:tab w:val="left" w:pos="432"/>
              </w:tabs>
              <w:spacing w:after="0" w:line="240" w:lineRule="auto"/>
              <w:contextualSpacing/>
              <w:outlineLvl w:val="7"/>
              <w:rPr>
                <w:rFonts w:eastAsia="Times New Roman" w:cstheme="minorHAnsi"/>
                <w:kern w:val="0"/>
                <w:sz w:val="20"/>
                <w:szCs w:val="20"/>
                <w:lang w:val="en-NZ"/>
                <w14:ligatures w14:val="none"/>
              </w:rPr>
            </w:pPr>
            <w:r w:rsidRPr="00BE76E5">
              <w:rPr>
                <w:rFonts w:eastAsia="Times New Roman" w:cstheme="minorHAnsi"/>
                <w:kern w:val="0"/>
                <w:sz w:val="20"/>
                <w:szCs w:val="20"/>
                <w:lang w:val="en-NZ"/>
                <w14:ligatures w14:val="none"/>
              </w:rPr>
              <w:t>Non-discrimination measures, particularly relating to the distribution of project benefits.</w:t>
            </w:r>
          </w:p>
          <w:p w14:paraId="0ED053D8" w14:textId="77777777" w:rsidR="0003181C" w:rsidRPr="00BE76E5" w:rsidRDefault="0003181C" w:rsidP="00BE76E5">
            <w:pPr>
              <w:numPr>
                <w:ilvl w:val="0"/>
                <w:numId w:val="72"/>
              </w:numPr>
              <w:tabs>
                <w:tab w:val="left" w:pos="432"/>
              </w:tabs>
              <w:spacing w:after="0" w:line="240" w:lineRule="auto"/>
              <w:contextualSpacing/>
              <w:outlineLvl w:val="7"/>
              <w:rPr>
                <w:rFonts w:eastAsia="Times New Roman" w:cstheme="minorHAnsi"/>
                <w:kern w:val="0"/>
                <w:sz w:val="20"/>
                <w:szCs w:val="20"/>
                <w:lang w:val="en-NZ"/>
                <w14:ligatures w14:val="none"/>
              </w:rPr>
            </w:pPr>
            <w:r w:rsidRPr="00BE76E5">
              <w:rPr>
                <w:rFonts w:eastAsia="Times New Roman" w:cstheme="minorHAnsi"/>
                <w:kern w:val="0"/>
                <w:sz w:val="20"/>
                <w:szCs w:val="20"/>
                <w:lang w:val="en-NZ"/>
                <w14:ligatures w14:val="none"/>
              </w:rPr>
              <w:t>Promotion of better living standards and tenure security, particularly regarding the restriction of forest resources and livelihood improvement activities.</w:t>
            </w:r>
          </w:p>
          <w:p w14:paraId="692D4229" w14:textId="77777777" w:rsidR="0003181C" w:rsidRPr="00BE76E5" w:rsidRDefault="0003181C" w:rsidP="00BE76E5">
            <w:pPr>
              <w:numPr>
                <w:ilvl w:val="0"/>
                <w:numId w:val="72"/>
              </w:numPr>
              <w:tabs>
                <w:tab w:val="left" w:pos="432"/>
              </w:tabs>
              <w:spacing w:after="0" w:line="240" w:lineRule="auto"/>
              <w:contextualSpacing/>
              <w:rPr>
                <w:rFonts w:eastAsiaTheme="minorEastAsia" w:cstheme="minorHAnsi"/>
                <w:kern w:val="0"/>
                <w:sz w:val="20"/>
                <w:szCs w:val="20"/>
                <w:lang w:val="en-NZ"/>
                <w14:ligatures w14:val="none"/>
              </w:rPr>
            </w:pPr>
            <w:r w:rsidRPr="00BE76E5">
              <w:rPr>
                <w:rFonts w:eastAsia="Times New Roman" w:cstheme="minorHAnsi"/>
                <w:kern w:val="0"/>
                <w:sz w:val="20"/>
                <w:szCs w:val="20"/>
                <w:lang w:val="en-NZ"/>
                <w14:ligatures w14:val="none"/>
              </w:rPr>
              <w:t>Risk management tools,</w:t>
            </w:r>
            <w:r w:rsidRPr="00BE76E5">
              <w:rPr>
                <w:rFonts w:eastAsiaTheme="minorEastAsia" w:cstheme="minorHAnsi"/>
                <w:kern w:val="0"/>
                <w:sz w:val="20"/>
                <w:szCs w:val="20"/>
                <w:lang w:val="en-NZ"/>
                <w14:ligatures w14:val="none"/>
              </w:rPr>
              <w:t xml:space="preserve"> </w:t>
            </w:r>
            <w:r w:rsidRPr="00BE76E5">
              <w:rPr>
                <w:rFonts w:eastAsia="Times New Roman" w:cstheme="minorHAnsi"/>
                <w:kern w:val="0"/>
                <w:sz w:val="20"/>
                <w:szCs w:val="20"/>
                <w:lang w:val="en-NZ"/>
                <w14:ligatures w14:val="none"/>
              </w:rPr>
              <w:t xml:space="preserve">in compliance with the UNDP SES policy, and monitoring and evaluation processes with strong local participation, enabling potential human rights abuses or grievances within project activities to be addressed efficiently. </w:t>
            </w:r>
          </w:p>
        </w:tc>
      </w:tr>
      <w:tr w:rsidR="0003181C" w:rsidRPr="00BE76E5" w14:paraId="15ACF145" w14:textId="77777777" w:rsidTr="75DD117D">
        <w:trPr>
          <w:trHeight w:val="296"/>
        </w:trPr>
        <w:tc>
          <w:tcPr>
            <w:tcW w:w="13248" w:type="dxa"/>
            <w:shd w:val="clear" w:color="auto" w:fill="C6D9F1"/>
          </w:tcPr>
          <w:p w14:paraId="7FC3CD6E" w14:textId="77777777" w:rsidR="0003181C" w:rsidRPr="00BE76E5" w:rsidRDefault="0003181C" w:rsidP="00BE76E5">
            <w:pPr>
              <w:spacing w:after="0" w:line="240" w:lineRule="auto"/>
              <w:contextualSpacing/>
              <w:rPr>
                <w:rFonts w:eastAsiaTheme="minorEastAsia"/>
                <w:b/>
                <w:bCs/>
                <w:i/>
                <w:iCs/>
                <w:kern w:val="0"/>
                <w:sz w:val="20"/>
                <w:szCs w:val="20"/>
                <w14:ligatures w14:val="none"/>
              </w:rPr>
            </w:pPr>
            <w:r w:rsidRPr="00BE76E5">
              <w:rPr>
                <w:rFonts w:eastAsia="Times New Roman"/>
                <w:b/>
                <w:bCs/>
                <w:i/>
                <w:iCs/>
                <w:kern w:val="0"/>
                <w:sz w:val="20"/>
                <w:szCs w:val="20"/>
                <w14:ligatures w14:val="none"/>
              </w:rPr>
              <w:t>Briefly describe in the space below how the Project is likely to improve gender equality and women’s empowerment</w:t>
            </w:r>
          </w:p>
        </w:tc>
      </w:tr>
      <w:tr w:rsidR="0003181C" w:rsidRPr="00BE76E5" w14:paraId="290BE522" w14:textId="77777777" w:rsidTr="75DD117D">
        <w:trPr>
          <w:trHeight w:val="440"/>
        </w:trPr>
        <w:tc>
          <w:tcPr>
            <w:tcW w:w="13248" w:type="dxa"/>
          </w:tcPr>
          <w:p w14:paraId="26B0A4BB" w14:textId="77777777" w:rsidR="0003181C" w:rsidRPr="00BE76E5" w:rsidRDefault="0003181C" w:rsidP="00BE76E5">
            <w:pPr>
              <w:widowControl w:val="0"/>
              <w:autoSpaceDE w:val="0"/>
              <w:autoSpaceDN w:val="0"/>
              <w:spacing w:after="0" w:line="240" w:lineRule="auto"/>
              <w:rPr>
                <w:rFonts w:ascii="Calibri" w:eastAsia="Calibri" w:hAnsi="Calibri" w:cs="Calibri"/>
                <w:kern w:val="0"/>
                <w:sz w:val="20"/>
                <w:szCs w:val="20"/>
                <w:lang w:val="en-US" w:bidi="en-US"/>
                <w14:ligatures w14:val="none"/>
              </w:rPr>
            </w:pPr>
            <w:r w:rsidRPr="00BE76E5">
              <w:rPr>
                <w:rFonts w:ascii="Calibri" w:eastAsia="Calibri" w:hAnsi="Calibri" w:cs="Calibri"/>
                <w:kern w:val="0"/>
                <w:sz w:val="20"/>
                <w:szCs w:val="20"/>
                <w:lang w:val="en-US" w:bidi="en-US"/>
                <w14:ligatures w14:val="none"/>
              </w:rPr>
              <w:t>The Project will improve gender equality and women’s empowerment through:</w:t>
            </w:r>
          </w:p>
          <w:p w14:paraId="61AC6A68" w14:textId="77777777" w:rsidR="0003181C" w:rsidRPr="00BE76E5" w:rsidRDefault="0003181C" w:rsidP="00BE76E5">
            <w:pPr>
              <w:widowControl w:val="0"/>
              <w:numPr>
                <w:ilvl w:val="0"/>
                <w:numId w:val="61"/>
              </w:numPr>
              <w:autoSpaceDE w:val="0"/>
              <w:autoSpaceDN w:val="0"/>
              <w:spacing w:after="0" w:line="240" w:lineRule="auto"/>
              <w:rPr>
                <w:rFonts w:ascii="Calibri" w:eastAsia="Calibri" w:hAnsi="Calibri" w:cs="Calibri"/>
                <w:kern w:val="0"/>
                <w:sz w:val="20"/>
                <w:szCs w:val="20"/>
                <w:lang w:val="en-US" w:bidi="en-US"/>
                <w14:ligatures w14:val="none"/>
              </w:rPr>
            </w:pPr>
            <w:r w:rsidRPr="00BE76E5">
              <w:rPr>
                <w:rFonts w:eastAsia="Times New Roman" w:cstheme="minorHAnsi"/>
                <w:kern w:val="0"/>
                <w:sz w:val="20"/>
                <w:szCs w:val="20"/>
                <w14:ligatures w14:val="none"/>
              </w:rPr>
              <w:t>incorporating the core requirements specified under the Global Environment Facility (GEF) Gender Strategy</w:t>
            </w:r>
            <w:r w:rsidRPr="00BE76E5">
              <w:rPr>
                <w:rFonts w:eastAsia="Times New Roman" w:cstheme="minorHAnsi"/>
                <w:kern w:val="0"/>
                <w:sz w:val="20"/>
                <w:szCs w:val="20"/>
                <w:vertAlign w:val="superscript"/>
                <w14:ligatures w14:val="none"/>
              </w:rPr>
              <w:footnoteReference w:id="1"/>
            </w:r>
            <w:r w:rsidRPr="00BE76E5">
              <w:rPr>
                <w:rFonts w:eastAsia="Times New Roman" w:cstheme="minorHAnsi"/>
                <w:kern w:val="0"/>
                <w:sz w:val="20"/>
                <w:szCs w:val="20"/>
                <w14:ligatures w14:val="none"/>
              </w:rPr>
              <w:t>, the National Strategy for Gender Equality and the Gender Vision 2030 of Lao PDR, and the UN Gender Strategy</w:t>
            </w:r>
            <w:r w:rsidRPr="00BE76E5">
              <w:rPr>
                <w:rFonts w:eastAsia="Times New Roman" w:cstheme="minorHAnsi"/>
                <w:kern w:val="0"/>
                <w:sz w:val="20"/>
                <w:szCs w:val="20"/>
                <w:vertAlign w:val="superscript"/>
                <w14:ligatures w14:val="none"/>
              </w:rPr>
              <w:footnoteReference w:id="2"/>
            </w:r>
            <w:r w:rsidRPr="00BE76E5">
              <w:rPr>
                <w:rFonts w:eastAsia="Times New Roman" w:cstheme="minorHAnsi"/>
                <w:kern w:val="0"/>
                <w:sz w:val="20"/>
                <w:szCs w:val="20"/>
                <w14:ligatures w14:val="none"/>
              </w:rPr>
              <w:t xml:space="preserve"> </w:t>
            </w:r>
          </w:p>
          <w:p w14:paraId="2E7AF4C5" w14:textId="77777777" w:rsidR="0003181C" w:rsidRPr="00BE76E5" w:rsidRDefault="0003181C" w:rsidP="00BE76E5">
            <w:pPr>
              <w:widowControl w:val="0"/>
              <w:numPr>
                <w:ilvl w:val="0"/>
                <w:numId w:val="61"/>
              </w:numPr>
              <w:autoSpaceDE w:val="0"/>
              <w:autoSpaceDN w:val="0"/>
              <w:spacing w:after="0" w:line="240" w:lineRule="auto"/>
              <w:rPr>
                <w:rFonts w:ascii="Calibri" w:eastAsia="Calibri" w:hAnsi="Calibri" w:cs="Calibri"/>
                <w:kern w:val="0"/>
                <w:sz w:val="20"/>
                <w:szCs w:val="20"/>
                <w:lang w:val="en-US" w:bidi="en-US"/>
                <w14:ligatures w14:val="none"/>
              </w:rPr>
            </w:pPr>
            <w:r w:rsidRPr="00BE76E5">
              <w:rPr>
                <w:rFonts w:ascii="Calibri" w:eastAsia="Calibri" w:hAnsi="Calibri" w:cs="Calibri"/>
                <w:kern w:val="0"/>
                <w:sz w:val="20"/>
                <w:szCs w:val="20"/>
                <w:lang w:val="en-US" w:bidi="en-US"/>
                <w14:ligatures w14:val="none"/>
              </w:rPr>
              <w:t xml:space="preserve">integrating gender-based analysis and consultation into the project design, incorporating a gender perspective lens, and ensuring women’s and men’s concerns are properly addressed  </w:t>
            </w:r>
          </w:p>
          <w:p w14:paraId="3E0CED01" w14:textId="77777777" w:rsidR="0003181C" w:rsidRPr="00BE76E5" w:rsidRDefault="0003181C" w:rsidP="00BE76E5">
            <w:pPr>
              <w:widowControl w:val="0"/>
              <w:numPr>
                <w:ilvl w:val="0"/>
                <w:numId w:val="61"/>
              </w:numPr>
              <w:autoSpaceDE w:val="0"/>
              <w:autoSpaceDN w:val="0"/>
              <w:spacing w:after="0" w:line="240" w:lineRule="auto"/>
              <w:rPr>
                <w:rFonts w:ascii="Calibri" w:eastAsia="Calibri" w:hAnsi="Calibri" w:cs="Calibri"/>
                <w:kern w:val="0"/>
                <w:sz w:val="20"/>
                <w:szCs w:val="20"/>
                <w:lang w:val="en-US" w:bidi="en-US"/>
                <w14:ligatures w14:val="none"/>
              </w:rPr>
            </w:pPr>
            <w:r w:rsidRPr="00BE76E5">
              <w:rPr>
                <w:rFonts w:ascii="Calibri" w:eastAsia="Calibri" w:hAnsi="Calibri" w:cs="Calibri"/>
                <w:kern w:val="0"/>
                <w:sz w:val="20"/>
                <w:szCs w:val="20"/>
                <w:lang w:val="en-US" w:bidi="en-US"/>
                <w14:ligatures w14:val="none"/>
              </w:rPr>
              <w:lastRenderedPageBreak/>
              <w:t xml:space="preserve">ensuring that all genders are represented in the project governance mechanisms </w:t>
            </w:r>
          </w:p>
          <w:p w14:paraId="10ED0520" w14:textId="77777777" w:rsidR="0003181C" w:rsidRPr="00BE76E5" w:rsidRDefault="0003181C" w:rsidP="00BE76E5">
            <w:pPr>
              <w:widowControl w:val="0"/>
              <w:numPr>
                <w:ilvl w:val="0"/>
                <w:numId w:val="61"/>
              </w:numPr>
              <w:autoSpaceDE w:val="0"/>
              <w:autoSpaceDN w:val="0"/>
              <w:spacing w:after="0" w:line="240" w:lineRule="auto"/>
              <w:rPr>
                <w:rFonts w:ascii="Calibri" w:eastAsia="Calibri" w:hAnsi="Calibri" w:cs="Calibri"/>
                <w:kern w:val="0"/>
                <w:sz w:val="20"/>
                <w:szCs w:val="20"/>
                <w:lang w:val="en-US" w:bidi="en-US"/>
                <w14:ligatures w14:val="none"/>
              </w:rPr>
            </w:pPr>
            <w:r w:rsidRPr="00BE76E5">
              <w:rPr>
                <w:rFonts w:ascii="Calibri" w:eastAsia="Calibri" w:hAnsi="Calibri" w:cs="Calibri"/>
                <w:kern w:val="0"/>
                <w:sz w:val="20"/>
                <w:szCs w:val="20"/>
                <w:lang w:val="en-US" w:bidi="en-US"/>
                <w14:ligatures w14:val="none"/>
              </w:rPr>
              <w:t xml:space="preserve">preparing and implementing the Gender Action Plan (GAP) at the PPG stage to promote gender equity and inclusion. Ensuring </w:t>
            </w:r>
            <w:r w:rsidRPr="00BE76E5">
              <w:rPr>
                <w:rFonts w:eastAsia="Times New Roman" w:cstheme="minorHAnsi"/>
                <w:kern w:val="0"/>
                <w:sz w:val="20"/>
                <w:szCs w:val="20"/>
                <w14:ligatures w14:val="none"/>
              </w:rPr>
              <w:t>that women, ethnic groups and other marginalized groups will have equal rights to project activities across all levels, from national and subnational down to village level</w:t>
            </w:r>
          </w:p>
          <w:p w14:paraId="6FEA5438" w14:textId="77777777" w:rsidR="0003181C" w:rsidRPr="00BE76E5" w:rsidRDefault="0003181C" w:rsidP="00BE76E5">
            <w:pPr>
              <w:widowControl w:val="0"/>
              <w:numPr>
                <w:ilvl w:val="0"/>
                <w:numId w:val="61"/>
              </w:numPr>
              <w:autoSpaceDE w:val="0"/>
              <w:autoSpaceDN w:val="0"/>
              <w:spacing w:after="0" w:line="240" w:lineRule="auto"/>
              <w:rPr>
                <w:rFonts w:eastAsia="Times New Roman" w:cstheme="minorHAnsi"/>
                <w:kern w:val="0"/>
                <w:sz w:val="20"/>
                <w:szCs w:val="20"/>
                <w14:ligatures w14:val="none"/>
              </w:rPr>
            </w:pPr>
            <w:r w:rsidRPr="00BE76E5">
              <w:rPr>
                <w:rFonts w:ascii="Calibri" w:eastAsia="Calibri" w:hAnsi="Calibri" w:cs="Calibri"/>
                <w:kern w:val="0"/>
                <w:sz w:val="20"/>
                <w:szCs w:val="20"/>
                <w:lang w:val="en-US" w:bidi="en-US"/>
                <w14:ligatures w14:val="none"/>
              </w:rPr>
              <w:t xml:space="preserve">ensuring that women are active participants, </w:t>
            </w:r>
            <w:r w:rsidRPr="00BE76E5">
              <w:rPr>
                <w:rFonts w:eastAsia="Times New Roman" w:cstheme="minorHAnsi"/>
                <w:kern w:val="0"/>
                <w:sz w:val="20"/>
                <w:szCs w:val="20"/>
                <w14:ligatures w14:val="none"/>
              </w:rPr>
              <w:t xml:space="preserve">particularly vulnerable women, </w:t>
            </w:r>
            <w:r w:rsidRPr="00BE76E5">
              <w:rPr>
                <w:rFonts w:ascii="Calibri" w:eastAsia="Calibri" w:hAnsi="Calibri" w:cs="Calibri"/>
                <w:kern w:val="0"/>
                <w:sz w:val="20"/>
                <w:szCs w:val="20"/>
                <w:lang w:val="en-US" w:bidi="en-US"/>
                <w14:ligatures w14:val="none"/>
              </w:rPr>
              <w:t>in consultations and decision-making related to the design and implementation of project activities</w:t>
            </w:r>
            <w:r w:rsidRPr="00BE76E5">
              <w:rPr>
                <w:rFonts w:eastAsia="Times New Roman" w:cstheme="minorHAnsi"/>
                <w:kern w:val="0"/>
                <w:sz w:val="20"/>
                <w:szCs w:val="20"/>
                <w14:ligatures w14:val="none"/>
              </w:rPr>
              <w:t xml:space="preserve"> </w:t>
            </w:r>
          </w:p>
          <w:p w14:paraId="0BADE002" w14:textId="77777777" w:rsidR="0003181C" w:rsidRPr="00BE76E5" w:rsidRDefault="0003181C" w:rsidP="00BE76E5">
            <w:pPr>
              <w:widowControl w:val="0"/>
              <w:numPr>
                <w:ilvl w:val="0"/>
                <w:numId w:val="61"/>
              </w:numPr>
              <w:autoSpaceDE w:val="0"/>
              <w:autoSpaceDN w:val="0"/>
              <w:spacing w:after="0" w:line="240" w:lineRule="auto"/>
              <w:rPr>
                <w:rFonts w:ascii="Calibri" w:eastAsia="Calibri" w:hAnsi="Calibri" w:cs="Calibri"/>
                <w:kern w:val="0"/>
                <w:sz w:val="20"/>
                <w:szCs w:val="20"/>
                <w:lang w:val="en-US" w:bidi="en-US"/>
                <w14:ligatures w14:val="none"/>
              </w:rPr>
            </w:pPr>
            <w:r w:rsidRPr="00BE76E5">
              <w:rPr>
                <w:rFonts w:ascii="Calibri" w:eastAsia="Calibri" w:hAnsi="Calibri" w:cs="Calibri"/>
                <w:kern w:val="0"/>
                <w:sz w:val="20"/>
                <w:szCs w:val="20"/>
                <w:lang w:val="en-US" w:bidi="en-US"/>
                <w14:ligatures w14:val="none"/>
              </w:rPr>
              <w:t>developing a monitoring system to monitor project progress and outcomes using data that is disaggregated by gender</w:t>
            </w:r>
          </w:p>
          <w:p w14:paraId="2877635A" w14:textId="77777777" w:rsidR="0003181C" w:rsidRPr="00BE76E5" w:rsidRDefault="0003181C" w:rsidP="00BE76E5">
            <w:pPr>
              <w:widowControl w:val="0"/>
              <w:numPr>
                <w:ilvl w:val="0"/>
                <w:numId w:val="61"/>
              </w:numPr>
              <w:autoSpaceDE w:val="0"/>
              <w:autoSpaceDN w:val="0"/>
              <w:spacing w:after="0" w:line="240" w:lineRule="auto"/>
              <w:rPr>
                <w:rFonts w:eastAsia="Times New Roman" w:cstheme="minorHAnsi"/>
                <w:kern w:val="0"/>
                <w:sz w:val="20"/>
                <w:szCs w:val="20"/>
                <w14:ligatures w14:val="none"/>
              </w:rPr>
            </w:pPr>
            <w:r w:rsidRPr="00BE76E5">
              <w:rPr>
                <w:rFonts w:ascii="Calibri" w:eastAsia="Calibri" w:hAnsi="Calibri" w:cs="Calibri"/>
                <w:kern w:val="0"/>
                <w:sz w:val="20"/>
                <w:szCs w:val="20"/>
                <w:lang w:val="en-US" w:bidi="en-US"/>
                <w14:ligatures w14:val="none"/>
              </w:rPr>
              <w:t>ensuring that the Project Management Unit (PMU) is actively monitoring project-related risks and adapting project activities at the earliest stage of a risk manifesting to avoid, minimize or mitigate the risk</w:t>
            </w:r>
          </w:p>
          <w:p w14:paraId="072B3722" w14:textId="77777777" w:rsidR="0003181C" w:rsidRPr="00BE76E5" w:rsidRDefault="0003181C" w:rsidP="00BE76E5">
            <w:pPr>
              <w:widowControl w:val="0"/>
              <w:numPr>
                <w:ilvl w:val="0"/>
                <w:numId w:val="61"/>
              </w:numPr>
              <w:autoSpaceDE w:val="0"/>
              <w:autoSpaceDN w:val="0"/>
              <w:spacing w:after="0" w:line="240" w:lineRule="auto"/>
              <w:rPr>
                <w:rFonts w:eastAsia="Times New Roman" w:cstheme="minorHAnsi"/>
                <w:kern w:val="0"/>
                <w:sz w:val="20"/>
                <w:szCs w:val="20"/>
                <w14:ligatures w14:val="none"/>
              </w:rPr>
            </w:pPr>
            <w:r w:rsidRPr="00BE76E5">
              <w:rPr>
                <w:rFonts w:eastAsia="Times New Roman" w:cstheme="minorHAnsi"/>
                <w:kern w:val="0"/>
                <w:sz w:val="20"/>
                <w:szCs w:val="20"/>
                <w14:ligatures w14:val="none"/>
              </w:rPr>
              <w:t xml:space="preserve">collaborating with the Lao Women’s Union (LWU) at the local level to promote the effective engagement and presence of women, including providing programmes to strengthen the role of women in project areas. </w:t>
            </w:r>
          </w:p>
          <w:p w14:paraId="1FEED91D" w14:textId="77777777" w:rsidR="0003181C" w:rsidRPr="00BE76E5" w:rsidRDefault="0003181C" w:rsidP="00BE76E5">
            <w:pPr>
              <w:widowControl w:val="0"/>
              <w:autoSpaceDE w:val="0"/>
              <w:autoSpaceDN w:val="0"/>
              <w:spacing w:after="0" w:line="240" w:lineRule="auto"/>
              <w:ind w:left="720"/>
              <w:rPr>
                <w:rFonts w:eastAsia="Times New Roman" w:cstheme="minorHAnsi"/>
                <w:kern w:val="0"/>
                <w:sz w:val="20"/>
                <w:szCs w:val="20"/>
                <w14:ligatures w14:val="none"/>
              </w:rPr>
            </w:pPr>
          </w:p>
        </w:tc>
      </w:tr>
      <w:tr w:rsidR="0003181C" w:rsidRPr="00BE76E5" w14:paraId="76A52F36" w14:textId="77777777" w:rsidTr="00410832">
        <w:trPr>
          <w:trHeight w:val="305"/>
        </w:trPr>
        <w:tc>
          <w:tcPr>
            <w:tcW w:w="13248" w:type="dxa"/>
          </w:tcPr>
          <w:p w14:paraId="48621AA6" w14:textId="77777777" w:rsidR="0003181C" w:rsidRPr="00BE76E5" w:rsidRDefault="0003181C" w:rsidP="00BE76E5">
            <w:pPr>
              <w:spacing w:after="0" w:line="240" w:lineRule="auto"/>
              <w:contextualSpacing/>
              <w:rPr>
                <w:rFonts w:eastAsiaTheme="minorEastAsia"/>
                <w:b/>
                <w:bCs/>
                <w:i/>
                <w:iCs/>
                <w:kern w:val="0"/>
                <w:sz w:val="20"/>
                <w:szCs w:val="20"/>
                <w:u w:val="single"/>
                <w14:ligatures w14:val="none"/>
              </w:rPr>
            </w:pPr>
            <w:r w:rsidRPr="00BE76E5">
              <w:rPr>
                <w:rFonts w:eastAsia="Times New Roman"/>
                <w:b/>
                <w:bCs/>
                <w:i/>
                <w:iCs/>
                <w:kern w:val="0"/>
                <w:sz w:val="20"/>
                <w:szCs w:val="20"/>
                <w14:ligatures w14:val="none"/>
              </w:rPr>
              <w:lastRenderedPageBreak/>
              <w:t>Briefly describe in the space below how the Project mainstreams sustainability and resilience</w:t>
            </w:r>
          </w:p>
        </w:tc>
      </w:tr>
      <w:tr w:rsidR="0003181C" w:rsidRPr="00BE76E5" w14:paraId="2B71F6CE" w14:textId="77777777" w:rsidTr="75DD117D">
        <w:trPr>
          <w:trHeight w:val="368"/>
        </w:trPr>
        <w:tc>
          <w:tcPr>
            <w:tcW w:w="13248" w:type="dxa"/>
          </w:tcPr>
          <w:p w14:paraId="3A1133D0" w14:textId="77777777" w:rsidR="0003181C" w:rsidRPr="00BE76E5" w:rsidRDefault="0003181C" w:rsidP="00BE76E5">
            <w:pPr>
              <w:tabs>
                <w:tab w:val="left" w:pos="432"/>
              </w:tabs>
              <w:spacing w:after="0" w:line="240" w:lineRule="auto"/>
              <w:rPr>
                <w:rFonts w:eastAsia="Times New Roman" w:cstheme="minorHAnsi"/>
                <w:kern w:val="0"/>
                <w:sz w:val="20"/>
                <w:szCs w:val="20"/>
                <w14:ligatures w14:val="none"/>
              </w:rPr>
            </w:pPr>
            <w:r w:rsidRPr="00BE76E5">
              <w:rPr>
                <w:rFonts w:eastAsia="Times New Roman" w:cstheme="minorHAnsi"/>
                <w:kern w:val="0"/>
                <w:sz w:val="20"/>
                <w:szCs w:val="20"/>
                <w:u w:val="single"/>
                <w14:ligatures w14:val="none"/>
              </w:rPr>
              <w:t>Environmental sustainability and resilience:</w:t>
            </w:r>
            <w:r w:rsidRPr="00BE76E5">
              <w:rPr>
                <w:rFonts w:eastAsia="Times New Roman" w:cstheme="minorHAnsi"/>
                <w:kern w:val="0"/>
                <w:sz w:val="20"/>
                <w:szCs w:val="20"/>
                <w14:ligatures w14:val="none"/>
              </w:rPr>
              <w:t xml:space="preserve"> The Project commits to following the UNDP Social and Environmental Standards (UNDP SES or SES) and the United Nations Framework Convention on Climate Change (UNFCCC) guidelines and tools to combat ‘dangerous human interference with the climate system’</w:t>
            </w:r>
            <w:r w:rsidRPr="00BE76E5">
              <w:rPr>
                <w:rFonts w:eastAsia="Times New Roman"/>
                <w:kern w:val="0"/>
                <w:sz w:val="20"/>
                <w:szCs w:val="20"/>
                <w:vertAlign w:val="superscript"/>
                <w14:ligatures w14:val="none"/>
              </w:rPr>
              <w:footnoteReference w:id="3"/>
            </w:r>
            <w:r w:rsidRPr="00BE76E5">
              <w:rPr>
                <w:rFonts w:eastAsia="Times New Roman" w:cstheme="minorHAnsi"/>
                <w:kern w:val="0"/>
                <w:sz w:val="20"/>
                <w:szCs w:val="20"/>
                <w14:ligatures w14:val="none"/>
              </w:rPr>
              <w:t>. It will apply suitable management techniques to:</w:t>
            </w:r>
          </w:p>
          <w:p w14:paraId="40FD7C84" w14:textId="77777777" w:rsidR="0003181C" w:rsidRPr="00BE76E5" w:rsidRDefault="0003181C" w:rsidP="00BE76E5">
            <w:pPr>
              <w:numPr>
                <w:ilvl w:val="0"/>
                <w:numId w:val="62"/>
              </w:numPr>
              <w:tabs>
                <w:tab w:val="left" w:pos="432"/>
              </w:tabs>
              <w:spacing w:after="0" w:line="240" w:lineRule="auto"/>
              <w:contextualSpacing/>
              <w:rPr>
                <w:rFonts w:eastAsia="Times New Roman" w:cstheme="minorHAnsi"/>
                <w:kern w:val="0"/>
                <w:sz w:val="20"/>
                <w:szCs w:val="20"/>
                <w14:ligatures w14:val="none"/>
              </w:rPr>
            </w:pPr>
            <w:r w:rsidRPr="00BE76E5">
              <w:rPr>
                <w:rFonts w:eastAsiaTheme="minorEastAsia" w:cstheme="minorHAnsi"/>
                <w:kern w:val="0"/>
                <w:sz w:val="20"/>
                <w:szCs w:val="20"/>
                <w14:ligatures w14:val="none"/>
              </w:rPr>
              <w:t>enhance the ownership of local authorities and communities through capacity building for forest, land and climate action</w:t>
            </w:r>
          </w:p>
          <w:p w14:paraId="579EB881" w14:textId="77777777" w:rsidR="0003181C" w:rsidRPr="00BE76E5" w:rsidRDefault="0003181C" w:rsidP="00BE76E5">
            <w:pPr>
              <w:numPr>
                <w:ilvl w:val="0"/>
                <w:numId w:val="62"/>
              </w:numPr>
              <w:tabs>
                <w:tab w:val="left" w:pos="432"/>
              </w:tabs>
              <w:spacing w:after="0" w:line="240" w:lineRule="auto"/>
              <w:contextualSpacing/>
              <w:rPr>
                <w:rFonts w:eastAsia="Times New Roman" w:cstheme="minorHAnsi"/>
                <w:kern w:val="0"/>
                <w:sz w:val="20"/>
                <w:szCs w:val="20"/>
                <w14:ligatures w14:val="none"/>
              </w:rPr>
            </w:pPr>
            <w:r w:rsidRPr="00BE76E5">
              <w:rPr>
                <w:rFonts w:eastAsia="Times New Roman" w:cstheme="minorHAnsi"/>
                <w:kern w:val="0"/>
                <w:sz w:val="20"/>
                <w:szCs w:val="20"/>
                <w14:ligatures w14:val="none"/>
              </w:rPr>
              <w:t>actively engage stakeholders to improve environmental sustainability, resilience and adaptability</w:t>
            </w:r>
          </w:p>
          <w:p w14:paraId="7F1923EC" w14:textId="77777777" w:rsidR="0003181C" w:rsidRPr="00BE76E5" w:rsidRDefault="0003181C" w:rsidP="00BE76E5">
            <w:pPr>
              <w:numPr>
                <w:ilvl w:val="0"/>
                <w:numId w:val="62"/>
              </w:numPr>
              <w:tabs>
                <w:tab w:val="left" w:pos="432"/>
              </w:tabs>
              <w:spacing w:after="0" w:line="240" w:lineRule="auto"/>
              <w:contextualSpacing/>
              <w:rPr>
                <w:rFonts w:eastAsia="Times New Roman" w:cstheme="minorHAnsi"/>
                <w:kern w:val="0"/>
                <w:sz w:val="20"/>
                <w:szCs w:val="20"/>
                <w14:ligatures w14:val="none"/>
              </w:rPr>
            </w:pPr>
            <w:r w:rsidRPr="00BE76E5">
              <w:rPr>
                <w:rFonts w:eastAsia="Times New Roman" w:cstheme="minorHAnsi"/>
                <w:kern w:val="0"/>
                <w:sz w:val="20"/>
                <w:szCs w:val="20"/>
                <w14:ligatures w14:val="none"/>
              </w:rPr>
              <w:t>improve the quality and production of PFs to deliver economically desired ecosystem goods and services through community forest management, land use planning and livelihood support programmes</w:t>
            </w:r>
          </w:p>
          <w:p w14:paraId="028406A1" w14:textId="77777777" w:rsidR="0003181C" w:rsidRPr="00BE76E5" w:rsidRDefault="0003181C" w:rsidP="00BE76E5">
            <w:pPr>
              <w:numPr>
                <w:ilvl w:val="0"/>
                <w:numId w:val="62"/>
              </w:numPr>
              <w:tabs>
                <w:tab w:val="left" w:pos="432"/>
              </w:tabs>
              <w:spacing w:after="0" w:line="240" w:lineRule="auto"/>
              <w:contextualSpacing/>
              <w:rPr>
                <w:rFonts w:eastAsia="Times New Roman" w:cstheme="minorHAnsi"/>
                <w:kern w:val="0"/>
                <w:sz w:val="20"/>
                <w:szCs w:val="20"/>
                <w14:ligatures w14:val="none"/>
              </w:rPr>
            </w:pPr>
            <w:r w:rsidRPr="00BE76E5">
              <w:rPr>
                <w:rFonts w:eastAsia="Times New Roman" w:cstheme="minorHAnsi"/>
                <w:kern w:val="0"/>
                <w:sz w:val="20"/>
                <w:szCs w:val="20"/>
                <w14:ligatures w14:val="none"/>
              </w:rPr>
              <w:t xml:space="preserve">implement at various levels capacity building for PF conservation, tenure security and improved policies to </w:t>
            </w:r>
            <w:r w:rsidRPr="00BE76E5">
              <w:rPr>
                <w:rFonts w:eastAsia="Times New Roman" w:cstheme="minorHAnsi"/>
                <w:iCs/>
                <w:kern w:val="0"/>
                <w:sz w:val="20"/>
                <w:szCs w:val="20"/>
                <w14:ligatures w14:val="none"/>
              </w:rPr>
              <w:t>govern the environment to ensure sustainability and, therefore, support the Project’s long-term outcomes.</w:t>
            </w:r>
          </w:p>
          <w:p w14:paraId="1DFF0590" w14:textId="77777777" w:rsidR="0003181C" w:rsidRPr="00BE76E5" w:rsidRDefault="0003181C" w:rsidP="00BE76E5">
            <w:pPr>
              <w:tabs>
                <w:tab w:val="left" w:pos="432"/>
              </w:tabs>
              <w:spacing w:after="0" w:line="240" w:lineRule="auto"/>
              <w:rPr>
                <w:rFonts w:eastAsia="Times New Roman" w:cstheme="minorHAnsi"/>
                <w:iCs/>
                <w:kern w:val="0"/>
                <w:sz w:val="20"/>
                <w:szCs w:val="20"/>
                <w14:ligatures w14:val="none"/>
              </w:rPr>
            </w:pPr>
          </w:p>
          <w:p w14:paraId="5B852C32" w14:textId="77777777" w:rsidR="0003181C" w:rsidRPr="00BE76E5" w:rsidRDefault="0003181C" w:rsidP="00BE76E5">
            <w:pPr>
              <w:tabs>
                <w:tab w:val="left" w:pos="432"/>
              </w:tabs>
              <w:spacing w:after="0" w:line="240" w:lineRule="auto"/>
              <w:rPr>
                <w:rFonts w:eastAsia="Times New Roman" w:cstheme="minorHAnsi"/>
                <w:color w:val="000000" w:themeColor="text1"/>
                <w:kern w:val="0"/>
                <w:sz w:val="20"/>
                <w:szCs w:val="20"/>
                <w14:ligatures w14:val="none"/>
              </w:rPr>
            </w:pPr>
            <w:r w:rsidRPr="00BE76E5">
              <w:rPr>
                <w:rFonts w:eastAsia="Times New Roman" w:cstheme="minorHAnsi"/>
                <w:color w:val="000000" w:themeColor="text1"/>
                <w:kern w:val="0"/>
                <w:sz w:val="20"/>
                <w:szCs w:val="20"/>
                <w:u w:val="single"/>
                <w14:ligatures w14:val="none"/>
              </w:rPr>
              <w:t>Social and economic sustainability and resilience:</w:t>
            </w:r>
            <w:r w:rsidRPr="00BE76E5">
              <w:rPr>
                <w:rFonts w:eastAsia="Times New Roman" w:cstheme="minorHAnsi"/>
                <w:color w:val="000000" w:themeColor="text1"/>
                <w:kern w:val="0"/>
                <w:sz w:val="20"/>
                <w:szCs w:val="20"/>
                <w14:ligatures w14:val="none"/>
              </w:rPr>
              <w:t xml:space="preserve"> </w:t>
            </w:r>
          </w:p>
          <w:p w14:paraId="1EFD6491" w14:textId="77777777" w:rsidR="0003181C" w:rsidRPr="00BE76E5" w:rsidRDefault="0003181C" w:rsidP="00BE76E5">
            <w:pPr>
              <w:numPr>
                <w:ilvl w:val="0"/>
                <w:numId w:val="63"/>
              </w:numPr>
              <w:tabs>
                <w:tab w:val="left" w:pos="432"/>
              </w:tabs>
              <w:spacing w:after="0" w:line="240" w:lineRule="auto"/>
              <w:contextualSpacing/>
              <w:rPr>
                <w:rFonts w:eastAsiaTheme="minorEastAsia" w:cstheme="minorHAnsi"/>
                <w:kern w:val="0"/>
                <w:sz w:val="20"/>
                <w:szCs w:val="20"/>
                <w14:ligatures w14:val="none"/>
              </w:rPr>
            </w:pPr>
            <w:r w:rsidRPr="00BE76E5">
              <w:rPr>
                <w:rFonts w:eastAsia="Times New Roman" w:cstheme="minorHAnsi"/>
                <w:color w:val="000000" w:themeColor="text1"/>
                <w:kern w:val="0"/>
                <w:sz w:val="20"/>
                <w:szCs w:val="20"/>
                <w14:ligatures w14:val="none"/>
              </w:rPr>
              <w:t xml:space="preserve">The Project takes into account that Lao PDR is made up of 50 recognized ethnic groups and thus will pay special attention to cultural diversities, social structures, dialects, customs and cultural characteristics. It </w:t>
            </w:r>
            <w:r w:rsidRPr="00BE76E5">
              <w:rPr>
                <w:rFonts w:eastAsia="Times New Roman" w:cstheme="minorHAnsi"/>
                <w:kern w:val="0"/>
                <w:sz w:val="20"/>
                <w:szCs w:val="20"/>
                <w:lang w:bidi="th-TH"/>
                <w14:ligatures w14:val="none"/>
              </w:rPr>
              <w:t xml:space="preserve">recognizes the importance of ethnic groups’ livelihoods and their connections to ancestral land and forest spirits. </w:t>
            </w:r>
          </w:p>
          <w:p w14:paraId="7A07BF73" w14:textId="77777777" w:rsidR="0003181C" w:rsidRPr="00BE76E5" w:rsidRDefault="0003181C" w:rsidP="00BE76E5">
            <w:pPr>
              <w:numPr>
                <w:ilvl w:val="0"/>
                <w:numId w:val="63"/>
              </w:numPr>
              <w:tabs>
                <w:tab w:val="left" w:pos="432"/>
              </w:tabs>
              <w:spacing w:after="0" w:line="240" w:lineRule="auto"/>
              <w:contextualSpacing/>
              <w:rPr>
                <w:rFonts w:eastAsiaTheme="minorEastAsia" w:cstheme="minorHAnsi"/>
                <w:kern w:val="0"/>
                <w:sz w:val="20"/>
                <w:szCs w:val="20"/>
                <w14:ligatures w14:val="none"/>
              </w:rPr>
            </w:pPr>
            <w:r w:rsidRPr="00BE76E5">
              <w:rPr>
                <w:rFonts w:eastAsia="Times New Roman" w:cstheme="minorHAnsi"/>
                <w:kern w:val="0"/>
                <w:sz w:val="20"/>
                <w:szCs w:val="20"/>
                <w:lang w:bidi="th-TH"/>
                <w14:ligatures w14:val="none"/>
              </w:rPr>
              <w:t xml:space="preserve">It works closely with local authorities, the private sector and communities, especially with women and ethnic groups, to design suitable livelihood options and market access to ensure food and water security, generate incomes and reduce forest dependency. </w:t>
            </w:r>
          </w:p>
          <w:p w14:paraId="1648A880" w14:textId="77777777" w:rsidR="0003181C" w:rsidRPr="00BE76E5" w:rsidRDefault="0003181C" w:rsidP="00BE76E5">
            <w:pPr>
              <w:numPr>
                <w:ilvl w:val="0"/>
                <w:numId w:val="63"/>
              </w:numPr>
              <w:tabs>
                <w:tab w:val="left" w:pos="432"/>
              </w:tabs>
              <w:spacing w:after="0" w:line="240" w:lineRule="auto"/>
              <w:contextualSpacing/>
              <w:rPr>
                <w:rFonts w:eastAsiaTheme="minorEastAsia" w:cstheme="minorHAnsi"/>
                <w:kern w:val="0"/>
                <w:sz w:val="20"/>
                <w:szCs w:val="20"/>
                <w14:ligatures w14:val="none"/>
              </w:rPr>
            </w:pPr>
            <w:r w:rsidRPr="00BE76E5">
              <w:rPr>
                <w:rFonts w:eastAsiaTheme="minorEastAsia" w:cstheme="minorHAnsi"/>
                <w:kern w:val="0"/>
                <w:sz w:val="20"/>
                <w:szCs w:val="20"/>
                <w14:ligatures w14:val="none"/>
              </w:rPr>
              <w:t xml:space="preserve">Through stakeholder-inclusive planning processes with a longer-term perspective, the Project will design improved resource management mechanisms and promote alternative economic opportunities so that villagers in the project areas can better adapt to climate change and cope more effectively with natural disasters, floods and droughts. </w:t>
            </w:r>
          </w:p>
          <w:p w14:paraId="7C74E494" w14:textId="77777777" w:rsidR="0003181C" w:rsidRPr="00BE76E5" w:rsidRDefault="0003181C" w:rsidP="00BE76E5">
            <w:pPr>
              <w:numPr>
                <w:ilvl w:val="0"/>
                <w:numId w:val="63"/>
              </w:numPr>
              <w:tabs>
                <w:tab w:val="left" w:pos="432"/>
              </w:tabs>
              <w:spacing w:after="0" w:line="240" w:lineRule="auto"/>
              <w:contextualSpacing/>
              <w:rPr>
                <w:rFonts w:eastAsiaTheme="minorEastAsia" w:cstheme="minorHAnsi"/>
                <w:kern w:val="0"/>
                <w:sz w:val="20"/>
                <w:szCs w:val="20"/>
                <w14:ligatures w14:val="none"/>
              </w:rPr>
            </w:pPr>
            <w:r w:rsidRPr="00BE76E5">
              <w:rPr>
                <w:rFonts w:eastAsiaTheme="minorEastAsia" w:cstheme="minorHAnsi"/>
                <w:kern w:val="0"/>
                <w:sz w:val="20"/>
                <w:szCs w:val="20"/>
                <w14:ligatures w14:val="none"/>
              </w:rPr>
              <w:t>The Project’s livelihood support programmes and investments will all consider local suitability.</w:t>
            </w:r>
          </w:p>
        </w:tc>
      </w:tr>
      <w:tr w:rsidR="0003181C" w:rsidRPr="00BE76E5" w14:paraId="3EDE4EA0" w14:textId="77777777" w:rsidTr="00410832">
        <w:tc>
          <w:tcPr>
            <w:tcW w:w="13248" w:type="dxa"/>
          </w:tcPr>
          <w:p w14:paraId="4E160C2F" w14:textId="09BE43BA" w:rsidR="0003181C" w:rsidRPr="00BE76E5" w:rsidRDefault="0003181C" w:rsidP="00BE76E5">
            <w:pPr>
              <w:tabs>
                <w:tab w:val="left" w:pos="432"/>
              </w:tabs>
              <w:spacing w:after="0" w:line="240" w:lineRule="auto"/>
              <w:contextualSpacing/>
              <w:rPr>
                <w:rFonts w:eastAsia="Times New Roman"/>
                <w:i/>
                <w:iCs/>
                <w:color w:val="595959"/>
                <w:kern w:val="0"/>
                <w:sz w:val="20"/>
                <w:szCs w:val="20"/>
                <w:lang w:eastAsia="ja-JP"/>
                <w14:ligatures w14:val="none"/>
              </w:rPr>
            </w:pPr>
            <w:r w:rsidRPr="00BE76E5">
              <w:rPr>
                <w:rFonts w:eastAsia="Times New Roman"/>
                <w:b/>
                <w:bCs/>
                <w:i/>
                <w:iCs/>
                <w:kern w:val="0"/>
                <w:sz w:val="20"/>
                <w:szCs w:val="20"/>
                <w:lang w:eastAsia="ja-JP"/>
                <w14:ligatures w14:val="none"/>
              </w:rPr>
              <w:t>Briefly describe in the space below how the Project strengthens accountability to stakeholders</w:t>
            </w:r>
            <w:r w:rsidR="000314D8" w:rsidRPr="00BE76E5">
              <w:rPr>
                <w:rFonts w:eastAsia="Times New Roman"/>
                <w:b/>
                <w:bCs/>
                <w:i/>
                <w:iCs/>
                <w:kern w:val="0"/>
                <w:sz w:val="20"/>
                <w:szCs w:val="20"/>
                <w:lang w:eastAsia="ja-JP"/>
                <w14:ligatures w14:val="none"/>
              </w:rPr>
              <w:t xml:space="preserve"> </w:t>
            </w:r>
          </w:p>
        </w:tc>
      </w:tr>
      <w:tr w:rsidR="0003181C" w:rsidRPr="00BE76E5" w14:paraId="12EFB985" w14:textId="77777777" w:rsidTr="75DD117D">
        <w:trPr>
          <w:trHeight w:val="440"/>
        </w:trPr>
        <w:tc>
          <w:tcPr>
            <w:tcW w:w="13248" w:type="dxa"/>
          </w:tcPr>
          <w:p w14:paraId="717B2B03" w14:textId="77777777" w:rsidR="0003181C" w:rsidRPr="00BE76E5" w:rsidRDefault="0003181C" w:rsidP="00BE76E5">
            <w:pPr>
              <w:keepNext/>
              <w:keepLines/>
              <w:numPr>
                <w:ilvl w:val="0"/>
                <w:numId w:val="64"/>
              </w:numPr>
              <w:tabs>
                <w:tab w:val="left" w:pos="432"/>
              </w:tabs>
              <w:spacing w:after="0" w:line="240" w:lineRule="auto"/>
              <w:contextualSpacing/>
              <w:outlineLvl w:val="7"/>
              <w:rPr>
                <w:rFonts w:eastAsia="Times New Roman" w:cstheme="minorHAnsi"/>
                <w:color w:val="000000" w:themeColor="text1"/>
                <w:kern w:val="0"/>
                <w:sz w:val="20"/>
                <w:szCs w:val="20"/>
                <w:lang w:eastAsia="ja-JP"/>
                <w14:ligatures w14:val="none"/>
              </w:rPr>
            </w:pPr>
            <w:r w:rsidRPr="00BE76E5">
              <w:rPr>
                <w:rFonts w:eastAsia="Times New Roman" w:cstheme="minorHAnsi"/>
                <w:iCs/>
                <w:color w:val="000000" w:themeColor="text1"/>
                <w:kern w:val="0"/>
                <w:sz w:val="20"/>
                <w:szCs w:val="20"/>
                <w:lang w:eastAsia="ja-JP"/>
                <w14:ligatures w14:val="none"/>
              </w:rPr>
              <w:lastRenderedPageBreak/>
              <w:t xml:space="preserve">The Project will </w:t>
            </w:r>
            <w:r w:rsidRPr="00BE76E5">
              <w:rPr>
                <w:rFonts w:eastAsia="Times New Roman" w:cstheme="minorHAnsi"/>
                <w:kern w:val="0"/>
                <w:sz w:val="20"/>
                <w:szCs w:val="20"/>
                <w:lang w:eastAsia="ja-JP"/>
                <w14:ligatures w14:val="none"/>
              </w:rPr>
              <w:t>seek full and</w:t>
            </w:r>
            <w:r w:rsidRPr="00BE76E5">
              <w:rPr>
                <w:rFonts w:eastAsia="Times New Roman" w:cstheme="minorHAnsi"/>
                <w:iCs/>
                <w:color w:val="000000" w:themeColor="text1"/>
                <w:kern w:val="0"/>
                <w:sz w:val="20"/>
                <w:szCs w:val="20"/>
                <w:lang w:eastAsia="ja-JP"/>
                <w14:ligatures w14:val="none"/>
              </w:rPr>
              <w:t xml:space="preserve"> active </w:t>
            </w:r>
            <w:r w:rsidRPr="00BE76E5">
              <w:rPr>
                <w:rFonts w:eastAsia="Times New Roman" w:cstheme="minorHAnsi"/>
                <w:kern w:val="0"/>
                <w:sz w:val="20"/>
                <w:szCs w:val="20"/>
                <w:lang w:eastAsia="ja-JP"/>
                <w14:ligatures w14:val="none"/>
              </w:rPr>
              <w:t>participation</w:t>
            </w:r>
            <w:r w:rsidRPr="00BE76E5">
              <w:rPr>
                <w:rFonts w:eastAsia="Calibri" w:cstheme="minorHAnsi"/>
                <w:color w:val="000000"/>
                <w:kern w:val="0"/>
                <w:sz w:val="20"/>
                <w:szCs w:val="20"/>
                <w:shd w:val="clear" w:color="auto" w:fill="FFFFFF"/>
                <w:lang w:eastAsia="ja-JP"/>
                <w14:ligatures w14:val="none"/>
              </w:rPr>
              <w:t xml:space="preserve"> of local authorities, communities and key stakeholders on integrated approaches to PFs, biodiversity conservation and enforcement procedures. This will be done </w:t>
            </w:r>
            <w:r w:rsidRPr="00BE76E5">
              <w:rPr>
                <w:rFonts w:eastAsia="Times New Roman" w:cstheme="minorHAnsi"/>
                <w:kern w:val="0"/>
                <w:sz w:val="20"/>
                <w:szCs w:val="20"/>
                <w:lang w:eastAsia="ja-JP"/>
                <w14:ligatures w14:val="none"/>
              </w:rPr>
              <w:t>through a governance framework and strengthened institutional arrangements that build on the existing local management system and community and are inclusive of gender and social diversity.</w:t>
            </w:r>
            <w:r w:rsidRPr="00BE76E5">
              <w:rPr>
                <w:rFonts w:eastAsia="Calibri" w:cstheme="minorHAnsi"/>
                <w:color w:val="000000"/>
                <w:kern w:val="0"/>
                <w:sz w:val="20"/>
                <w:szCs w:val="20"/>
                <w:shd w:val="clear" w:color="auto" w:fill="FFFFFF"/>
                <w:lang w:eastAsia="ja-JP"/>
                <w14:ligatures w14:val="none"/>
              </w:rPr>
              <w:t xml:space="preserve"> In particular, </w:t>
            </w:r>
            <w:r w:rsidRPr="00BE76E5">
              <w:rPr>
                <w:rFonts w:eastAsia="Times New Roman" w:cstheme="minorHAnsi"/>
                <w:color w:val="000000" w:themeColor="text1"/>
                <w:kern w:val="0"/>
                <w:sz w:val="20"/>
                <w:szCs w:val="20"/>
                <w:lang w:eastAsia="ja-JP"/>
                <w14:ligatures w14:val="none"/>
              </w:rPr>
              <w:t>participatory forest management planning,</w:t>
            </w:r>
            <w:r w:rsidRPr="00BE76E5">
              <w:rPr>
                <w:rFonts w:eastAsia="Times New Roman"/>
                <w:color w:val="000000" w:themeColor="text1"/>
                <w:kern w:val="0"/>
                <w:sz w:val="20"/>
                <w:szCs w:val="20"/>
                <w:vertAlign w:val="superscript"/>
                <w:lang w:eastAsia="ja-JP"/>
                <w14:ligatures w14:val="none"/>
              </w:rPr>
              <w:footnoteReference w:id="4"/>
            </w:r>
            <w:r w:rsidRPr="00BE76E5">
              <w:rPr>
                <w:rFonts w:eastAsia="Times New Roman" w:cstheme="minorHAnsi"/>
                <w:color w:val="000000" w:themeColor="text1"/>
                <w:kern w:val="0"/>
                <w:sz w:val="20"/>
                <w:szCs w:val="20"/>
                <w:lang w:eastAsia="ja-JP"/>
                <w14:ligatures w14:val="none"/>
              </w:rPr>
              <w:t xml:space="preserve"> FPIC, meaningful consultation</w:t>
            </w:r>
            <w:r w:rsidRPr="00BE76E5">
              <w:rPr>
                <w:rFonts w:ascii="Arial" w:eastAsia="Times New Roman" w:hAnsi="Arial" w:cstheme="minorHAnsi"/>
                <w:color w:val="000000" w:themeColor="text1"/>
                <w:kern w:val="0"/>
                <w:sz w:val="18"/>
                <w:szCs w:val="20"/>
                <w:vertAlign w:val="superscript"/>
                <w:lang w:eastAsia="ja-JP"/>
                <w14:ligatures w14:val="none"/>
              </w:rPr>
              <w:footnoteReference w:id="5"/>
            </w:r>
            <w:r w:rsidRPr="00BE76E5">
              <w:rPr>
                <w:rFonts w:eastAsia="Times New Roman" w:cstheme="minorHAnsi"/>
                <w:color w:val="000000" w:themeColor="text1"/>
                <w:kern w:val="0"/>
                <w:sz w:val="20"/>
                <w:szCs w:val="20"/>
                <w:lang w:eastAsia="ja-JP"/>
                <w14:ligatures w14:val="none"/>
              </w:rPr>
              <w:t xml:space="preserve"> in bottom-up project planning and an implementation approach that maximizes community ownership and long-term sustainability will be applied.</w:t>
            </w:r>
          </w:p>
          <w:p w14:paraId="1D2DF898" w14:textId="77777777" w:rsidR="0003181C" w:rsidRPr="00BE76E5" w:rsidRDefault="0003181C" w:rsidP="00BE76E5">
            <w:pPr>
              <w:numPr>
                <w:ilvl w:val="0"/>
                <w:numId w:val="64"/>
              </w:numPr>
              <w:spacing w:after="0" w:line="240" w:lineRule="auto"/>
              <w:contextualSpacing/>
              <w:rPr>
                <w:rFonts w:eastAsia="Calibri" w:cstheme="minorHAnsi"/>
                <w:color w:val="000000"/>
                <w:kern w:val="0"/>
                <w:sz w:val="20"/>
                <w:szCs w:val="20"/>
                <w:shd w:val="clear" w:color="auto" w:fill="FFFFFF"/>
                <w14:ligatures w14:val="none"/>
              </w:rPr>
            </w:pPr>
            <w:r w:rsidRPr="00BE76E5">
              <w:rPr>
                <w:rFonts w:eastAsia="Calibri" w:cstheme="minorHAnsi"/>
                <w:color w:val="000000"/>
                <w:kern w:val="0"/>
                <w:sz w:val="20"/>
                <w:szCs w:val="20"/>
                <w:shd w:val="clear" w:color="auto" w:fill="FFFFFF"/>
                <w14:ligatures w14:val="none"/>
              </w:rPr>
              <w:t>The Project will also establish two-way communication (including virtual communication).</w:t>
            </w:r>
          </w:p>
          <w:p w14:paraId="07A6A548" w14:textId="77777777" w:rsidR="0003181C" w:rsidRPr="00BE76E5" w:rsidRDefault="0003181C" w:rsidP="00BE76E5">
            <w:pPr>
              <w:numPr>
                <w:ilvl w:val="0"/>
                <w:numId w:val="64"/>
              </w:numPr>
              <w:spacing w:after="0" w:line="240" w:lineRule="auto"/>
              <w:contextualSpacing/>
              <w:rPr>
                <w:rFonts w:eastAsia="Calibri" w:cstheme="minorHAnsi"/>
                <w:color w:val="000000"/>
                <w:kern w:val="0"/>
                <w:sz w:val="20"/>
                <w:szCs w:val="20"/>
                <w:shd w:val="clear" w:color="auto" w:fill="FFFFFF"/>
                <w14:ligatures w14:val="none"/>
              </w:rPr>
            </w:pPr>
            <w:r w:rsidRPr="00BE76E5">
              <w:rPr>
                <w:rFonts w:eastAsia="Calibri" w:cstheme="minorHAnsi"/>
                <w:color w:val="000000"/>
                <w:kern w:val="0"/>
                <w:sz w:val="20"/>
                <w:szCs w:val="20"/>
                <w:shd w:val="clear" w:color="auto" w:fill="FFFFFF"/>
                <w14:ligatures w14:val="none"/>
              </w:rPr>
              <w:t xml:space="preserve">The Project will develop a grievance redress mechanism (GRM) for concerned parties to freely and/or confidentially report their concerns in local dialects and/or in writing. Where assistance is required, the Project will provide the necessary support at no cost. </w:t>
            </w:r>
          </w:p>
          <w:p w14:paraId="24DC949B" w14:textId="77777777" w:rsidR="0003181C" w:rsidRPr="00BE76E5" w:rsidRDefault="0003181C" w:rsidP="00BE76E5">
            <w:pPr>
              <w:numPr>
                <w:ilvl w:val="0"/>
                <w:numId w:val="64"/>
              </w:numPr>
              <w:spacing w:after="0" w:line="240" w:lineRule="auto"/>
              <w:contextualSpacing/>
              <w:rPr>
                <w:rFonts w:eastAsia="Calibri" w:cstheme="minorHAnsi"/>
                <w:color w:val="000000"/>
                <w:kern w:val="0"/>
                <w:sz w:val="20"/>
                <w:szCs w:val="20"/>
                <w:shd w:val="clear" w:color="auto" w:fill="FFFFFF"/>
                <w14:ligatures w14:val="none"/>
              </w:rPr>
            </w:pPr>
            <w:r w:rsidRPr="00BE76E5">
              <w:rPr>
                <w:rFonts w:eastAsia="Calibri" w:cstheme="minorHAnsi"/>
                <w:color w:val="000000"/>
                <w:kern w:val="0"/>
                <w:sz w:val="20"/>
                <w:szCs w:val="20"/>
                <w:shd w:val="clear" w:color="auto" w:fill="FFFFFF"/>
                <w14:ligatures w14:val="none"/>
              </w:rPr>
              <w:t xml:space="preserve">The Project will also actively engage and </w:t>
            </w:r>
            <w:r w:rsidRPr="00BE76E5">
              <w:rPr>
                <w:rFonts w:eastAsia="Calibri" w:cstheme="minorHAnsi"/>
                <w:kern w:val="0"/>
                <w:sz w:val="20"/>
                <w:szCs w:val="20"/>
                <w14:ligatures w14:val="none"/>
              </w:rPr>
              <w:t xml:space="preserve">mobilize local resources to enhance the capacity of local institutions, involve the private sector to improve existing/ available local management mechanisms and provide </w:t>
            </w:r>
            <w:r w:rsidRPr="00BE76E5">
              <w:rPr>
                <w:rFonts w:eastAsia="Times New Roman" w:cstheme="minorHAnsi"/>
                <w:iCs/>
                <w:color w:val="000000" w:themeColor="text1"/>
                <w:kern w:val="0"/>
                <w:sz w:val="20"/>
                <w:szCs w:val="20"/>
                <w14:ligatures w14:val="none"/>
              </w:rPr>
              <w:t xml:space="preserve">appropriate monitoring mechanisms </w:t>
            </w:r>
            <w:r w:rsidRPr="00BE76E5">
              <w:rPr>
                <w:rFonts w:eastAsia="Calibri" w:cstheme="minorHAnsi"/>
                <w:kern w:val="0"/>
                <w:sz w:val="20"/>
                <w:szCs w:val="20"/>
                <w14:ligatures w14:val="none"/>
              </w:rPr>
              <w:t xml:space="preserve">to ensure accountability and transparency. </w:t>
            </w:r>
          </w:p>
          <w:p w14:paraId="58A1EB37" w14:textId="23E2D7B6" w:rsidR="00945B0D" w:rsidRPr="00BE76E5" w:rsidRDefault="007C4539" w:rsidP="00BE76E5">
            <w:pPr>
              <w:numPr>
                <w:ilvl w:val="0"/>
                <w:numId w:val="64"/>
              </w:numPr>
              <w:spacing w:after="0" w:line="240" w:lineRule="auto"/>
              <w:contextualSpacing/>
              <w:rPr>
                <w:rFonts w:eastAsia="Calibri" w:cstheme="minorHAnsi"/>
                <w:color w:val="000000"/>
                <w:kern w:val="0"/>
                <w:sz w:val="20"/>
                <w:szCs w:val="20"/>
                <w:shd w:val="clear" w:color="auto" w:fill="FFFFFF"/>
                <w14:ligatures w14:val="none"/>
              </w:rPr>
            </w:pPr>
            <w:r w:rsidRPr="00BE76E5">
              <w:rPr>
                <w:rFonts w:eastAsia="Calibri" w:cstheme="minorHAnsi"/>
                <w:color w:val="000000"/>
                <w:kern w:val="0"/>
                <w:sz w:val="20"/>
                <w:szCs w:val="20"/>
                <w:shd w:val="clear" w:color="auto" w:fill="FFFFFF"/>
                <w14:ligatures w14:val="none"/>
              </w:rPr>
              <w:t>T</w:t>
            </w:r>
            <w:r w:rsidR="00945B0D" w:rsidRPr="00BE76E5">
              <w:rPr>
                <w:rFonts w:eastAsia="Calibri" w:cstheme="minorHAnsi"/>
                <w:color w:val="000000"/>
                <w:kern w:val="0"/>
                <w:sz w:val="20"/>
                <w:szCs w:val="20"/>
                <w:shd w:val="clear" w:color="auto" w:fill="FFFFFF"/>
                <w14:ligatures w14:val="none"/>
              </w:rPr>
              <w:t xml:space="preserve">he Project has included the UNDP’s Stakeholder Response Mechanism (SRM) </w:t>
            </w:r>
            <w:r w:rsidRPr="00BE76E5">
              <w:rPr>
                <w:rFonts w:eastAsia="Calibri" w:cstheme="minorHAnsi"/>
                <w:color w:val="000000"/>
                <w:kern w:val="0"/>
                <w:sz w:val="20"/>
                <w:szCs w:val="20"/>
                <w:shd w:val="clear" w:color="auto" w:fill="FFFFFF"/>
                <w14:ligatures w14:val="none"/>
              </w:rPr>
              <w:t xml:space="preserve">to </w:t>
            </w:r>
            <w:r w:rsidR="004D5541" w:rsidRPr="00BE76E5">
              <w:rPr>
                <w:rFonts w:eastAsia="Calibri" w:cstheme="minorHAnsi"/>
                <w:color w:val="000000"/>
                <w:kern w:val="0"/>
                <w:sz w:val="20"/>
                <w:szCs w:val="20"/>
                <w:shd w:val="clear" w:color="auto" w:fill="FFFFFF"/>
                <w14:ligatures w14:val="none"/>
              </w:rPr>
              <w:t>help</w:t>
            </w:r>
            <w:r w:rsidR="00945B0D" w:rsidRPr="00BE76E5">
              <w:rPr>
                <w:rFonts w:eastAsia="Calibri" w:cstheme="minorHAnsi"/>
                <w:color w:val="000000"/>
                <w:kern w:val="0"/>
                <w:sz w:val="20"/>
                <w:szCs w:val="20"/>
                <w:shd w:val="clear" w:color="auto" w:fill="FFFFFF"/>
                <w14:ligatures w14:val="none"/>
              </w:rPr>
              <w:t xml:space="preserve"> project-affected stakeholders, development partners (governments, NGOs, businesses) and others to jointly address grievances or disputes related to the social and/or environmental impacts of UNDP-supported projects.</w:t>
            </w:r>
          </w:p>
          <w:p w14:paraId="1F1F6844" w14:textId="1F6C47B1" w:rsidR="00945B0D" w:rsidRPr="00BE76E5" w:rsidRDefault="00EA56C0" w:rsidP="00BE76E5">
            <w:pPr>
              <w:numPr>
                <w:ilvl w:val="0"/>
                <w:numId w:val="64"/>
              </w:numPr>
              <w:spacing w:after="0" w:line="240" w:lineRule="auto"/>
              <w:contextualSpacing/>
              <w:rPr>
                <w:rFonts w:eastAsia="Calibri" w:cstheme="minorHAnsi"/>
                <w:color w:val="000000"/>
                <w:kern w:val="0"/>
                <w:sz w:val="20"/>
                <w:szCs w:val="20"/>
                <w:shd w:val="clear" w:color="auto" w:fill="FFFFFF"/>
                <w14:ligatures w14:val="none"/>
              </w:rPr>
            </w:pPr>
            <w:r w:rsidRPr="00BE76E5">
              <w:rPr>
                <w:rFonts w:eastAsia="Calibri" w:cstheme="minorHAnsi"/>
                <w:color w:val="000000"/>
                <w:kern w:val="0"/>
                <w:sz w:val="20"/>
                <w:szCs w:val="20"/>
                <w:shd w:val="clear" w:color="auto" w:fill="FFFFFF"/>
                <w14:ligatures w14:val="none"/>
              </w:rPr>
              <w:t xml:space="preserve">The Social and Environmental Compliance Unit (SECU) will supervise the Project and ensure accountability to individuals and communities. Where applicable, </w:t>
            </w:r>
            <w:r w:rsidR="007C4539" w:rsidRPr="00BE76E5">
              <w:rPr>
                <w:rFonts w:eastAsia="Calibri" w:cstheme="minorHAnsi"/>
                <w:color w:val="000000"/>
                <w:kern w:val="0"/>
                <w:sz w:val="20"/>
                <w:szCs w:val="20"/>
                <w:shd w:val="clear" w:color="auto" w:fill="FFFFFF"/>
                <w14:ligatures w14:val="none"/>
              </w:rPr>
              <w:t xml:space="preserve">SECU will take </w:t>
            </w:r>
            <w:r w:rsidR="004D5541" w:rsidRPr="00BE76E5">
              <w:rPr>
                <w:rFonts w:eastAsia="Calibri" w:cstheme="minorHAnsi"/>
                <w:color w:val="000000"/>
                <w:kern w:val="0"/>
                <w:sz w:val="20"/>
                <w:szCs w:val="20"/>
                <w:shd w:val="clear" w:color="auto" w:fill="FFFFFF"/>
                <w14:ligatures w14:val="none"/>
              </w:rPr>
              <w:t xml:space="preserve">the </w:t>
            </w:r>
            <w:r w:rsidR="007C4539" w:rsidRPr="00BE76E5">
              <w:rPr>
                <w:rFonts w:eastAsia="Calibri" w:cstheme="minorHAnsi"/>
                <w:color w:val="000000"/>
                <w:kern w:val="0"/>
                <w:sz w:val="20"/>
                <w:szCs w:val="20"/>
                <w:shd w:val="clear" w:color="auto" w:fill="FFFFFF"/>
                <w14:ligatures w14:val="none"/>
              </w:rPr>
              <w:t xml:space="preserve">lead in </w:t>
            </w:r>
            <w:r w:rsidR="00945B0D" w:rsidRPr="00BE76E5">
              <w:rPr>
                <w:rFonts w:eastAsia="Calibri" w:cstheme="minorHAnsi"/>
                <w:color w:val="000000"/>
                <w:kern w:val="0"/>
                <w:sz w:val="20"/>
                <w:szCs w:val="20"/>
                <w:shd w:val="clear" w:color="auto" w:fill="FFFFFF"/>
                <w14:ligatures w14:val="none"/>
              </w:rPr>
              <w:t>investigat</w:t>
            </w:r>
            <w:r w:rsidR="007C4539" w:rsidRPr="00BE76E5">
              <w:rPr>
                <w:rFonts w:eastAsia="Calibri" w:cstheme="minorHAnsi"/>
                <w:color w:val="000000"/>
                <w:kern w:val="0"/>
                <w:sz w:val="20"/>
                <w:szCs w:val="20"/>
                <w:shd w:val="clear" w:color="auto" w:fill="FFFFFF"/>
                <w14:ligatures w14:val="none"/>
              </w:rPr>
              <w:t>ing</w:t>
            </w:r>
            <w:r w:rsidR="00945B0D" w:rsidRPr="00BE76E5">
              <w:rPr>
                <w:rFonts w:eastAsia="Calibri" w:cstheme="minorHAnsi"/>
                <w:color w:val="000000"/>
                <w:kern w:val="0"/>
                <w:sz w:val="20"/>
                <w:szCs w:val="20"/>
                <w:shd w:val="clear" w:color="auto" w:fill="FFFFFF"/>
                <w14:ligatures w14:val="none"/>
              </w:rPr>
              <w:t xml:space="preserve"> </w:t>
            </w:r>
            <w:r w:rsidR="007C4539" w:rsidRPr="00BE76E5">
              <w:rPr>
                <w:rFonts w:eastAsia="Calibri" w:cstheme="minorHAnsi"/>
                <w:color w:val="000000"/>
                <w:kern w:val="0"/>
                <w:sz w:val="20"/>
                <w:szCs w:val="20"/>
                <w:shd w:val="clear" w:color="auto" w:fill="FFFFFF"/>
                <w14:ligatures w14:val="none"/>
              </w:rPr>
              <w:t xml:space="preserve">all </w:t>
            </w:r>
            <w:r w:rsidR="00945B0D" w:rsidRPr="00BE76E5">
              <w:rPr>
                <w:rFonts w:eastAsia="Calibri" w:cstheme="minorHAnsi"/>
                <w:color w:val="000000"/>
                <w:kern w:val="0"/>
                <w:sz w:val="20"/>
                <w:szCs w:val="20"/>
                <w:shd w:val="clear" w:color="auto" w:fill="FFFFFF"/>
                <w14:ligatures w14:val="none"/>
              </w:rPr>
              <w:t>alleged non-compliance with UNDP’s Social and Environmental Standards and Screening Procedure from project-affected stakeholders and recommends measures to address findings of non-compliance.</w:t>
            </w:r>
            <w:r w:rsidRPr="00BE76E5">
              <w:rPr>
                <w:rFonts w:eastAsia="Calibri" w:cstheme="minorHAnsi"/>
                <w:color w:val="000000"/>
                <w:kern w:val="0"/>
                <w:sz w:val="20"/>
                <w:szCs w:val="20"/>
                <w:shd w:val="clear" w:color="auto" w:fill="FFFFFF"/>
                <w14:ligatures w14:val="none"/>
              </w:rPr>
              <w:t xml:space="preserve"> </w:t>
            </w:r>
          </w:p>
        </w:tc>
      </w:tr>
    </w:tbl>
    <w:p w14:paraId="11ACDB5E" w14:textId="77777777" w:rsidR="0003181C" w:rsidRPr="00BE76E5" w:rsidRDefault="0003181C" w:rsidP="00BE76E5">
      <w:pPr>
        <w:spacing w:after="0" w:line="240" w:lineRule="auto"/>
        <w:rPr>
          <w:rFonts w:eastAsiaTheme="minorEastAsia"/>
          <w:b/>
          <w:color w:val="4F81BD"/>
          <w:kern w:val="0"/>
          <w:sz w:val="24"/>
          <w:szCs w:val="20"/>
          <w:lang w:val="en-NZ"/>
          <w14:ligatures w14:val="none"/>
        </w:rPr>
      </w:pPr>
    </w:p>
    <w:p w14:paraId="31D1FAB1" w14:textId="77777777" w:rsidR="00997635" w:rsidRPr="00BE76E5" w:rsidRDefault="00997635" w:rsidP="00BE76E5">
      <w:pPr>
        <w:jc w:val="center"/>
        <w:rPr>
          <w:rFonts w:eastAsiaTheme="minorEastAsia"/>
          <w:b/>
          <w:noProof/>
          <w:color w:val="4F81BD"/>
          <w:kern w:val="0"/>
          <w:sz w:val="24"/>
          <w:szCs w:val="20"/>
          <w:lang w:val="en-NZ"/>
          <w14:ligatures w14:val="none"/>
        </w:rPr>
      </w:pPr>
    </w:p>
    <w:p w14:paraId="2F685388" w14:textId="6FB3F9C9" w:rsidR="0003181C" w:rsidRPr="00BE76E5" w:rsidRDefault="0003181C" w:rsidP="00BE76E5">
      <w:pPr>
        <w:jc w:val="center"/>
        <w:rPr>
          <w:rFonts w:eastAsiaTheme="minorEastAsia"/>
          <w:b/>
          <w:color w:val="4F81BD"/>
          <w:kern w:val="0"/>
          <w:sz w:val="24"/>
          <w:szCs w:val="20"/>
          <w:lang w:val="en-NZ"/>
          <w14:ligatures w14:val="none"/>
        </w:rPr>
      </w:pPr>
    </w:p>
    <w:p w14:paraId="50594C97" w14:textId="77777777" w:rsidR="0003181C" w:rsidRPr="00BE76E5" w:rsidRDefault="0003181C" w:rsidP="00BE76E5">
      <w:pPr>
        <w:keepNext/>
        <w:spacing w:before="200" w:after="120" w:line="264" w:lineRule="auto"/>
        <w:rPr>
          <w:rFonts w:eastAsiaTheme="minorEastAsia"/>
          <w:b/>
          <w:color w:val="4F81BD"/>
          <w:kern w:val="0"/>
          <w:sz w:val="24"/>
          <w:szCs w:val="20"/>
          <w:u w:val="single"/>
          <w:lang w:val="en-NZ"/>
          <w14:ligatures w14:val="none"/>
        </w:rPr>
      </w:pPr>
      <w:r w:rsidRPr="00BE76E5">
        <w:rPr>
          <w:rFonts w:eastAsiaTheme="minorEastAsia"/>
          <w:b/>
          <w:color w:val="4F81BD"/>
          <w:kern w:val="0"/>
          <w:sz w:val="24"/>
          <w:szCs w:val="20"/>
          <w:lang w:val="en-NZ"/>
          <w14:ligatures w14:val="none"/>
        </w:rPr>
        <w:t>Part B. Identifying and Managing Social and Environmental Risks</w:t>
      </w:r>
    </w:p>
    <w:tbl>
      <w:tblPr>
        <w:tblW w:w="491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
        <w:gridCol w:w="1270"/>
        <w:gridCol w:w="471"/>
        <w:gridCol w:w="990"/>
        <w:gridCol w:w="775"/>
        <w:gridCol w:w="1707"/>
        <w:gridCol w:w="542"/>
        <w:gridCol w:w="415"/>
        <w:gridCol w:w="1974"/>
        <w:gridCol w:w="1183"/>
        <w:gridCol w:w="3892"/>
      </w:tblGrid>
      <w:tr w:rsidR="006735C2" w:rsidRPr="00BE76E5" w14:paraId="5EF82D85" w14:textId="77777777" w:rsidTr="003B4F1D">
        <w:trPr>
          <w:trHeight w:val="832"/>
        </w:trPr>
        <w:tc>
          <w:tcPr>
            <w:tcW w:w="1036" w:type="pct"/>
            <w:gridSpan w:val="4"/>
            <w:tcBorders>
              <w:right w:val="single" w:sz="4" w:space="0" w:color="FFFFFF" w:themeColor="background1"/>
            </w:tcBorders>
            <w:shd w:val="clear" w:color="auto" w:fill="0E233D"/>
          </w:tcPr>
          <w:p w14:paraId="0CDC21F0" w14:textId="77777777" w:rsidR="0003181C" w:rsidRPr="00BE76E5" w:rsidRDefault="0003181C" w:rsidP="00BE76E5">
            <w:pPr>
              <w:widowControl w:val="0"/>
              <w:autoSpaceDE w:val="0"/>
              <w:autoSpaceDN w:val="0"/>
              <w:spacing w:after="0" w:line="240" w:lineRule="auto"/>
              <w:ind w:left="107" w:right="334" w:firstLine="12"/>
              <w:rPr>
                <w:rFonts w:eastAsia="Calibri" w:cstheme="minorHAnsi"/>
                <w:b/>
                <w:kern w:val="0"/>
                <w:sz w:val="18"/>
                <w:szCs w:val="18"/>
                <w:lang w:val="en-US" w:bidi="en-US"/>
                <w14:ligatures w14:val="none"/>
              </w:rPr>
            </w:pPr>
            <w:r w:rsidRPr="00BE76E5">
              <w:rPr>
                <w:rFonts w:eastAsia="Calibri" w:cstheme="minorHAnsi"/>
                <w:b/>
                <w:color w:val="FFFFFF"/>
                <w:kern w:val="0"/>
                <w:sz w:val="18"/>
                <w:szCs w:val="18"/>
                <w:lang w:val="en-US" w:bidi="en-US"/>
                <w14:ligatures w14:val="none"/>
              </w:rPr>
              <w:t>QUESTION 2: What are the Potential Social and Environmental Risks?</w:t>
            </w:r>
          </w:p>
          <w:p w14:paraId="740EA8EF" w14:textId="77777777" w:rsidR="0003181C" w:rsidRPr="00BE76E5" w:rsidRDefault="0003181C" w:rsidP="00BE76E5">
            <w:pPr>
              <w:widowControl w:val="0"/>
              <w:autoSpaceDE w:val="0"/>
              <w:autoSpaceDN w:val="0"/>
              <w:spacing w:after="0" w:line="240" w:lineRule="auto"/>
              <w:ind w:left="107" w:right="796" w:firstLine="12"/>
              <w:rPr>
                <w:rFonts w:eastAsia="Calibri" w:cstheme="minorHAnsi"/>
                <w:i/>
                <w:kern w:val="0"/>
                <w:sz w:val="18"/>
                <w:szCs w:val="18"/>
                <w:lang w:val="en-US" w:bidi="en-US"/>
                <w14:ligatures w14:val="none"/>
              </w:rPr>
            </w:pPr>
            <w:r w:rsidRPr="00BE76E5">
              <w:rPr>
                <w:rFonts w:eastAsia="Calibri" w:cstheme="minorHAnsi"/>
                <w:i/>
                <w:color w:val="FFFFFF"/>
                <w:kern w:val="0"/>
                <w:sz w:val="18"/>
                <w:szCs w:val="18"/>
                <w:lang w:val="en-US" w:bidi="en-US"/>
                <w14:ligatures w14:val="none"/>
              </w:rPr>
              <w:t>Note: Complete SESP Attachment 1 before responding to Question 2.</w:t>
            </w:r>
          </w:p>
        </w:tc>
        <w:tc>
          <w:tcPr>
            <w:tcW w:w="2045" w:type="pct"/>
            <w:gridSpan w:val="5"/>
            <w:tcBorders>
              <w:left w:val="single" w:sz="4" w:space="0" w:color="FFFFFF" w:themeColor="background1"/>
              <w:right w:val="single" w:sz="4" w:space="0" w:color="FFFFFF" w:themeColor="background1"/>
            </w:tcBorders>
            <w:shd w:val="clear" w:color="auto" w:fill="0E233D"/>
          </w:tcPr>
          <w:p w14:paraId="7173D43A" w14:textId="77777777" w:rsidR="0003181C" w:rsidRPr="00BE76E5" w:rsidRDefault="0003181C" w:rsidP="00BE76E5">
            <w:pPr>
              <w:widowControl w:val="0"/>
              <w:autoSpaceDE w:val="0"/>
              <w:autoSpaceDN w:val="0"/>
              <w:spacing w:after="0" w:line="240" w:lineRule="auto"/>
              <w:ind w:left="105" w:right="443" w:firstLine="12"/>
              <w:rPr>
                <w:rFonts w:eastAsia="Calibri" w:cstheme="minorHAnsi"/>
                <w:b/>
                <w:kern w:val="0"/>
                <w:sz w:val="18"/>
                <w:szCs w:val="18"/>
                <w:lang w:val="en-US" w:bidi="en-US"/>
                <w14:ligatures w14:val="none"/>
              </w:rPr>
            </w:pPr>
            <w:r w:rsidRPr="00BE76E5">
              <w:rPr>
                <w:rFonts w:eastAsia="Calibri" w:cstheme="minorHAnsi"/>
                <w:b/>
                <w:color w:val="FFFFFF"/>
                <w:kern w:val="0"/>
                <w:sz w:val="18"/>
                <w:szCs w:val="18"/>
                <w:lang w:val="en-US" w:bidi="en-US"/>
                <w14:ligatures w14:val="none"/>
              </w:rPr>
              <w:t>QUESTION 3: What is the level of significance of the potential social and environmental risks?</w:t>
            </w:r>
          </w:p>
          <w:p w14:paraId="03A1BB92" w14:textId="77777777" w:rsidR="0003181C" w:rsidRPr="00BE76E5" w:rsidRDefault="0003181C" w:rsidP="00BE76E5">
            <w:pPr>
              <w:widowControl w:val="0"/>
              <w:autoSpaceDE w:val="0"/>
              <w:autoSpaceDN w:val="0"/>
              <w:spacing w:after="0" w:line="240" w:lineRule="auto"/>
              <w:ind w:left="105" w:right="131"/>
              <w:rPr>
                <w:rFonts w:eastAsia="Calibri" w:cstheme="minorHAnsi"/>
                <w:i/>
                <w:kern w:val="0"/>
                <w:sz w:val="18"/>
                <w:szCs w:val="18"/>
                <w:lang w:val="en-US" w:bidi="en-US"/>
                <w14:ligatures w14:val="none"/>
              </w:rPr>
            </w:pPr>
            <w:r w:rsidRPr="00BE76E5">
              <w:rPr>
                <w:rFonts w:eastAsia="Calibri" w:cstheme="minorHAnsi"/>
                <w:i/>
                <w:color w:val="FFFFFF"/>
                <w:kern w:val="0"/>
                <w:sz w:val="18"/>
                <w:szCs w:val="18"/>
                <w:lang w:val="en-US" w:bidi="en-US"/>
                <w14:ligatures w14:val="none"/>
              </w:rPr>
              <w:t>Note: Respond to Questions 4 and 5 below before proceeding to Question 5</w:t>
            </w:r>
          </w:p>
        </w:tc>
        <w:tc>
          <w:tcPr>
            <w:tcW w:w="1919" w:type="pct"/>
            <w:gridSpan w:val="2"/>
            <w:tcBorders>
              <w:left w:val="single" w:sz="4" w:space="0" w:color="FFFFFF" w:themeColor="background1"/>
            </w:tcBorders>
            <w:shd w:val="clear" w:color="auto" w:fill="0E233D"/>
          </w:tcPr>
          <w:p w14:paraId="6EA58550" w14:textId="77777777" w:rsidR="0003181C" w:rsidRPr="00BE76E5" w:rsidRDefault="0003181C" w:rsidP="00BE76E5">
            <w:pPr>
              <w:widowControl w:val="0"/>
              <w:autoSpaceDE w:val="0"/>
              <w:autoSpaceDN w:val="0"/>
              <w:spacing w:after="0" w:line="240" w:lineRule="auto"/>
              <w:ind w:left="90" w:right="203"/>
              <w:rPr>
                <w:rFonts w:eastAsia="Calibri" w:cstheme="minorHAnsi"/>
                <w:b/>
                <w:kern w:val="0"/>
                <w:sz w:val="18"/>
                <w:szCs w:val="18"/>
                <w:lang w:val="en-US" w:bidi="en-US"/>
                <w14:ligatures w14:val="none"/>
              </w:rPr>
            </w:pPr>
            <w:r w:rsidRPr="00BE76E5">
              <w:rPr>
                <w:rFonts w:eastAsia="Calibri" w:cstheme="minorHAnsi"/>
                <w:b/>
                <w:color w:val="FFFFFF"/>
                <w:kern w:val="0"/>
                <w:sz w:val="18"/>
                <w:szCs w:val="18"/>
                <w:lang w:val="en-US" w:bidi="en-US"/>
                <w14:ligatures w14:val="none"/>
              </w:rPr>
              <w:t>QUESTION 6: Describe the assessment and management measures for each risk rated Moderate, Substantial or High</w:t>
            </w:r>
          </w:p>
        </w:tc>
      </w:tr>
      <w:tr w:rsidR="006735C2" w:rsidRPr="00BE76E5" w14:paraId="2C38F733" w14:textId="77777777" w:rsidTr="006735C2">
        <w:trPr>
          <w:trHeight w:val="1074"/>
        </w:trPr>
        <w:tc>
          <w:tcPr>
            <w:tcW w:w="1036" w:type="pct"/>
            <w:gridSpan w:val="4"/>
            <w:shd w:val="clear" w:color="auto" w:fill="C5D9F0"/>
          </w:tcPr>
          <w:p w14:paraId="71F7310A" w14:textId="77777777" w:rsidR="0003181C" w:rsidRPr="00BE76E5" w:rsidRDefault="0003181C" w:rsidP="00BE76E5">
            <w:pPr>
              <w:spacing w:after="0" w:line="240" w:lineRule="auto"/>
              <w:jc w:val="center"/>
              <w:rPr>
                <w:rFonts w:eastAsiaTheme="minorEastAsia" w:cstheme="minorHAnsi"/>
                <w:b/>
                <w:bCs/>
                <w:i/>
                <w:iCs/>
                <w:kern w:val="0"/>
                <w:sz w:val="18"/>
                <w:szCs w:val="18"/>
                <w:lang w:val="en-NZ"/>
                <w14:ligatures w14:val="none"/>
              </w:rPr>
            </w:pPr>
            <w:r w:rsidRPr="00BE76E5">
              <w:rPr>
                <w:rFonts w:eastAsiaTheme="minorEastAsia" w:cstheme="minorHAnsi"/>
                <w:b/>
                <w:bCs/>
                <w:i/>
                <w:iCs/>
                <w:kern w:val="0"/>
                <w:sz w:val="18"/>
                <w:szCs w:val="18"/>
                <w:lang w:val="en-NZ"/>
                <w14:ligatures w14:val="none"/>
              </w:rPr>
              <w:t>Risk Description</w:t>
            </w:r>
          </w:p>
          <w:p w14:paraId="332131CA" w14:textId="77777777" w:rsidR="0003181C" w:rsidRPr="00BE76E5" w:rsidRDefault="0003181C" w:rsidP="00BE76E5">
            <w:pPr>
              <w:spacing w:after="0" w:line="240" w:lineRule="auto"/>
              <w:jc w:val="center"/>
              <w:rPr>
                <w:rFonts w:eastAsiaTheme="minorEastAsia" w:cstheme="minorHAnsi"/>
                <w:b/>
                <w:bCs/>
                <w:i/>
                <w:iCs/>
                <w:kern w:val="0"/>
                <w:sz w:val="18"/>
                <w:szCs w:val="18"/>
                <w:lang w:val="en-NZ"/>
                <w14:ligatures w14:val="none"/>
              </w:rPr>
            </w:pPr>
            <w:r w:rsidRPr="00BE76E5">
              <w:rPr>
                <w:rFonts w:eastAsiaTheme="minorEastAsia" w:cstheme="minorHAnsi"/>
                <w:b/>
                <w:bCs/>
                <w:i/>
                <w:iCs/>
                <w:kern w:val="0"/>
                <w:sz w:val="18"/>
                <w:szCs w:val="18"/>
                <w:lang w:val="en-NZ"/>
                <w14:ligatures w14:val="none"/>
              </w:rPr>
              <w:t>(broken down by event, cause, impact)</w:t>
            </w:r>
          </w:p>
        </w:tc>
        <w:tc>
          <w:tcPr>
            <w:tcW w:w="293" w:type="pct"/>
            <w:shd w:val="clear" w:color="auto" w:fill="C5D9F0"/>
          </w:tcPr>
          <w:p w14:paraId="1B7FCE41" w14:textId="77777777" w:rsidR="0003181C" w:rsidRPr="00BE76E5" w:rsidRDefault="0003181C" w:rsidP="00BE76E5">
            <w:pPr>
              <w:spacing w:after="0" w:line="240" w:lineRule="auto"/>
              <w:jc w:val="center"/>
              <w:rPr>
                <w:rFonts w:eastAsiaTheme="minorEastAsia" w:cstheme="minorHAnsi"/>
                <w:b/>
                <w:bCs/>
                <w:i/>
                <w:iCs/>
                <w:kern w:val="0"/>
                <w:sz w:val="18"/>
                <w:szCs w:val="18"/>
                <w:lang w:val="en-NZ"/>
                <w14:ligatures w14:val="none"/>
              </w:rPr>
            </w:pPr>
            <w:r w:rsidRPr="00BE76E5">
              <w:rPr>
                <w:rFonts w:eastAsiaTheme="minorEastAsia" w:cstheme="minorHAnsi"/>
                <w:b/>
                <w:bCs/>
                <w:i/>
                <w:iCs/>
                <w:kern w:val="0"/>
                <w:sz w:val="18"/>
                <w:szCs w:val="18"/>
                <w:lang w:val="en-NZ"/>
                <w14:ligatures w14:val="none"/>
              </w:rPr>
              <w:t xml:space="preserve">Impact and Likelihood </w:t>
            </w:r>
          </w:p>
          <w:p w14:paraId="11184C1D" w14:textId="77777777" w:rsidR="0003181C" w:rsidRPr="00BE76E5" w:rsidRDefault="0003181C" w:rsidP="00BE76E5">
            <w:pPr>
              <w:spacing w:after="0" w:line="240" w:lineRule="auto"/>
              <w:jc w:val="center"/>
              <w:rPr>
                <w:rFonts w:eastAsiaTheme="minorEastAsia" w:cstheme="minorHAnsi"/>
                <w:b/>
                <w:bCs/>
                <w:i/>
                <w:iCs/>
                <w:kern w:val="0"/>
                <w:sz w:val="18"/>
                <w:szCs w:val="18"/>
                <w:lang w:val="en-NZ"/>
                <w14:ligatures w14:val="none"/>
              </w:rPr>
            </w:pPr>
            <w:r w:rsidRPr="00BE76E5">
              <w:rPr>
                <w:rFonts w:eastAsiaTheme="minorEastAsia" w:cstheme="minorHAnsi"/>
                <w:b/>
                <w:bCs/>
                <w:i/>
                <w:iCs/>
                <w:kern w:val="0"/>
                <w:sz w:val="18"/>
                <w:szCs w:val="18"/>
                <w:lang w:val="en-NZ"/>
                <w14:ligatures w14:val="none"/>
              </w:rPr>
              <w:t>(1-5)</w:t>
            </w:r>
          </w:p>
        </w:tc>
        <w:tc>
          <w:tcPr>
            <w:tcW w:w="644" w:type="pct"/>
            <w:shd w:val="clear" w:color="auto" w:fill="C5D9F0"/>
          </w:tcPr>
          <w:p w14:paraId="6C2CA65C" w14:textId="77777777" w:rsidR="0003181C" w:rsidRPr="00BE76E5" w:rsidRDefault="0003181C" w:rsidP="00BE76E5">
            <w:pPr>
              <w:spacing w:after="0" w:line="240" w:lineRule="auto"/>
              <w:jc w:val="center"/>
              <w:rPr>
                <w:rFonts w:eastAsiaTheme="minorEastAsia" w:cstheme="minorHAnsi"/>
                <w:b/>
                <w:bCs/>
                <w:i/>
                <w:iCs/>
                <w:kern w:val="0"/>
                <w:sz w:val="18"/>
                <w:szCs w:val="18"/>
                <w:lang w:val="en-NZ"/>
                <w14:ligatures w14:val="none"/>
              </w:rPr>
            </w:pPr>
            <w:r w:rsidRPr="00BE76E5">
              <w:rPr>
                <w:rFonts w:eastAsiaTheme="minorEastAsia" w:cstheme="minorHAnsi"/>
                <w:b/>
                <w:bCs/>
                <w:i/>
                <w:iCs/>
                <w:kern w:val="0"/>
                <w:sz w:val="18"/>
                <w:szCs w:val="18"/>
                <w:lang w:val="en-NZ"/>
                <w14:ligatures w14:val="none"/>
              </w:rPr>
              <w:t>Significance (Low, Moderate Substantial, High)</w:t>
            </w:r>
          </w:p>
        </w:tc>
        <w:tc>
          <w:tcPr>
            <w:tcW w:w="1108" w:type="pct"/>
            <w:gridSpan w:val="3"/>
            <w:shd w:val="clear" w:color="auto" w:fill="C5D9F0"/>
          </w:tcPr>
          <w:p w14:paraId="07F70F9C" w14:textId="77777777" w:rsidR="0003181C" w:rsidRPr="00BE76E5" w:rsidRDefault="0003181C" w:rsidP="00BE76E5">
            <w:pPr>
              <w:spacing w:after="0" w:line="240" w:lineRule="auto"/>
              <w:jc w:val="center"/>
              <w:rPr>
                <w:rFonts w:eastAsiaTheme="minorEastAsia" w:cstheme="minorHAnsi"/>
                <w:b/>
                <w:bCs/>
                <w:i/>
                <w:iCs/>
                <w:kern w:val="0"/>
                <w:sz w:val="18"/>
                <w:szCs w:val="18"/>
                <w:lang w:val="en-NZ"/>
                <w14:ligatures w14:val="none"/>
              </w:rPr>
            </w:pPr>
            <w:r w:rsidRPr="00BE76E5">
              <w:rPr>
                <w:rFonts w:eastAsiaTheme="minorEastAsia" w:cstheme="minorHAnsi"/>
                <w:b/>
                <w:bCs/>
                <w:i/>
                <w:iCs/>
                <w:kern w:val="0"/>
                <w:sz w:val="18"/>
                <w:szCs w:val="18"/>
                <w:lang w:val="en-NZ"/>
                <w14:ligatures w14:val="none"/>
              </w:rPr>
              <w:t>Comments (optional)</w:t>
            </w:r>
          </w:p>
        </w:tc>
        <w:tc>
          <w:tcPr>
            <w:tcW w:w="1919" w:type="pct"/>
            <w:gridSpan w:val="2"/>
            <w:shd w:val="clear" w:color="auto" w:fill="C5D9F0"/>
          </w:tcPr>
          <w:p w14:paraId="2C1E94A3" w14:textId="77777777" w:rsidR="0003181C" w:rsidRPr="00BE76E5" w:rsidRDefault="0003181C" w:rsidP="00BE76E5">
            <w:pPr>
              <w:spacing w:after="0" w:line="240" w:lineRule="auto"/>
              <w:jc w:val="center"/>
              <w:rPr>
                <w:rFonts w:eastAsiaTheme="minorEastAsia" w:cstheme="minorHAnsi"/>
                <w:b/>
                <w:bCs/>
                <w:i/>
                <w:iCs/>
                <w:kern w:val="0"/>
                <w:sz w:val="18"/>
                <w:szCs w:val="18"/>
                <w:lang w:val="en-NZ"/>
                <w14:ligatures w14:val="none"/>
              </w:rPr>
            </w:pPr>
            <w:r w:rsidRPr="00BE76E5">
              <w:rPr>
                <w:rFonts w:eastAsiaTheme="minorEastAsia" w:cstheme="minorHAnsi"/>
                <w:b/>
                <w:bCs/>
                <w:i/>
                <w:iCs/>
                <w:kern w:val="0"/>
                <w:sz w:val="18"/>
                <w:szCs w:val="18"/>
                <w:lang w:val="en-NZ"/>
                <w14:ligatures w14:val="none"/>
              </w:rPr>
              <w:t>Description of assessment and management measures for risks rated as Moderate, Substantial or High</w:t>
            </w:r>
          </w:p>
        </w:tc>
      </w:tr>
      <w:tr w:rsidR="006735C2" w:rsidRPr="00BE76E5" w14:paraId="54F97664" w14:textId="77777777" w:rsidTr="006735C2">
        <w:trPr>
          <w:trHeight w:val="441"/>
        </w:trPr>
        <w:tc>
          <w:tcPr>
            <w:tcW w:w="10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02C08" w14:textId="3292F046"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b/>
                <w:bCs/>
                <w:kern w:val="0"/>
                <w:sz w:val="18"/>
                <w:szCs w:val="18"/>
                <w:lang w:val="en-NZ"/>
                <w14:ligatures w14:val="none"/>
              </w:rPr>
              <w:lastRenderedPageBreak/>
              <w:t xml:space="preserve">Risk 1: </w:t>
            </w:r>
            <w:r w:rsidR="00D34841" w:rsidRPr="00BE76E5">
              <w:rPr>
                <w:rFonts w:eastAsiaTheme="minorEastAsia" w:cstheme="minorHAnsi"/>
                <w:kern w:val="0"/>
                <w:sz w:val="18"/>
                <w:szCs w:val="18"/>
                <w:lang w:val="en-NZ"/>
                <w14:ligatures w14:val="none"/>
              </w:rPr>
              <w:t>Enabling</w:t>
            </w:r>
            <w:r w:rsidR="004E31DF" w:rsidRPr="00BE76E5">
              <w:rPr>
                <w:rFonts w:eastAsiaTheme="minorEastAsia" w:cstheme="minorHAnsi"/>
                <w:kern w:val="0"/>
                <w:sz w:val="18"/>
                <w:szCs w:val="18"/>
                <w:lang w:val="en-NZ"/>
                <w14:ligatures w14:val="none"/>
              </w:rPr>
              <w:t xml:space="preserve"> </w:t>
            </w:r>
            <w:r w:rsidRPr="00BE76E5">
              <w:rPr>
                <w:rFonts w:eastAsiaTheme="minorEastAsia" w:cstheme="minorHAnsi"/>
                <w:kern w:val="0"/>
                <w:sz w:val="18"/>
                <w:szCs w:val="18"/>
                <w:lang w:val="en-NZ"/>
                <w14:ligatures w14:val="none"/>
              </w:rPr>
              <w:t xml:space="preserve">regulations and policies, and strengthened institutional capacity to effectively enforce laws and policies </w:t>
            </w:r>
            <w:r w:rsidRPr="00BE76E5">
              <w:rPr>
                <w:rFonts w:eastAsiaTheme="minorEastAsia" w:cstheme="minorHAnsi"/>
                <w:b/>
                <w:bCs/>
                <w:kern w:val="0"/>
                <w:sz w:val="18"/>
                <w:szCs w:val="18"/>
                <w:lang w:val="en-NZ"/>
                <w14:ligatures w14:val="none"/>
              </w:rPr>
              <w:t>may restrict current access to resources</w:t>
            </w:r>
            <w:r w:rsidRPr="00BE76E5">
              <w:rPr>
                <w:rFonts w:eastAsiaTheme="minorEastAsia" w:cstheme="minorHAnsi"/>
                <w:kern w:val="0"/>
                <w:sz w:val="18"/>
                <w:szCs w:val="18"/>
                <w:lang w:val="en-NZ"/>
                <w14:ligatures w14:val="none"/>
              </w:rPr>
              <w:t xml:space="preserve">, </w:t>
            </w:r>
            <w:r w:rsidRPr="00BE76E5">
              <w:rPr>
                <w:rFonts w:eastAsiaTheme="minorEastAsia" w:cstheme="minorHAnsi"/>
                <w:b/>
                <w:bCs/>
                <w:kern w:val="0"/>
                <w:sz w:val="18"/>
                <w:szCs w:val="18"/>
                <w:lang w:val="en-NZ"/>
                <w14:ligatures w14:val="none"/>
              </w:rPr>
              <w:t>which could lead to economic displacement</w:t>
            </w:r>
            <w:r w:rsidRPr="00BE76E5">
              <w:rPr>
                <w:rFonts w:eastAsiaTheme="minorEastAsia" w:cstheme="minorHAnsi"/>
                <w:kern w:val="0"/>
                <w:sz w:val="18"/>
                <w:szCs w:val="18"/>
                <w:lang w:val="en-NZ"/>
                <w14:ligatures w14:val="none"/>
              </w:rPr>
              <w:t xml:space="preserve"> (particularly for vulnerable groups) </w:t>
            </w:r>
            <w:r w:rsidR="00D34841" w:rsidRPr="00BE76E5">
              <w:rPr>
                <w:rFonts w:eastAsiaTheme="minorEastAsia" w:cstheme="minorHAnsi"/>
                <w:kern w:val="0"/>
                <w:sz w:val="18"/>
                <w:szCs w:val="18"/>
                <w:lang w:val="en-NZ"/>
                <w14:ligatures w14:val="none"/>
              </w:rPr>
              <w:t>and</w:t>
            </w:r>
            <w:r w:rsidRPr="00BE76E5">
              <w:rPr>
                <w:rFonts w:eastAsiaTheme="minorEastAsia" w:cstheme="minorHAnsi"/>
                <w:kern w:val="0"/>
                <w:sz w:val="18"/>
                <w:szCs w:val="18"/>
                <w:lang w:val="en-NZ"/>
                <w14:ligatures w14:val="none"/>
              </w:rPr>
              <w:t xml:space="preserve"> a shift away from traditional practices</w:t>
            </w:r>
            <w:r w:rsidR="004E31DF" w:rsidRPr="00BE76E5">
              <w:rPr>
                <w:rFonts w:eastAsiaTheme="minorEastAsia" w:cstheme="minorHAnsi"/>
                <w:kern w:val="0"/>
                <w:sz w:val="18"/>
                <w:szCs w:val="18"/>
                <w:lang w:val="en-NZ"/>
                <w14:ligatures w14:val="none"/>
              </w:rPr>
              <w:t>.</w:t>
            </w:r>
          </w:p>
          <w:p w14:paraId="0A55F3D8"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1E785D25"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Principles: </w:t>
            </w:r>
          </w:p>
          <w:p w14:paraId="51F236C2" w14:textId="77777777" w:rsidR="0003181C" w:rsidRPr="00BE76E5" w:rsidRDefault="0003181C"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Principle: Human Rights</w:t>
            </w:r>
          </w:p>
          <w:p w14:paraId="64FDC35D" w14:textId="1F9B6659" w:rsidR="004E3D3F" w:rsidRPr="00BE76E5" w:rsidRDefault="004E3D3F" w:rsidP="00BE76E5">
            <w:pPr>
              <w:spacing w:after="0" w:line="240" w:lineRule="auto"/>
              <w:rPr>
                <w:rFonts w:eastAsiaTheme="minorEastAsia" w:cstheme="minorHAnsi"/>
                <w:kern w:val="0"/>
                <w:sz w:val="18"/>
                <w:szCs w:val="18"/>
                <w:lang w:bidi="en-US"/>
                <w14:ligatures w14:val="none"/>
              </w:rPr>
            </w:pPr>
            <w:r w:rsidRPr="00BE76E5">
              <w:rPr>
                <w:rFonts w:eastAsiaTheme="minorEastAsia" w:cstheme="minorHAnsi"/>
                <w:kern w:val="0"/>
                <w:sz w:val="18"/>
                <w:szCs w:val="18"/>
                <w:lang w:val="en-NZ" w:bidi="en-US"/>
                <w14:ligatures w14:val="none"/>
              </w:rPr>
              <w:t>P.2; P.3; P.5; P.6</w:t>
            </w:r>
            <w:r w:rsidR="002875C9" w:rsidRPr="00BE76E5">
              <w:rPr>
                <w:rFonts w:eastAsiaTheme="minorEastAsia" w:cstheme="minorHAnsi"/>
                <w:kern w:val="0"/>
                <w:sz w:val="18"/>
                <w:szCs w:val="18"/>
                <w:lang w:val="en-NZ" w:bidi="en-US"/>
                <w14:ligatures w14:val="none"/>
              </w:rPr>
              <w:t xml:space="preserve"> and</w:t>
            </w:r>
            <w:r w:rsidRPr="00BE76E5">
              <w:rPr>
                <w:rFonts w:eastAsiaTheme="minorEastAsia" w:cstheme="minorHAnsi"/>
                <w:kern w:val="0"/>
                <w:sz w:val="18"/>
                <w:szCs w:val="18"/>
                <w:lang w:val="en-NZ" w:bidi="en-US"/>
                <w14:ligatures w14:val="none"/>
              </w:rPr>
              <w:t xml:space="preserve"> P.7</w:t>
            </w:r>
          </w:p>
          <w:p w14:paraId="0D63450D" w14:textId="77777777" w:rsidR="004E3D3F" w:rsidRPr="00BE76E5" w:rsidRDefault="004E3D3F"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Principle: Gender Equality and Women’s Empowerment</w:t>
            </w:r>
          </w:p>
          <w:p w14:paraId="659D69B9" w14:textId="1179A771" w:rsidR="004E3D3F" w:rsidRPr="00BE76E5" w:rsidRDefault="004E3D3F"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14:ligatures w14:val="none"/>
              </w:rPr>
              <w:t>P.9; P.10</w:t>
            </w:r>
            <w:r w:rsidR="002875C9" w:rsidRPr="00BE76E5">
              <w:rPr>
                <w:rFonts w:eastAsiaTheme="minorEastAsia" w:cstheme="minorHAnsi"/>
                <w:kern w:val="0"/>
                <w:sz w:val="18"/>
                <w:szCs w:val="18"/>
                <w:lang w:val="en-NZ"/>
                <w14:ligatures w14:val="none"/>
              </w:rPr>
              <w:t xml:space="preserve"> and</w:t>
            </w:r>
            <w:r w:rsidRPr="00BE76E5">
              <w:rPr>
                <w:rFonts w:eastAsiaTheme="minorEastAsia" w:cstheme="minorHAnsi"/>
                <w:kern w:val="0"/>
                <w:sz w:val="18"/>
                <w:szCs w:val="18"/>
                <w:lang w:val="en-NZ"/>
                <w14:ligatures w14:val="none"/>
              </w:rPr>
              <w:t xml:space="preserve"> P.11</w:t>
            </w:r>
          </w:p>
          <w:p w14:paraId="542B93AE" w14:textId="77777777" w:rsidR="0003181C" w:rsidRPr="00BE76E5" w:rsidRDefault="0003181C"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Principle: Accountability</w:t>
            </w:r>
          </w:p>
          <w:p w14:paraId="596C5671" w14:textId="30FBA9AD" w:rsidR="004E3D3F" w:rsidRPr="00BE76E5" w:rsidRDefault="004E3D3F"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P.13</w:t>
            </w:r>
          </w:p>
          <w:p w14:paraId="26CD66EF"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30F2A7CE"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Standards: </w:t>
            </w:r>
          </w:p>
          <w:p w14:paraId="681C6087"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1: Biodiversity Conservation and Sustainable Natural Resources Management </w:t>
            </w:r>
          </w:p>
          <w:p w14:paraId="05B4424C" w14:textId="334072DD" w:rsidR="004E3D3F" w:rsidRPr="00BE76E5" w:rsidRDefault="004E3D3F"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1.2; 1.3</w:t>
            </w:r>
            <w:r w:rsidR="002875C9" w:rsidRPr="00BE76E5">
              <w:rPr>
                <w:rFonts w:eastAsiaTheme="minorEastAsia" w:cstheme="minorHAnsi"/>
                <w:kern w:val="0"/>
                <w:sz w:val="18"/>
                <w:szCs w:val="18"/>
                <w:lang w:val="en-NZ"/>
                <w14:ligatures w14:val="none"/>
              </w:rPr>
              <w:t xml:space="preserve"> and</w:t>
            </w:r>
            <w:r w:rsidRPr="00BE76E5">
              <w:rPr>
                <w:rFonts w:eastAsiaTheme="minorEastAsia" w:cstheme="minorHAnsi"/>
                <w:kern w:val="0"/>
                <w:sz w:val="18"/>
                <w:szCs w:val="18"/>
                <w:lang w:val="en-NZ"/>
                <w14:ligatures w14:val="none"/>
              </w:rPr>
              <w:t xml:space="preserve"> 7.5</w:t>
            </w:r>
          </w:p>
          <w:p w14:paraId="708D520B" w14:textId="77777777" w:rsidR="004E3D3F"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5: Displacement and Resettlement </w:t>
            </w:r>
          </w:p>
          <w:p w14:paraId="23AFFAF4" w14:textId="46F59CFB" w:rsidR="0003181C" w:rsidRPr="00BE76E5" w:rsidRDefault="004E3D3F"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5.2</w:t>
            </w:r>
            <w:r w:rsidR="002875C9" w:rsidRPr="00BE76E5">
              <w:rPr>
                <w:rFonts w:eastAsiaTheme="minorEastAsia" w:cstheme="minorHAnsi"/>
                <w:kern w:val="0"/>
                <w:sz w:val="18"/>
                <w:szCs w:val="18"/>
                <w:lang w:val="en-NZ"/>
                <w14:ligatures w14:val="none"/>
              </w:rPr>
              <w:t xml:space="preserve"> and </w:t>
            </w:r>
            <w:r w:rsidRPr="00BE76E5">
              <w:rPr>
                <w:rFonts w:eastAsiaTheme="minorEastAsia" w:cstheme="minorHAnsi"/>
                <w:kern w:val="0"/>
                <w:sz w:val="18"/>
                <w:szCs w:val="18"/>
                <w:lang w:val="en-NZ"/>
                <w14:ligatures w14:val="none"/>
              </w:rPr>
              <w:t>5.4;</w:t>
            </w:r>
          </w:p>
          <w:p w14:paraId="313B294D"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Standard 6:</w:t>
            </w:r>
            <w:r w:rsidRPr="00BE76E5">
              <w:rPr>
                <w:rFonts w:eastAsiaTheme="minorEastAsia" w:cstheme="minorHAnsi"/>
                <w:kern w:val="0"/>
                <w:sz w:val="18"/>
                <w:szCs w:val="18"/>
                <w:lang w:val="en-NZ" w:bidi="en-US"/>
                <w14:ligatures w14:val="none"/>
              </w:rPr>
              <w:t xml:space="preserve"> Indigenous Peoples</w:t>
            </w:r>
          </w:p>
          <w:p w14:paraId="45AC2D76" w14:textId="62DA446E" w:rsidR="0003181C" w:rsidRPr="00BE76E5" w:rsidRDefault="004E3D3F"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6.1; 6.2; 6.3; 6.4; 6.5; 6.7</w:t>
            </w:r>
            <w:r w:rsidR="002875C9" w:rsidRPr="00BE76E5">
              <w:rPr>
                <w:rFonts w:eastAsiaTheme="minorEastAsia" w:cstheme="minorHAnsi"/>
                <w:kern w:val="0"/>
                <w:sz w:val="18"/>
                <w:szCs w:val="18"/>
                <w:lang w:val="en-NZ"/>
                <w14:ligatures w14:val="none"/>
              </w:rPr>
              <w:t xml:space="preserve"> and</w:t>
            </w:r>
            <w:r w:rsidRPr="00BE76E5">
              <w:rPr>
                <w:rFonts w:eastAsiaTheme="minorEastAsia" w:cstheme="minorHAnsi"/>
                <w:kern w:val="0"/>
                <w:sz w:val="18"/>
                <w:szCs w:val="18"/>
                <w:lang w:val="en-NZ"/>
                <w14:ligatures w14:val="none"/>
              </w:rPr>
              <w:t xml:space="preserve"> 6.9</w:t>
            </w:r>
          </w:p>
          <w:p w14:paraId="4DCC9B42" w14:textId="77777777" w:rsidR="004E3D3F" w:rsidRPr="00BE76E5" w:rsidRDefault="004E3D3F" w:rsidP="00BE76E5">
            <w:pPr>
              <w:spacing w:after="0" w:line="240" w:lineRule="auto"/>
              <w:rPr>
                <w:rFonts w:eastAsiaTheme="minorEastAsia" w:cstheme="minorHAnsi"/>
                <w:kern w:val="0"/>
                <w:sz w:val="18"/>
                <w:szCs w:val="18"/>
                <w:lang w:val="en-NZ"/>
                <w14:ligatures w14:val="none"/>
              </w:rPr>
            </w:pPr>
          </w:p>
          <w:p w14:paraId="7958F46F" w14:textId="2994590B" w:rsidR="0003181C" w:rsidRPr="00BE76E5" w:rsidRDefault="0003181C" w:rsidP="00BE76E5">
            <w:pPr>
              <w:widowControl w:val="0"/>
              <w:autoSpaceDE w:val="0"/>
              <w:autoSpaceDN w:val="0"/>
              <w:spacing w:after="0" w:line="240" w:lineRule="auto"/>
              <w:rPr>
                <w:rFonts w:ascii="Calibri" w:eastAsia="Calibri" w:hAnsi="Calibri" w:cs="Calibri"/>
                <w:kern w:val="0"/>
                <w:sz w:val="18"/>
                <w:lang w:val="en-US" w:bidi="en-US"/>
                <w14:ligatures w14:val="none"/>
              </w:rPr>
            </w:pPr>
            <w:r w:rsidRPr="00BE76E5">
              <w:rPr>
                <w:rFonts w:ascii="Calibri" w:eastAsia="Calibri" w:hAnsi="Calibri" w:cs="Calibri"/>
                <w:b/>
                <w:bCs/>
                <w:kern w:val="0"/>
                <w:sz w:val="18"/>
                <w:lang w:val="en-US" w:bidi="en-US"/>
                <w14:ligatures w14:val="none"/>
              </w:rPr>
              <w:t>Triggering Outputs and Activities</w:t>
            </w:r>
            <w:r w:rsidRPr="00BE76E5">
              <w:rPr>
                <w:rFonts w:ascii="Calibri" w:eastAsia="Calibri" w:hAnsi="Calibri" w:cs="Calibri"/>
                <w:kern w:val="0"/>
                <w:sz w:val="18"/>
                <w:lang w:val="en-US" w:bidi="en-US"/>
                <w14:ligatures w14:val="none"/>
              </w:rPr>
              <w:t>:</w:t>
            </w:r>
          </w:p>
          <w:p w14:paraId="61F45ED3"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Activity 1.1.4</w:t>
            </w:r>
          </w:p>
          <w:p w14:paraId="76E6B8B7"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Output 1.2</w:t>
            </w:r>
          </w:p>
          <w:p w14:paraId="040B1464" w14:textId="77777777" w:rsidR="00BC07B9"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Activity 1.2.2</w:t>
            </w:r>
          </w:p>
          <w:p w14:paraId="0C492C2F" w14:textId="60DD7D4F"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 xml:space="preserve"> </w:t>
            </w:r>
            <w:r w:rsidR="00BC07B9" w:rsidRPr="00BE76E5">
              <w:rPr>
                <w:rFonts w:eastAsiaTheme="minorEastAsia" w:cstheme="minorHAnsi"/>
                <w:kern w:val="0"/>
                <w:sz w:val="18"/>
                <w:szCs w:val="18"/>
                <w14:ligatures w14:val="none"/>
              </w:rPr>
              <w:t>Activity 1.4.5 </w:t>
            </w:r>
          </w:p>
          <w:p w14:paraId="6E30C988"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 xml:space="preserve">Activity 1.4.6 </w:t>
            </w:r>
          </w:p>
          <w:p w14:paraId="60B06B07"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 xml:space="preserve">Activity 1.4.7 </w:t>
            </w:r>
          </w:p>
          <w:p w14:paraId="6B06D8DC"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Activity 1.4.8</w:t>
            </w:r>
          </w:p>
          <w:p w14:paraId="00BA70A7"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 xml:space="preserve">Activity 1.4.9 </w:t>
            </w:r>
          </w:p>
          <w:p w14:paraId="6AC575CA" w14:textId="58763394" w:rsidR="00BC07B9" w:rsidRPr="00BE76E5" w:rsidRDefault="00BC07B9"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Activity 2.1.2</w:t>
            </w:r>
          </w:p>
          <w:p w14:paraId="0B806C8C"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kern w:val="0"/>
                <w:sz w:val="18"/>
                <w:szCs w:val="18"/>
                <w14:ligatures w14:val="none"/>
              </w:rPr>
              <w:t xml:space="preserve">Activity 2.1.3 </w:t>
            </w:r>
          </w:p>
          <w:p w14:paraId="58D0DAFA" w14:textId="77777777" w:rsidR="0003181C" w:rsidRPr="00BE76E5" w:rsidRDefault="0003181C" w:rsidP="00BE76E5">
            <w:pPr>
              <w:spacing w:after="0" w:line="240" w:lineRule="auto"/>
              <w:rPr>
                <w:rFonts w:eastAsiaTheme="minorEastAsia" w:cstheme="minorHAnsi"/>
                <w:b/>
                <w:bCs/>
                <w:kern w:val="0"/>
                <w:sz w:val="18"/>
                <w:szCs w:val="18"/>
                <w14:ligatures w14:val="none"/>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7CED"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I = 4</w:t>
            </w:r>
          </w:p>
          <w:p w14:paraId="065E7900" w14:textId="24FBEFA3"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L = </w:t>
            </w:r>
            <w:r w:rsidR="004D5541" w:rsidRPr="00BE76E5">
              <w:rPr>
                <w:rFonts w:eastAsiaTheme="minorEastAsia" w:cstheme="minorHAnsi"/>
                <w:kern w:val="0"/>
                <w:sz w:val="18"/>
                <w:szCs w:val="18"/>
                <w:lang w:val="en-NZ"/>
                <w14:ligatures w14:val="none"/>
              </w:rPr>
              <w:t>3</w:t>
            </w:r>
          </w:p>
        </w:tc>
        <w:tc>
          <w:tcPr>
            <w:tcW w:w="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B3DD" w14:textId="702502E6" w:rsidR="0003181C" w:rsidRPr="00BE76E5" w:rsidRDefault="00997635" w:rsidP="00BE76E5">
            <w:pPr>
              <w:spacing w:after="0" w:line="240" w:lineRule="auto"/>
              <w:ind w:left="72"/>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 Substantial </w:t>
            </w:r>
          </w:p>
        </w:tc>
        <w:tc>
          <w:tcPr>
            <w:tcW w:w="11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0FAFC" w14:textId="62A687B9" w:rsidR="00420AC9" w:rsidRPr="00BE76E5" w:rsidRDefault="007D4E44" w:rsidP="00BE76E5">
            <w:pPr>
              <w:spacing w:after="0" w:line="240" w:lineRule="auto"/>
              <w:ind w:left="74"/>
              <w:rPr>
                <w:rFonts w:eastAsiaTheme="minorEastAsia" w:cstheme="minorHAnsi"/>
                <w:b/>
                <w:bCs/>
                <w:color w:val="212121"/>
                <w:kern w:val="0"/>
                <w:sz w:val="18"/>
                <w:szCs w:val="18"/>
                <w:lang w:val="en-US"/>
                <w14:ligatures w14:val="none"/>
              </w:rPr>
            </w:pPr>
            <w:r w:rsidRPr="00BE76E5">
              <w:rPr>
                <w:rFonts w:eastAsiaTheme="minorEastAsia" w:cstheme="minorHAnsi"/>
                <w:b/>
                <w:bCs/>
                <w:color w:val="212121"/>
                <w:kern w:val="0"/>
                <w:sz w:val="18"/>
                <w:szCs w:val="18"/>
                <w:lang w:val="en-US"/>
                <w14:ligatures w14:val="none"/>
              </w:rPr>
              <w:t>Explanation:</w:t>
            </w:r>
          </w:p>
          <w:p w14:paraId="382420A8" w14:textId="7D17585E" w:rsidR="00420AC9" w:rsidRPr="00BE76E5" w:rsidRDefault="00420AC9" w:rsidP="00BE76E5">
            <w:pPr>
              <w:numPr>
                <w:ilvl w:val="0"/>
                <w:numId w:val="74"/>
              </w:numPr>
              <w:spacing w:after="0" w:line="240" w:lineRule="auto"/>
              <w:contextualSpacing/>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US"/>
                <w14:ligatures w14:val="none"/>
              </w:rPr>
              <w:t>Recognizing, formalizing and regulating IFLs and PFs</w:t>
            </w:r>
            <w:r w:rsidR="00EF250C" w:rsidRPr="00BE76E5">
              <w:rPr>
                <w:rFonts w:eastAsiaTheme="minorEastAsia" w:cstheme="minorHAnsi"/>
                <w:color w:val="212121"/>
                <w:kern w:val="0"/>
                <w:sz w:val="18"/>
                <w:szCs w:val="18"/>
                <w:lang w:val="en-US"/>
                <w14:ligatures w14:val="none"/>
              </w:rPr>
              <w:t xml:space="preserve"> coul</w:t>
            </w:r>
            <w:r w:rsidR="00BE76E5" w:rsidRPr="00BE76E5">
              <w:rPr>
                <w:rFonts w:eastAsiaTheme="minorEastAsia" w:cstheme="minorHAnsi"/>
                <w:color w:val="212121"/>
                <w:kern w:val="0"/>
                <w:sz w:val="18"/>
                <w:szCs w:val="18"/>
                <w:lang w:val="en-US"/>
                <w14:ligatures w14:val="none"/>
              </w:rPr>
              <w:t xml:space="preserve">d </w:t>
            </w:r>
            <w:r w:rsidRPr="00BE76E5">
              <w:rPr>
                <w:rFonts w:eastAsiaTheme="minorEastAsia" w:cstheme="minorHAnsi"/>
                <w:color w:val="212121"/>
                <w:kern w:val="0"/>
                <w:sz w:val="18"/>
                <w:szCs w:val="18"/>
                <w:lang w:val="en-US"/>
                <w14:ligatures w14:val="none"/>
              </w:rPr>
              <w:t>affect forest and land tenure arrangements and/or customary rights to land, forests and/or other resources of the local community, especially rural ethnic groups</w:t>
            </w:r>
            <w:r w:rsidR="00EF250C" w:rsidRPr="00BE76E5">
              <w:rPr>
                <w:rFonts w:eastAsiaTheme="minorEastAsia" w:cstheme="minorHAnsi"/>
                <w:color w:val="212121"/>
                <w:kern w:val="0"/>
                <w:sz w:val="18"/>
                <w:szCs w:val="18"/>
                <w:lang w:val="en-US"/>
                <w14:ligatures w14:val="none"/>
              </w:rPr>
              <w:t xml:space="preserve"> as well as</w:t>
            </w:r>
            <w:r w:rsidR="00CE62BC" w:rsidRPr="00BE76E5">
              <w:rPr>
                <w:rFonts w:eastAsiaTheme="minorEastAsia" w:cstheme="minorHAnsi"/>
                <w:color w:val="212121"/>
                <w:kern w:val="0"/>
                <w:sz w:val="18"/>
                <w:szCs w:val="18"/>
                <w:lang w:val="en-US"/>
                <w14:ligatures w14:val="none"/>
              </w:rPr>
              <w:t xml:space="preserve"> </w:t>
            </w:r>
            <w:r w:rsidR="00EF250C" w:rsidRPr="00BE76E5">
              <w:rPr>
                <w:rFonts w:eastAsiaTheme="minorEastAsia" w:cstheme="minorHAnsi"/>
                <w:color w:val="212121"/>
                <w:kern w:val="0"/>
                <w:sz w:val="18"/>
                <w:szCs w:val="18"/>
                <w:lang w:val="en-US"/>
                <w14:ligatures w14:val="none"/>
              </w:rPr>
              <w:t>p</w:t>
            </w:r>
            <w:r w:rsidRPr="00BE76E5">
              <w:rPr>
                <w:rFonts w:eastAsiaTheme="minorEastAsia" w:cstheme="minorHAnsi"/>
                <w:color w:val="212121"/>
                <w:kern w:val="0"/>
                <w:sz w:val="18"/>
                <w:szCs w:val="18"/>
                <w:lang w:val="en-US"/>
                <w14:ligatures w14:val="none"/>
              </w:rPr>
              <w:t>oor and marginalized groups</w:t>
            </w:r>
            <w:r w:rsidR="00EF250C" w:rsidRPr="00BE76E5">
              <w:rPr>
                <w:rFonts w:eastAsiaTheme="minorEastAsia" w:cstheme="minorHAnsi"/>
                <w:color w:val="212121"/>
                <w:kern w:val="0"/>
                <w:sz w:val="18"/>
                <w:szCs w:val="18"/>
                <w:lang w:val="en-US"/>
                <w14:ligatures w14:val="none"/>
              </w:rPr>
              <w:t xml:space="preserve"> if these are not adequately taken into account during the policy/planning processes</w:t>
            </w:r>
            <w:r w:rsidRPr="00BE76E5">
              <w:rPr>
                <w:rFonts w:eastAsiaTheme="minorEastAsia" w:cstheme="minorHAnsi"/>
                <w:color w:val="212121"/>
                <w:kern w:val="0"/>
                <w:sz w:val="18"/>
                <w:szCs w:val="18"/>
                <w:lang w:val="en-US"/>
                <w14:ligatures w14:val="none"/>
              </w:rPr>
              <w:t>.</w:t>
            </w:r>
          </w:p>
          <w:p w14:paraId="650C420A" w14:textId="1FCDEAF2" w:rsidR="00420AC9" w:rsidRPr="00BE76E5" w:rsidRDefault="00420AC9" w:rsidP="00BE76E5">
            <w:pPr>
              <w:numPr>
                <w:ilvl w:val="0"/>
                <w:numId w:val="74"/>
              </w:numPr>
              <w:spacing w:after="0" w:line="240" w:lineRule="auto"/>
              <w:contextualSpacing/>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US"/>
                <w14:ligatures w14:val="none"/>
              </w:rPr>
              <w:t xml:space="preserve">Tension and conflicts may arise during </w:t>
            </w:r>
            <w:r w:rsidR="007457EE" w:rsidRPr="00BE76E5">
              <w:rPr>
                <w:rFonts w:eastAsiaTheme="minorEastAsia" w:cstheme="minorHAnsi"/>
                <w:color w:val="212121"/>
                <w:kern w:val="0"/>
                <w:sz w:val="18"/>
                <w:szCs w:val="18"/>
                <w:lang w:val="en-US"/>
                <w14:ligatures w14:val="none"/>
              </w:rPr>
              <w:t>mainstreaming primary forest landscapes in sector and industrial planning</w:t>
            </w:r>
            <w:r w:rsidRPr="00BE76E5">
              <w:rPr>
                <w:rFonts w:eastAsiaTheme="minorEastAsia" w:cstheme="minorHAnsi"/>
                <w:color w:val="212121"/>
                <w:kern w:val="0"/>
                <w:sz w:val="18"/>
                <w:szCs w:val="18"/>
                <w:lang w:val="en-US"/>
                <w14:ligatures w14:val="none"/>
              </w:rPr>
              <w:t>, mapping and demarcation of land boundaries/ spatial planning/zoning as a result of local communities losing their customary rights.</w:t>
            </w:r>
          </w:p>
          <w:p w14:paraId="0FD15739" w14:textId="23E360FB" w:rsidR="00420AC9" w:rsidRPr="00BE76E5" w:rsidRDefault="00420AC9" w:rsidP="00BE76E5">
            <w:pPr>
              <w:numPr>
                <w:ilvl w:val="0"/>
                <w:numId w:val="74"/>
              </w:numPr>
              <w:spacing w:after="0" w:line="240" w:lineRule="auto"/>
              <w:contextualSpacing/>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US"/>
                <w14:ligatures w14:val="none"/>
              </w:rPr>
              <w:t>Without an adequate engagement mechanism, stakeholders may not be able to effectively and efficiently access existing GRM platforms to express their disagreement and/or concerns.</w:t>
            </w:r>
          </w:p>
          <w:p w14:paraId="3E232354" w14:textId="77777777" w:rsidR="00420AC9" w:rsidRPr="00BE76E5" w:rsidRDefault="00420AC9" w:rsidP="00BE76E5">
            <w:pPr>
              <w:numPr>
                <w:ilvl w:val="0"/>
                <w:numId w:val="74"/>
              </w:numPr>
              <w:spacing w:after="0" w:line="240" w:lineRule="auto"/>
              <w:contextualSpacing/>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US"/>
                <w14:ligatures w14:val="none"/>
              </w:rPr>
              <w:t xml:space="preserve">Without a proper road map for policy development and stakeholder consultation, the policy development process may not be inclusive and struggle to fully incorporate various stakeholder viewpoints. </w:t>
            </w:r>
          </w:p>
          <w:p w14:paraId="74B1E022" w14:textId="77777777" w:rsidR="0003181C" w:rsidRPr="00BE76E5" w:rsidRDefault="0003181C" w:rsidP="00BE76E5">
            <w:pPr>
              <w:numPr>
                <w:ilvl w:val="0"/>
                <w:numId w:val="74"/>
              </w:numPr>
              <w:spacing w:after="0" w:line="240" w:lineRule="auto"/>
              <w:contextualSpacing/>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US"/>
                <w14:ligatures w14:val="none"/>
              </w:rPr>
              <w:t>Regulating PFs can restrict community access and use of certain forests and lands or restrict the use of customary land as per agreed zoning areas. This could negatively impact community livelihoods and/or create unequal access to these resources</w:t>
            </w:r>
          </w:p>
          <w:p w14:paraId="070397C0" w14:textId="172D57DB" w:rsidR="00420AC9" w:rsidRPr="00BE76E5" w:rsidRDefault="00420AC9" w:rsidP="00BE76E5">
            <w:pPr>
              <w:pStyle w:val="ListParagraph"/>
              <w:rPr>
                <w:rFonts w:cstheme="minorHAnsi"/>
                <w:color w:val="212121"/>
                <w:sz w:val="18"/>
                <w:szCs w:val="18"/>
                <w:lang w:val="en-US"/>
                <w14:ligatures w14:val="none"/>
              </w:rPr>
            </w:pPr>
          </w:p>
          <w:p w14:paraId="6D3B279B" w14:textId="77777777" w:rsidR="0003181C" w:rsidRPr="00BE76E5" w:rsidRDefault="0003181C" w:rsidP="00BE76E5">
            <w:pPr>
              <w:spacing w:after="120" w:line="264" w:lineRule="auto"/>
              <w:contextualSpacing/>
              <w:rPr>
                <w:rFonts w:eastAsiaTheme="minorEastAsia" w:cstheme="minorHAnsi"/>
                <w:color w:val="212121"/>
                <w:kern w:val="0"/>
                <w:sz w:val="18"/>
                <w:szCs w:val="18"/>
                <w:lang w:val="en-US"/>
                <w14:ligatures w14:val="none"/>
              </w:rPr>
            </w:pPr>
          </w:p>
          <w:p w14:paraId="3A48C863" w14:textId="6B6EB1F6" w:rsidR="0003181C" w:rsidRPr="00BE76E5" w:rsidRDefault="0003181C" w:rsidP="00BE76E5">
            <w:pPr>
              <w:spacing w:after="0" w:line="240" w:lineRule="auto"/>
              <w:ind w:left="74"/>
              <w:rPr>
                <w:rFonts w:eastAsiaTheme="minorEastAsia" w:cstheme="minorHAnsi"/>
                <w:color w:val="212121"/>
                <w:kern w:val="0"/>
                <w:sz w:val="18"/>
                <w:szCs w:val="18"/>
                <w:lang w:val="en-US"/>
                <w14:ligatures w14:val="none"/>
              </w:rPr>
            </w:pPr>
          </w:p>
          <w:p w14:paraId="153C4B4B" w14:textId="77777777" w:rsidR="0003181C" w:rsidRPr="00BE76E5" w:rsidRDefault="0003181C" w:rsidP="00BE76E5">
            <w:pPr>
              <w:spacing w:after="0" w:line="240" w:lineRule="auto"/>
              <w:ind w:left="74"/>
              <w:rPr>
                <w:rFonts w:eastAsiaTheme="minorEastAsia" w:cstheme="minorHAnsi"/>
                <w:color w:val="212121"/>
                <w:kern w:val="0"/>
                <w:sz w:val="18"/>
                <w:szCs w:val="18"/>
                <w:lang w:val="en-US"/>
                <w14:ligatures w14:val="none"/>
              </w:rPr>
            </w:pPr>
          </w:p>
          <w:p w14:paraId="4521411B" w14:textId="77777777" w:rsidR="0003181C" w:rsidRPr="00BE76E5" w:rsidRDefault="0003181C" w:rsidP="00BE76E5">
            <w:pPr>
              <w:spacing w:after="0" w:line="240" w:lineRule="auto"/>
              <w:ind w:left="74"/>
              <w:rPr>
                <w:rFonts w:eastAsiaTheme="minorEastAsia" w:cstheme="minorHAnsi"/>
                <w:color w:val="212121"/>
                <w:kern w:val="0"/>
                <w:sz w:val="18"/>
                <w:szCs w:val="18"/>
                <w:lang w:val="en-US"/>
                <w14:ligatures w14:val="none"/>
              </w:rPr>
            </w:pPr>
          </w:p>
          <w:p w14:paraId="27CB7FE1" w14:textId="77777777" w:rsidR="0003181C" w:rsidRPr="00BE76E5" w:rsidRDefault="0003181C" w:rsidP="00BE76E5">
            <w:pPr>
              <w:spacing w:after="0" w:line="240" w:lineRule="auto"/>
              <w:ind w:left="74"/>
              <w:rPr>
                <w:rFonts w:eastAsiaTheme="minorEastAsia" w:cstheme="minorHAnsi"/>
                <w:color w:val="212121"/>
                <w:kern w:val="0"/>
                <w:sz w:val="18"/>
                <w:szCs w:val="18"/>
                <w:lang w:val="en-US"/>
                <w14:ligatures w14:val="none"/>
              </w:rPr>
            </w:pPr>
          </w:p>
        </w:tc>
        <w:tc>
          <w:tcPr>
            <w:tcW w:w="19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590C3" w14:textId="77777777" w:rsidR="0003181C" w:rsidRPr="00BE76E5" w:rsidRDefault="0003181C" w:rsidP="00BE76E5">
            <w:pPr>
              <w:spacing w:after="0" w:line="264" w:lineRule="auto"/>
              <w:ind w:left="90"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lastRenderedPageBreak/>
              <w:t xml:space="preserve">Assessment measures: </w:t>
            </w:r>
          </w:p>
          <w:p w14:paraId="1BBF6142" w14:textId="5204F427" w:rsidR="0003181C" w:rsidRPr="00BE76E5" w:rsidRDefault="0003181C"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 xml:space="preserve">The Project will conduct policy gap analyses/studies. </w:t>
            </w:r>
          </w:p>
          <w:p w14:paraId="4509FEA4" w14:textId="4C52D102" w:rsidR="002052DC" w:rsidRPr="00BE76E5" w:rsidRDefault="00EF250C"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 xml:space="preserve">The Project will hire qualified Subcontractor (or consultants) </w:t>
            </w:r>
            <w:r w:rsidR="00997635" w:rsidRPr="00BE76E5">
              <w:rPr>
                <w:rFonts w:eastAsiaTheme="minorEastAsia"/>
                <w:kern w:val="0"/>
                <w:sz w:val="18"/>
                <w:szCs w:val="18"/>
                <w:lang w:val="en-NZ"/>
                <w14:ligatures w14:val="none"/>
              </w:rPr>
              <w:t>to conduct</w:t>
            </w:r>
            <w:r w:rsidR="00AA6078" w:rsidRPr="00BE76E5">
              <w:rPr>
                <w:rFonts w:eastAsiaTheme="minorEastAsia"/>
                <w:kern w:val="0"/>
                <w:sz w:val="18"/>
                <w:szCs w:val="18"/>
                <w:lang w:val="en-NZ"/>
                <w14:ligatures w14:val="none"/>
              </w:rPr>
              <w:t xml:space="preserve"> a</w:t>
            </w:r>
            <w:r w:rsidR="00357BA8" w:rsidRPr="00BE76E5">
              <w:rPr>
                <w:rFonts w:eastAsiaTheme="minorEastAsia"/>
                <w:kern w:val="0"/>
                <w:sz w:val="18"/>
                <w:szCs w:val="18"/>
                <w:lang w:val="en-NZ"/>
                <w14:ligatures w14:val="none"/>
              </w:rPr>
              <w:t xml:space="preserve"> scoped</w:t>
            </w:r>
            <w:r w:rsidR="00997635" w:rsidRPr="00BE76E5">
              <w:t xml:space="preserve"> </w:t>
            </w:r>
            <w:r w:rsidR="00997635" w:rsidRPr="00BE76E5">
              <w:rPr>
                <w:rFonts w:eastAsiaTheme="minorEastAsia"/>
                <w:kern w:val="0"/>
                <w:sz w:val="18"/>
                <w:szCs w:val="18"/>
                <w:lang w:val="en-NZ"/>
                <w14:ligatures w14:val="none"/>
              </w:rPr>
              <w:t>Strategic Environmental and Social Assessments (SESA)</w:t>
            </w:r>
            <w:r w:rsidR="00AA6078" w:rsidRPr="00BE76E5">
              <w:rPr>
                <w:rFonts w:eastAsiaTheme="minorEastAsia"/>
                <w:kern w:val="0"/>
                <w:sz w:val="18"/>
                <w:szCs w:val="18"/>
                <w:lang w:val="en-NZ"/>
                <w14:ligatures w14:val="none"/>
              </w:rPr>
              <w:t xml:space="preserve">, which </w:t>
            </w:r>
            <w:r w:rsidR="00AA6078" w:rsidRPr="00BE76E5">
              <w:rPr>
                <w:rFonts w:eastAsiaTheme="minorEastAsia"/>
                <w:sz w:val="18"/>
                <w:szCs w:val="18"/>
                <w:lang w:val="en-US"/>
                <w14:ligatures w14:val="none"/>
              </w:rPr>
              <w:t>is a systematic</w:t>
            </w:r>
            <w:r w:rsidR="00357BA8" w:rsidRPr="00BE76E5">
              <w:rPr>
                <w:rFonts w:eastAsiaTheme="minorEastAsia"/>
                <w:sz w:val="18"/>
                <w:szCs w:val="18"/>
                <w:lang w:val="en-US"/>
                <w14:ligatures w14:val="none"/>
              </w:rPr>
              <w:t xml:space="preserve">/tailored assessment process </w:t>
            </w:r>
            <w:r w:rsidR="00AA6078" w:rsidRPr="00BE76E5">
              <w:rPr>
                <w:rFonts w:eastAsiaTheme="minorEastAsia"/>
                <w:sz w:val="18"/>
                <w:szCs w:val="18"/>
                <w:lang w:val="en-US"/>
                <w14:ligatures w14:val="none"/>
              </w:rPr>
              <w:t xml:space="preserve">that analyzes the potential environmental and social impacts </w:t>
            </w:r>
            <w:r w:rsidR="00357BA8" w:rsidRPr="00BE76E5">
              <w:rPr>
                <w:rFonts w:eastAsiaTheme="minorEastAsia"/>
                <w:sz w:val="18"/>
                <w:szCs w:val="18"/>
                <w:lang w:val="en-US"/>
                <w14:ligatures w14:val="none"/>
              </w:rPr>
              <w:t xml:space="preserve">associated with the policy change/reform and focuses on to what extent the new policy would lead to restrictions on accessing natural resources, which, in turn,  would lead to economic displacement and other adverse effects, which may include changes in social organization and belief/ritual systems of communities.  </w:t>
            </w:r>
          </w:p>
          <w:p w14:paraId="4717E4BE" w14:textId="77777777" w:rsidR="0003181C" w:rsidRPr="00BE76E5" w:rsidRDefault="0003181C" w:rsidP="00BE76E5">
            <w:pPr>
              <w:spacing w:after="0" w:line="264" w:lineRule="auto"/>
              <w:ind w:left="360" w:right="109"/>
              <w:contextualSpacing/>
              <w:rPr>
                <w:rFonts w:eastAsiaTheme="minorEastAsia"/>
                <w:kern w:val="0"/>
                <w:sz w:val="18"/>
                <w:szCs w:val="20"/>
                <w:lang w:val="en-NZ"/>
                <w14:ligatures w14:val="none"/>
              </w:rPr>
            </w:pPr>
          </w:p>
          <w:p w14:paraId="7AAF20DD" w14:textId="77777777" w:rsidR="0003181C" w:rsidRPr="00BE76E5" w:rsidRDefault="0003181C" w:rsidP="00BE76E5">
            <w:pPr>
              <w:spacing w:after="0" w:line="264" w:lineRule="auto"/>
              <w:ind w:left="90"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 xml:space="preserve">Management Measures: </w:t>
            </w:r>
          </w:p>
          <w:p w14:paraId="538F3DCE" w14:textId="497C1290" w:rsidR="00596E9D" w:rsidRPr="00BE76E5" w:rsidRDefault="00596E9D"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The Project has developed ESMF</w:t>
            </w:r>
            <w:r w:rsidR="000C4D4E" w:rsidRPr="00BE76E5">
              <w:rPr>
                <w:rFonts w:eastAsiaTheme="minorEastAsia"/>
                <w:kern w:val="0"/>
                <w:sz w:val="18"/>
                <w:szCs w:val="18"/>
                <w:lang w:val="en-NZ"/>
                <w14:ligatures w14:val="none"/>
              </w:rPr>
              <w:t>, SEP</w:t>
            </w:r>
            <w:r w:rsidRPr="00BE76E5">
              <w:rPr>
                <w:rFonts w:eastAsiaTheme="minorEastAsia"/>
                <w:kern w:val="0"/>
                <w:sz w:val="18"/>
                <w:szCs w:val="18"/>
                <w:lang w:val="en-NZ"/>
                <w14:ligatures w14:val="none"/>
              </w:rPr>
              <w:t xml:space="preserve"> and other frameworks</w:t>
            </w:r>
            <w:r w:rsidR="000C4D4E" w:rsidRPr="00BE76E5">
              <w:rPr>
                <w:rFonts w:eastAsiaTheme="minorEastAsia"/>
                <w:kern w:val="0"/>
                <w:sz w:val="18"/>
                <w:szCs w:val="18"/>
                <w:lang w:val="en-NZ"/>
                <w14:ligatures w14:val="none"/>
              </w:rPr>
              <w:t xml:space="preserve">, in accordance with the UNDP’ SES to provide </w:t>
            </w:r>
            <w:r w:rsidRPr="00BE76E5">
              <w:rPr>
                <w:rFonts w:eastAsiaTheme="minorEastAsia"/>
                <w:kern w:val="0"/>
                <w:sz w:val="18"/>
                <w:szCs w:val="18"/>
                <w:lang w:val="en-NZ"/>
                <w14:ligatures w14:val="none"/>
              </w:rPr>
              <w:t xml:space="preserve">a roadmap for conducting </w:t>
            </w:r>
            <w:r w:rsidR="000C4D4E" w:rsidRPr="00BE76E5">
              <w:rPr>
                <w:rFonts w:eastAsiaTheme="minorEastAsia"/>
                <w:kern w:val="0"/>
                <w:sz w:val="18"/>
                <w:szCs w:val="18"/>
                <w:lang w:val="en-NZ"/>
                <w14:ligatures w14:val="none"/>
              </w:rPr>
              <w:t>s</w:t>
            </w:r>
            <w:r w:rsidRPr="00BE76E5">
              <w:rPr>
                <w:rFonts w:eastAsiaTheme="minorEastAsia"/>
                <w:kern w:val="0"/>
                <w:sz w:val="18"/>
                <w:szCs w:val="18"/>
                <w:lang w:val="en-NZ"/>
                <w14:ligatures w14:val="none"/>
              </w:rPr>
              <w:t xml:space="preserve">ocial and </w:t>
            </w:r>
            <w:r w:rsidR="000C4D4E" w:rsidRPr="00BE76E5">
              <w:rPr>
                <w:rFonts w:eastAsiaTheme="minorEastAsia"/>
                <w:kern w:val="0"/>
                <w:sz w:val="18"/>
                <w:szCs w:val="18"/>
                <w:lang w:val="en-NZ"/>
                <w14:ligatures w14:val="none"/>
              </w:rPr>
              <w:t>e</w:t>
            </w:r>
            <w:r w:rsidRPr="00BE76E5">
              <w:rPr>
                <w:rFonts w:eastAsiaTheme="minorEastAsia"/>
                <w:kern w:val="0"/>
                <w:sz w:val="18"/>
                <w:szCs w:val="18"/>
                <w:lang w:val="en-NZ"/>
                <w14:ligatures w14:val="none"/>
              </w:rPr>
              <w:t>nvironmental</w:t>
            </w:r>
            <w:r w:rsidR="000C4D4E" w:rsidRPr="00BE76E5">
              <w:rPr>
                <w:rFonts w:eastAsiaTheme="minorEastAsia"/>
                <w:kern w:val="0"/>
                <w:sz w:val="18"/>
                <w:szCs w:val="18"/>
                <w:lang w:val="en-NZ"/>
                <w14:ligatures w14:val="none"/>
              </w:rPr>
              <w:t xml:space="preserve"> screening,</w:t>
            </w:r>
            <w:r w:rsidRPr="00BE76E5">
              <w:rPr>
                <w:rFonts w:eastAsiaTheme="minorEastAsia"/>
                <w:kern w:val="0"/>
                <w:sz w:val="18"/>
                <w:szCs w:val="18"/>
                <w:lang w:val="en-NZ"/>
                <w14:ligatures w14:val="none"/>
              </w:rPr>
              <w:t xml:space="preserve"> </w:t>
            </w:r>
            <w:r w:rsidR="000C4D4E" w:rsidRPr="00BE76E5">
              <w:rPr>
                <w:rFonts w:eastAsiaTheme="minorEastAsia"/>
                <w:kern w:val="0"/>
                <w:sz w:val="18"/>
                <w:szCs w:val="18"/>
                <w:lang w:val="en-NZ"/>
                <w14:ligatures w14:val="none"/>
              </w:rPr>
              <w:t>a</w:t>
            </w:r>
            <w:r w:rsidRPr="00BE76E5">
              <w:rPr>
                <w:rFonts w:eastAsiaTheme="minorEastAsia"/>
                <w:kern w:val="0"/>
                <w:sz w:val="18"/>
                <w:szCs w:val="18"/>
                <w:lang w:val="en-NZ"/>
                <w14:ligatures w14:val="none"/>
              </w:rPr>
              <w:t>ssessments</w:t>
            </w:r>
            <w:r w:rsidR="000C4D4E" w:rsidRPr="00BE76E5">
              <w:rPr>
                <w:rFonts w:eastAsiaTheme="minorEastAsia"/>
                <w:kern w:val="0"/>
                <w:sz w:val="18"/>
                <w:szCs w:val="18"/>
                <w:lang w:val="en-NZ"/>
                <w14:ligatures w14:val="none"/>
              </w:rPr>
              <w:t>,</w:t>
            </w:r>
            <w:r w:rsidRPr="00BE76E5">
              <w:rPr>
                <w:rFonts w:eastAsiaTheme="minorEastAsia"/>
                <w:kern w:val="0"/>
                <w:sz w:val="18"/>
                <w:szCs w:val="18"/>
                <w:lang w:val="en-NZ"/>
                <w14:ligatures w14:val="none"/>
              </w:rPr>
              <w:t xml:space="preserve"> implement</w:t>
            </w:r>
            <w:r w:rsidR="000C4D4E" w:rsidRPr="00BE76E5">
              <w:rPr>
                <w:rFonts w:eastAsiaTheme="minorEastAsia"/>
                <w:kern w:val="0"/>
                <w:sz w:val="18"/>
                <w:szCs w:val="18"/>
                <w:lang w:val="en-NZ"/>
                <w14:ligatures w14:val="none"/>
              </w:rPr>
              <w:t>ation and monitoring of</w:t>
            </w:r>
            <w:r w:rsidRPr="00BE76E5">
              <w:rPr>
                <w:rFonts w:eastAsiaTheme="minorEastAsia"/>
                <w:kern w:val="0"/>
                <w:sz w:val="18"/>
                <w:szCs w:val="18"/>
                <w:lang w:val="en-NZ"/>
                <w14:ligatures w14:val="none"/>
              </w:rPr>
              <w:t xml:space="preserve"> </w:t>
            </w:r>
            <w:r w:rsidR="000C4D4E" w:rsidRPr="00BE76E5">
              <w:rPr>
                <w:rFonts w:eastAsiaTheme="minorEastAsia"/>
                <w:kern w:val="0"/>
                <w:sz w:val="18"/>
                <w:szCs w:val="18"/>
                <w:lang w:val="en-NZ"/>
                <w14:ligatures w14:val="none"/>
              </w:rPr>
              <w:t>potential project risks and impacts. The frameworks outline processes and</w:t>
            </w:r>
            <w:r w:rsidRPr="00BE76E5">
              <w:rPr>
                <w:rFonts w:eastAsiaTheme="minorEastAsia"/>
                <w:kern w:val="0"/>
                <w:sz w:val="18"/>
                <w:szCs w:val="18"/>
                <w:lang w:val="en-NZ"/>
                <w14:ligatures w14:val="none"/>
              </w:rPr>
              <w:t xml:space="preserve"> steps involved in the </w:t>
            </w:r>
            <w:r w:rsidR="000C4D4E" w:rsidRPr="00BE76E5">
              <w:rPr>
                <w:rFonts w:eastAsiaTheme="minorEastAsia"/>
                <w:kern w:val="0"/>
                <w:sz w:val="18"/>
                <w:szCs w:val="18"/>
                <w:lang w:val="en-NZ"/>
                <w14:ligatures w14:val="none"/>
              </w:rPr>
              <w:t xml:space="preserve">assessment and management throughout </w:t>
            </w:r>
            <w:r w:rsidR="00E9474C" w:rsidRPr="00BE76E5">
              <w:rPr>
                <w:rFonts w:eastAsiaTheme="minorEastAsia"/>
                <w:kern w:val="0"/>
                <w:sz w:val="18"/>
                <w:szCs w:val="18"/>
                <w:lang w:val="en-NZ"/>
                <w14:ligatures w14:val="none"/>
              </w:rPr>
              <w:t xml:space="preserve">the </w:t>
            </w:r>
            <w:r w:rsidRPr="00BE76E5">
              <w:rPr>
                <w:rFonts w:eastAsiaTheme="minorEastAsia"/>
                <w:kern w:val="0"/>
                <w:sz w:val="18"/>
                <w:szCs w:val="18"/>
                <w:lang w:val="en-NZ"/>
                <w14:ligatures w14:val="none"/>
              </w:rPr>
              <w:t>project development cycle.</w:t>
            </w:r>
            <w:r w:rsidR="000C4D4E" w:rsidRPr="00BE76E5">
              <w:rPr>
                <w:rFonts w:eastAsiaTheme="minorEastAsia"/>
                <w:kern w:val="0"/>
                <w:sz w:val="18"/>
                <w:szCs w:val="18"/>
                <w:lang w:val="en-NZ"/>
                <w14:ligatures w14:val="none"/>
              </w:rPr>
              <w:t xml:space="preserve"> Key</w:t>
            </w:r>
            <w:r w:rsidR="00A5703E" w:rsidRPr="00BE76E5">
              <w:rPr>
                <w:rFonts w:eastAsiaTheme="minorEastAsia"/>
                <w:kern w:val="0"/>
                <w:sz w:val="18"/>
                <w:szCs w:val="18"/>
                <w:lang w:val="en-NZ"/>
                <w14:ligatures w14:val="none"/>
              </w:rPr>
              <w:t xml:space="preserve"> </w:t>
            </w:r>
            <w:r w:rsidR="000C4D4E" w:rsidRPr="00BE76E5">
              <w:rPr>
                <w:rFonts w:eastAsiaTheme="minorEastAsia"/>
                <w:kern w:val="0"/>
                <w:sz w:val="18"/>
                <w:szCs w:val="18"/>
                <w:lang w:val="en-NZ"/>
                <w14:ligatures w14:val="none"/>
              </w:rPr>
              <w:t>management tools are</w:t>
            </w:r>
            <w:r w:rsidR="00E9474C" w:rsidRPr="00BE76E5">
              <w:rPr>
                <w:rFonts w:eastAsiaTheme="minorEastAsia"/>
                <w:kern w:val="0"/>
                <w:sz w:val="18"/>
                <w:szCs w:val="18"/>
                <w:lang w:val="en-NZ"/>
                <w14:ligatures w14:val="none"/>
              </w:rPr>
              <w:t xml:space="preserve">: </w:t>
            </w:r>
          </w:p>
          <w:p w14:paraId="77547DB6" w14:textId="77777777" w:rsidR="00A5703E" w:rsidRPr="00BE76E5" w:rsidRDefault="00BA16AE"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 xml:space="preserve">The Project has also developed SESP and </w:t>
            </w:r>
            <w:r w:rsidR="00A5703E" w:rsidRPr="00BE76E5">
              <w:rPr>
                <w:rFonts w:eastAsiaTheme="minorEastAsia"/>
                <w:kern w:val="0"/>
                <w:sz w:val="18"/>
                <w:szCs w:val="18"/>
                <w:lang w:val="en-NZ"/>
                <w14:ligatures w14:val="none"/>
              </w:rPr>
              <w:t xml:space="preserve">it will be revised based on further assessments and information gathered during project implementation.  </w:t>
            </w:r>
          </w:p>
          <w:p w14:paraId="3942F754" w14:textId="2BE20F42" w:rsidR="00596E9D" w:rsidRPr="00BE76E5" w:rsidRDefault="00A5703E"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 xml:space="preserve"> A s</w:t>
            </w:r>
            <w:r w:rsidR="00596E9D" w:rsidRPr="00BE76E5">
              <w:rPr>
                <w:rFonts w:eastAsiaTheme="minorEastAsia"/>
                <w:kern w:val="0"/>
                <w:sz w:val="18"/>
                <w:szCs w:val="18"/>
                <w:lang w:val="en-NZ"/>
                <w14:ligatures w14:val="none"/>
              </w:rPr>
              <w:t>creening</w:t>
            </w:r>
            <w:r w:rsidR="00E9474C" w:rsidRPr="00BE76E5">
              <w:rPr>
                <w:rFonts w:eastAsiaTheme="minorEastAsia"/>
                <w:kern w:val="0"/>
                <w:sz w:val="18"/>
                <w:szCs w:val="18"/>
                <w:lang w:val="en-NZ"/>
                <w14:ligatures w14:val="none"/>
              </w:rPr>
              <w:t xml:space="preserve"> process</w:t>
            </w:r>
            <w:r w:rsidRPr="00BE76E5">
              <w:rPr>
                <w:rFonts w:eastAsiaTheme="minorEastAsia"/>
                <w:kern w:val="0"/>
                <w:sz w:val="18"/>
                <w:szCs w:val="18"/>
                <w:lang w:val="en-NZ"/>
                <w14:ligatures w14:val="none"/>
              </w:rPr>
              <w:t xml:space="preserve"> is included as a measure </w:t>
            </w:r>
            <w:r w:rsidR="00E9474C" w:rsidRPr="00BE76E5">
              <w:rPr>
                <w:rFonts w:eastAsiaTheme="minorEastAsia"/>
                <w:kern w:val="0"/>
                <w:sz w:val="18"/>
                <w:szCs w:val="18"/>
                <w:lang w:val="en-NZ"/>
                <w14:ligatures w14:val="none"/>
              </w:rPr>
              <w:t xml:space="preserve">to </w:t>
            </w:r>
            <w:r w:rsidR="00596E9D" w:rsidRPr="00BE76E5">
              <w:rPr>
                <w:rFonts w:eastAsiaTheme="minorEastAsia"/>
                <w:kern w:val="0"/>
                <w:sz w:val="18"/>
                <w:szCs w:val="18"/>
                <w:lang w:val="en-NZ"/>
                <w14:ligatures w14:val="none"/>
              </w:rPr>
              <w:t>determine the level of environmental and social assessment required</w:t>
            </w:r>
            <w:r w:rsidR="00E9474C" w:rsidRPr="00BE76E5">
              <w:rPr>
                <w:rFonts w:eastAsiaTheme="minorEastAsia"/>
                <w:kern w:val="0"/>
                <w:sz w:val="18"/>
                <w:szCs w:val="18"/>
                <w:lang w:val="en-NZ"/>
                <w14:ligatures w14:val="none"/>
              </w:rPr>
              <w:t xml:space="preserve"> based on the</w:t>
            </w:r>
            <w:r w:rsidR="00596E9D" w:rsidRPr="00BE76E5">
              <w:rPr>
                <w:rFonts w:eastAsiaTheme="minorEastAsia"/>
                <w:kern w:val="0"/>
                <w:sz w:val="18"/>
                <w:szCs w:val="18"/>
                <w:lang w:val="en-NZ"/>
                <w14:ligatures w14:val="none"/>
              </w:rPr>
              <w:t xml:space="preserve"> </w:t>
            </w:r>
            <w:r w:rsidR="00E9474C" w:rsidRPr="00BE76E5">
              <w:rPr>
                <w:rFonts w:eastAsiaTheme="minorEastAsia"/>
                <w:kern w:val="0"/>
                <w:sz w:val="18"/>
                <w:szCs w:val="18"/>
                <w:lang w:val="en-NZ"/>
                <w14:ligatures w14:val="none"/>
              </w:rPr>
              <w:t xml:space="preserve">actual scope </w:t>
            </w:r>
            <w:r w:rsidR="00596E9D" w:rsidRPr="00BE76E5">
              <w:rPr>
                <w:rFonts w:eastAsiaTheme="minorEastAsia"/>
                <w:kern w:val="0"/>
                <w:sz w:val="18"/>
                <w:szCs w:val="18"/>
                <w:lang w:val="en-NZ"/>
                <w14:ligatures w14:val="none"/>
              </w:rPr>
              <w:t>of the project</w:t>
            </w:r>
            <w:r w:rsidR="00E9474C" w:rsidRPr="00BE76E5">
              <w:rPr>
                <w:rFonts w:eastAsiaTheme="minorEastAsia"/>
                <w:kern w:val="0"/>
                <w:sz w:val="18"/>
                <w:szCs w:val="18"/>
                <w:lang w:val="en-NZ"/>
                <w14:ligatures w14:val="none"/>
              </w:rPr>
              <w:t xml:space="preserve"> intervention </w:t>
            </w:r>
            <w:r w:rsidRPr="00BE76E5">
              <w:rPr>
                <w:rFonts w:eastAsiaTheme="minorEastAsia"/>
                <w:kern w:val="0"/>
                <w:sz w:val="18"/>
                <w:szCs w:val="18"/>
                <w:lang w:val="en-NZ"/>
                <w14:ligatures w14:val="none"/>
              </w:rPr>
              <w:t xml:space="preserve">on the ground </w:t>
            </w:r>
            <w:r w:rsidR="00E9474C" w:rsidRPr="00BE76E5">
              <w:rPr>
                <w:rFonts w:eastAsiaTheme="minorEastAsia"/>
                <w:kern w:val="0"/>
                <w:sz w:val="18"/>
                <w:szCs w:val="18"/>
                <w:lang w:val="en-NZ"/>
                <w14:ligatures w14:val="none"/>
              </w:rPr>
              <w:t>and to determine the appropriate level of assessment</w:t>
            </w:r>
            <w:r w:rsidR="00BA16AE" w:rsidRPr="00BE76E5">
              <w:rPr>
                <w:rFonts w:eastAsiaTheme="minorEastAsia"/>
                <w:kern w:val="0"/>
                <w:sz w:val="18"/>
                <w:szCs w:val="18"/>
                <w:lang w:val="en-NZ"/>
                <w14:ligatures w14:val="none"/>
              </w:rPr>
              <w:t xml:space="preserve"> during project implementation</w:t>
            </w:r>
            <w:r w:rsidR="00596E9D" w:rsidRPr="00BE76E5">
              <w:rPr>
                <w:rFonts w:eastAsiaTheme="minorEastAsia"/>
                <w:kern w:val="0"/>
                <w:sz w:val="18"/>
                <w:szCs w:val="18"/>
                <w:lang w:val="en-NZ"/>
                <w14:ligatures w14:val="none"/>
              </w:rPr>
              <w:t>.</w:t>
            </w:r>
          </w:p>
          <w:p w14:paraId="34BD13D5" w14:textId="77777777" w:rsidR="00A5703E" w:rsidRPr="00BE76E5" w:rsidRDefault="00334FE7"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 xml:space="preserve">A </w:t>
            </w:r>
            <w:r w:rsidR="00E9474C" w:rsidRPr="00BE76E5">
              <w:rPr>
                <w:rFonts w:eastAsiaTheme="minorEastAsia"/>
                <w:kern w:val="0"/>
                <w:sz w:val="18"/>
                <w:szCs w:val="18"/>
                <w:lang w:val="en-NZ"/>
                <w14:ligatures w14:val="none"/>
              </w:rPr>
              <w:t xml:space="preserve">Scoped </w:t>
            </w:r>
            <w:r w:rsidR="00596E9D" w:rsidRPr="00BE76E5">
              <w:rPr>
                <w:rFonts w:eastAsiaTheme="minorEastAsia"/>
                <w:kern w:val="0"/>
                <w:sz w:val="18"/>
                <w:szCs w:val="18"/>
                <w:lang w:val="en-NZ"/>
                <w14:ligatures w14:val="none"/>
              </w:rPr>
              <w:t>SE</w:t>
            </w:r>
            <w:r w:rsidR="00E9474C" w:rsidRPr="00BE76E5">
              <w:rPr>
                <w:rFonts w:eastAsiaTheme="minorEastAsia"/>
                <w:kern w:val="0"/>
                <w:sz w:val="18"/>
                <w:szCs w:val="18"/>
                <w:lang w:val="en-NZ"/>
                <w14:ligatures w14:val="none"/>
              </w:rPr>
              <w:t>S</w:t>
            </w:r>
            <w:r w:rsidR="00596E9D" w:rsidRPr="00BE76E5">
              <w:rPr>
                <w:rFonts w:eastAsiaTheme="minorEastAsia"/>
                <w:kern w:val="0"/>
                <w:sz w:val="18"/>
                <w:szCs w:val="18"/>
                <w:lang w:val="en-NZ"/>
                <w14:ligatures w14:val="none"/>
              </w:rPr>
              <w:t>A</w:t>
            </w:r>
            <w:r w:rsidR="0025221A" w:rsidRPr="00BE76E5">
              <w:rPr>
                <w:rFonts w:eastAsiaTheme="minorEastAsia"/>
                <w:kern w:val="0"/>
                <w:sz w:val="18"/>
                <w:szCs w:val="18"/>
                <w:lang w:val="en-NZ"/>
                <w14:ligatures w14:val="none"/>
              </w:rPr>
              <w:t xml:space="preserve"> that aims </w:t>
            </w:r>
            <w:r w:rsidR="0025221A" w:rsidRPr="00BE76E5">
              <w:rPr>
                <w:rFonts w:eastAsiaTheme="minorEastAsia"/>
                <w:kern w:val="0"/>
                <w:sz w:val="18"/>
                <w:szCs w:val="18"/>
                <w:lang w:val="en-US"/>
                <w14:ligatures w14:val="none"/>
              </w:rPr>
              <w:t xml:space="preserve">to </w:t>
            </w:r>
            <w:r w:rsidR="0025221A" w:rsidRPr="00BE76E5">
              <w:rPr>
                <w:rFonts w:eastAsiaTheme="minorEastAsia"/>
                <w:kern w:val="0"/>
                <w:sz w:val="18"/>
                <w:szCs w:val="18"/>
                <w14:ligatures w14:val="none"/>
              </w:rPr>
              <w:t xml:space="preserve">address identified potential adverse effects and effectively engage the ethnic groups and other key stakeholders in the policy development process and </w:t>
            </w:r>
            <w:r w:rsidR="00BA16AE" w:rsidRPr="00BE76E5">
              <w:rPr>
                <w:rFonts w:eastAsiaTheme="minorEastAsia"/>
                <w:kern w:val="0"/>
                <w:sz w:val="18"/>
                <w:szCs w:val="18"/>
                <w:lang w:val="en-NZ"/>
                <w14:ligatures w14:val="none"/>
              </w:rPr>
              <w:t xml:space="preserve">will include </w:t>
            </w:r>
            <w:r w:rsidR="00596E9D" w:rsidRPr="00BE76E5">
              <w:rPr>
                <w:rFonts w:eastAsiaTheme="minorEastAsia"/>
                <w:kern w:val="0"/>
                <w:sz w:val="18"/>
                <w:szCs w:val="18"/>
                <w:lang w:val="en-NZ"/>
                <w14:ligatures w14:val="none"/>
              </w:rPr>
              <w:t>specific actions to avoid, minimize, mitigate, or compensate for any</w:t>
            </w:r>
            <w:r w:rsidR="00A5703E" w:rsidRPr="00BE76E5">
              <w:rPr>
                <w:rFonts w:eastAsiaTheme="minorEastAsia"/>
                <w:kern w:val="0"/>
                <w:sz w:val="18"/>
                <w:szCs w:val="18"/>
                <w:lang w:val="en-NZ"/>
                <w14:ligatures w14:val="none"/>
              </w:rPr>
              <w:t xml:space="preserve"> identified restrictions and displacement of</w:t>
            </w:r>
            <w:r w:rsidRPr="00BE76E5">
              <w:rPr>
                <w:rFonts w:eastAsiaTheme="minorEastAsia"/>
                <w:kern w:val="0"/>
                <w:sz w:val="18"/>
                <w:szCs w:val="18"/>
                <w:lang w:val="en-NZ"/>
                <w14:ligatures w14:val="none"/>
              </w:rPr>
              <w:t xml:space="preserve"> each proposed project site (the four proposed protected areas)</w:t>
            </w:r>
            <w:r w:rsidR="00596E9D" w:rsidRPr="00BE76E5">
              <w:rPr>
                <w:rFonts w:eastAsiaTheme="minorEastAsia"/>
                <w:kern w:val="0"/>
                <w:sz w:val="18"/>
                <w:szCs w:val="18"/>
                <w:lang w:val="en-NZ"/>
                <w14:ligatures w14:val="none"/>
              </w:rPr>
              <w:t>.</w:t>
            </w:r>
          </w:p>
          <w:p w14:paraId="4BDE7178" w14:textId="77777777" w:rsidR="00A5703E" w:rsidRPr="00BE76E5" w:rsidRDefault="0025221A"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 xml:space="preserve">A Stakeholder Engagement Plan (SEP) that includes instructions on how to carry out FPIC and meaningful consultation with stakeholders, including different ethnic groups in project areas throughout the assessment and management process. The Project SEP is designed in such a way that it fosters transparency, builds trust, and helps to </w:t>
            </w:r>
            <w:r w:rsidRPr="00BE76E5">
              <w:rPr>
                <w:rFonts w:eastAsiaTheme="minorEastAsia"/>
                <w:kern w:val="0"/>
                <w:sz w:val="18"/>
                <w:szCs w:val="18"/>
                <w:lang w:val="en-NZ"/>
                <w14:ligatures w14:val="none"/>
              </w:rPr>
              <w:lastRenderedPageBreak/>
              <w:t xml:space="preserve">ensure projects meet the needs of </w:t>
            </w:r>
            <w:r w:rsidR="00A5703E" w:rsidRPr="00BE76E5">
              <w:rPr>
                <w:rFonts w:eastAsiaTheme="minorEastAsia"/>
                <w:kern w:val="0"/>
                <w:sz w:val="18"/>
                <w:szCs w:val="18"/>
                <w:lang w:val="en-NZ"/>
                <w14:ligatures w14:val="none"/>
              </w:rPr>
              <w:t xml:space="preserve">both </w:t>
            </w:r>
            <w:r w:rsidRPr="00BE76E5">
              <w:rPr>
                <w:rFonts w:eastAsiaTheme="minorEastAsia"/>
                <w:kern w:val="0"/>
                <w:sz w:val="18"/>
                <w:szCs w:val="18"/>
                <w:lang w:val="en-NZ"/>
                <w14:ligatures w14:val="none"/>
              </w:rPr>
              <w:t>local communities</w:t>
            </w:r>
            <w:r w:rsidR="00A5703E" w:rsidRPr="00BE76E5">
              <w:rPr>
                <w:rFonts w:eastAsiaTheme="minorEastAsia"/>
                <w:kern w:val="0"/>
                <w:sz w:val="18"/>
                <w:szCs w:val="18"/>
                <w:lang w:val="en-NZ"/>
                <w14:ligatures w14:val="none"/>
              </w:rPr>
              <w:t xml:space="preserve"> and ethnic groups</w:t>
            </w:r>
            <w:r w:rsidRPr="00BE76E5">
              <w:rPr>
                <w:rFonts w:eastAsiaTheme="minorEastAsia"/>
                <w:kern w:val="0"/>
                <w:sz w:val="18"/>
                <w:szCs w:val="18"/>
                <w:lang w:val="en-NZ"/>
                <w14:ligatures w14:val="none"/>
              </w:rPr>
              <w:t>.</w:t>
            </w:r>
          </w:p>
          <w:p w14:paraId="6FBA4AA6" w14:textId="77777777" w:rsidR="00AF56C1" w:rsidRPr="00BE76E5" w:rsidRDefault="0025221A"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The ESMF also includes a monitoring and reporting mechanism so that the project implementation team can be used as a tool for monitoring the effectiveness of the mitigation measures outlined in the SEMF</w:t>
            </w:r>
            <w:r w:rsidR="00AF56C1" w:rsidRPr="00BE76E5">
              <w:rPr>
                <w:rFonts w:eastAsiaTheme="minorEastAsia"/>
                <w:kern w:val="0"/>
                <w:sz w:val="18"/>
                <w:szCs w:val="18"/>
                <w:lang w:val="en-NZ"/>
                <w14:ligatures w14:val="none"/>
              </w:rPr>
              <w:t>, the implications of the policy reform,</w:t>
            </w:r>
            <w:r w:rsidRPr="00BE76E5">
              <w:rPr>
                <w:rFonts w:eastAsiaTheme="minorEastAsia"/>
                <w:kern w:val="0"/>
                <w:sz w:val="18"/>
                <w:szCs w:val="18"/>
                <w:lang w:val="en-NZ"/>
                <w14:ligatures w14:val="none"/>
              </w:rPr>
              <w:t xml:space="preserve"> and report on any social or environmental issues that arise during project implementation.</w:t>
            </w:r>
          </w:p>
          <w:p w14:paraId="7901541D" w14:textId="69EF2F72" w:rsidR="00437C37" w:rsidRPr="00BE76E5" w:rsidRDefault="004E3D3F"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 xml:space="preserve">An Ethnic Groups </w:t>
            </w:r>
            <w:r w:rsidR="00F35CA4" w:rsidRPr="00BE76E5">
              <w:rPr>
                <w:rFonts w:eastAsiaTheme="minorEastAsia"/>
                <w:kern w:val="0"/>
                <w:sz w:val="18"/>
                <w:szCs w:val="18"/>
                <w:lang w:val="en-NZ"/>
                <w14:ligatures w14:val="none"/>
              </w:rPr>
              <w:t>Planning</w:t>
            </w:r>
            <w:r w:rsidRPr="00BE76E5">
              <w:rPr>
                <w:rFonts w:eastAsiaTheme="minorEastAsia"/>
                <w:kern w:val="0"/>
                <w:sz w:val="18"/>
                <w:szCs w:val="18"/>
                <w:lang w:val="en-NZ"/>
                <w14:ligatures w14:val="none"/>
              </w:rPr>
              <w:t xml:space="preserve"> Framework (EG</w:t>
            </w:r>
            <w:r w:rsidR="00F35CA4" w:rsidRPr="00BE76E5">
              <w:rPr>
                <w:rFonts w:eastAsiaTheme="minorEastAsia"/>
                <w:kern w:val="0"/>
                <w:sz w:val="18"/>
                <w:szCs w:val="18"/>
                <w:lang w:val="en-NZ"/>
                <w14:ligatures w14:val="none"/>
              </w:rPr>
              <w:t>P</w:t>
            </w:r>
            <w:r w:rsidRPr="00BE76E5">
              <w:rPr>
                <w:rFonts w:eastAsiaTheme="minorEastAsia"/>
                <w:kern w:val="0"/>
                <w:sz w:val="18"/>
                <w:szCs w:val="18"/>
                <w:lang w:val="en-NZ"/>
                <w14:ligatures w14:val="none"/>
              </w:rPr>
              <w:t>F) is prepared</w:t>
            </w:r>
            <w:r w:rsidR="00437C37" w:rsidRPr="00BE76E5">
              <w:rPr>
                <w:rFonts w:eastAsiaTheme="minorEastAsia"/>
                <w:kern w:val="0"/>
                <w:sz w:val="18"/>
                <w:szCs w:val="18"/>
                <w:lang w:val="en-NZ"/>
                <w14:ligatures w14:val="none"/>
              </w:rPr>
              <w:t xml:space="preserve"> to ensure that the Project activities are conducted with respect for the ethnic </w:t>
            </w:r>
            <w:r w:rsidR="0023370F" w:rsidRPr="00BE76E5">
              <w:rPr>
                <w:rFonts w:eastAsiaTheme="minorEastAsia"/>
                <w:kern w:val="0"/>
                <w:sz w:val="18"/>
                <w:szCs w:val="18"/>
                <w:lang w:val="en-NZ"/>
                <w14:ligatures w14:val="none"/>
              </w:rPr>
              <w:t>groups'</w:t>
            </w:r>
            <w:r w:rsidR="00437C37" w:rsidRPr="00BE76E5">
              <w:rPr>
                <w:rFonts w:eastAsiaTheme="minorEastAsia"/>
                <w:kern w:val="0"/>
                <w:sz w:val="18"/>
                <w:szCs w:val="18"/>
                <w:lang w:val="en-NZ"/>
                <w14:ligatures w14:val="none"/>
              </w:rPr>
              <w:t xml:space="preserve"> peoples' rights and minimize any potential negative impacts.</w:t>
            </w:r>
            <w:r w:rsidR="00437C37" w:rsidRPr="00BE76E5">
              <w:rPr>
                <w:sz w:val="18"/>
                <w:szCs w:val="18"/>
              </w:rPr>
              <w:t xml:space="preserve">  The EG</w:t>
            </w:r>
            <w:r w:rsidR="0037148E" w:rsidRPr="00BE76E5">
              <w:rPr>
                <w:sz w:val="18"/>
                <w:szCs w:val="18"/>
              </w:rPr>
              <w:t>PF</w:t>
            </w:r>
            <w:r w:rsidR="00437C37" w:rsidRPr="00BE76E5">
              <w:rPr>
                <w:sz w:val="18"/>
                <w:szCs w:val="18"/>
              </w:rPr>
              <w:t xml:space="preserve"> is designed to protect the</w:t>
            </w:r>
            <w:r w:rsidR="00437C37" w:rsidRPr="00BE76E5">
              <w:rPr>
                <w:rFonts w:eastAsiaTheme="minorEastAsia"/>
                <w:kern w:val="0"/>
                <w:sz w:val="18"/>
                <w:szCs w:val="18"/>
                <w:lang w:val="en-NZ"/>
                <w14:ligatures w14:val="none"/>
              </w:rPr>
              <w:t xml:space="preserve"> rights of ethnic groups as outlined in the UN Declaration on the Rights of Indigenous Peoples (UNDRIP), the UNDP SES Standard 6</w:t>
            </w:r>
            <w:r w:rsidR="0023370F" w:rsidRPr="00BE76E5">
              <w:rPr>
                <w:rFonts w:eastAsiaTheme="minorEastAsia"/>
                <w:kern w:val="0"/>
                <w:sz w:val="18"/>
                <w:szCs w:val="18"/>
                <w:lang w:val="en-NZ"/>
                <w14:ligatures w14:val="none"/>
              </w:rPr>
              <w:t xml:space="preserve">, </w:t>
            </w:r>
            <w:r w:rsidR="00437C37" w:rsidRPr="00BE76E5">
              <w:rPr>
                <w:rFonts w:eastAsiaTheme="minorEastAsia"/>
                <w:kern w:val="0"/>
                <w:sz w:val="18"/>
                <w:szCs w:val="18"/>
                <w:lang w:val="en-NZ"/>
                <w14:ligatures w14:val="none"/>
              </w:rPr>
              <w:t>and other relevant international instruments. This includes their right to self-determination, control over their lands and resources, and cultural integrity.</w:t>
            </w:r>
          </w:p>
          <w:p w14:paraId="2A593F79" w14:textId="29E814E5" w:rsidR="00E8438A" w:rsidRPr="00BE76E5" w:rsidRDefault="00AF56C1"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 xml:space="preserve">A Process Framework is prepared to </w:t>
            </w:r>
            <w:r w:rsidR="00E8438A" w:rsidRPr="00BE76E5">
              <w:rPr>
                <w:rFonts w:eastAsiaTheme="minorEastAsia"/>
                <w:kern w:val="0"/>
                <w:sz w:val="18"/>
                <w:szCs w:val="18"/>
                <w:lang w:val="en-NZ"/>
                <w14:ligatures w14:val="none"/>
              </w:rPr>
              <w:t>establish a process for the potentially affected individuals/households to participate in the design of project components, and to determine measures necessary to address the requirements of UNDP SES Standard 5 in the implementation and monitoring of relevant project activities. It focuses on addressing potential restrictions on access to natural resources in the proposed project-protected areas and primary forest landscapes.</w:t>
            </w:r>
          </w:p>
          <w:p w14:paraId="0E5F7A63" w14:textId="43B12C3B" w:rsidR="0003181C" w:rsidRPr="00BE76E5" w:rsidRDefault="0023370F"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A </w:t>
            </w:r>
            <w:r w:rsidR="0003181C" w:rsidRPr="00BE76E5">
              <w:rPr>
                <w:rFonts w:eastAsiaTheme="minorEastAsia" w:cstheme="minorHAnsi"/>
                <w:color w:val="212121"/>
                <w:kern w:val="0"/>
                <w:sz w:val="18"/>
                <w:szCs w:val="18"/>
                <w:lang w:val="en-NZ"/>
                <w14:ligatures w14:val="none"/>
              </w:rPr>
              <w:t xml:space="preserve">Livelihood Action </w:t>
            </w:r>
            <w:r w:rsidR="007457EE" w:rsidRPr="00BE76E5">
              <w:rPr>
                <w:rFonts w:eastAsiaTheme="minorEastAsia" w:cstheme="minorHAnsi"/>
                <w:color w:val="212121"/>
                <w:kern w:val="0"/>
                <w:sz w:val="18"/>
                <w:szCs w:val="18"/>
                <w:lang w:val="en-NZ"/>
                <w14:ligatures w14:val="none"/>
              </w:rPr>
              <w:t xml:space="preserve">Framework </w:t>
            </w:r>
            <w:r w:rsidR="0003181C" w:rsidRPr="00BE76E5">
              <w:rPr>
                <w:rFonts w:eastAsiaTheme="minorEastAsia" w:cstheme="minorHAnsi"/>
                <w:color w:val="212121"/>
                <w:kern w:val="0"/>
                <w:sz w:val="18"/>
                <w:szCs w:val="18"/>
                <w:lang w:val="en-NZ"/>
                <w14:ligatures w14:val="none"/>
              </w:rPr>
              <w:t>is also prepared during the PPG to address potential issues related to</w:t>
            </w:r>
            <w:r w:rsidR="0003181C" w:rsidRPr="00BE76E5">
              <w:rPr>
                <w:rFonts w:eastAsiaTheme="minorEastAsia" w:cstheme="minorHAnsi"/>
                <w:color w:val="212121"/>
                <w:kern w:val="0"/>
                <w:sz w:val="18"/>
                <w:szCs w:val="18"/>
                <w:lang w:val="en-US"/>
                <w14:ligatures w14:val="none"/>
              </w:rPr>
              <w:t xml:space="preserve"> the restriction of community access and use of certain forests and lands and </w:t>
            </w:r>
            <w:r w:rsidR="0003181C" w:rsidRPr="00BE76E5">
              <w:rPr>
                <w:rFonts w:eastAsiaTheme="minorEastAsia" w:cstheme="minorHAnsi"/>
                <w:color w:val="212121"/>
                <w:kern w:val="0"/>
                <w:sz w:val="18"/>
                <w:szCs w:val="18"/>
                <w:lang w:val="en-NZ"/>
                <w14:ligatures w14:val="none"/>
              </w:rPr>
              <w:t>ensure that all potential economic displacement impacts are appropriately managed</w:t>
            </w:r>
            <w:r w:rsidR="00E8438A" w:rsidRPr="00BE76E5">
              <w:rPr>
                <w:rFonts w:eastAsiaTheme="minorEastAsia" w:cstheme="minorHAnsi"/>
                <w:color w:val="212121"/>
                <w:kern w:val="0"/>
                <w:sz w:val="18"/>
                <w:szCs w:val="18"/>
                <w:lang w:val="en-NZ"/>
                <w14:ligatures w14:val="none"/>
              </w:rPr>
              <w:t xml:space="preserve"> and restored through livelihood support options</w:t>
            </w:r>
            <w:r w:rsidR="0003181C" w:rsidRPr="00BE76E5">
              <w:rPr>
                <w:rFonts w:eastAsiaTheme="minorEastAsia" w:cstheme="minorHAnsi"/>
                <w:color w:val="212121"/>
                <w:kern w:val="0"/>
                <w:sz w:val="18"/>
                <w:szCs w:val="18"/>
                <w:lang w:val="en-NZ"/>
                <w14:ligatures w14:val="none"/>
              </w:rPr>
              <w:t>.</w:t>
            </w:r>
          </w:p>
          <w:p w14:paraId="5A1AE614" w14:textId="4827195E" w:rsidR="0003181C" w:rsidRPr="00BE76E5" w:rsidRDefault="00E8438A" w:rsidP="00BE76E5">
            <w:pPr>
              <w:numPr>
                <w:ilvl w:val="0"/>
                <w:numId w:val="66"/>
              </w:numPr>
              <w:spacing w:after="0" w:line="264" w:lineRule="auto"/>
              <w:ind w:right="109"/>
              <w:contextualSpacing/>
              <w:rPr>
                <w:rFonts w:eastAsiaTheme="minorEastAsia"/>
                <w:kern w:val="0"/>
                <w:sz w:val="18"/>
                <w:szCs w:val="18"/>
                <w:lang w:val="en-NZ"/>
                <w14:ligatures w14:val="none"/>
              </w:rPr>
            </w:pPr>
            <w:r w:rsidRPr="00BE76E5">
              <w:rPr>
                <w:rFonts w:eastAsiaTheme="minorEastAsia"/>
                <w:kern w:val="0"/>
                <w:sz w:val="18"/>
                <w:szCs w:val="18"/>
                <w:lang w:val="en-NZ"/>
                <w14:ligatures w14:val="none"/>
              </w:rPr>
              <w:t>The Grievance Redress Mechanism (GRM) plays a crucial role in ensuring transparency, accountability, and addressing concerns during the project cycle.  The Project GRM provides a formal channel for stakeholders, particularly potentially affected ethnic groups, women and vulnerable peoples, to voice their grievances related to the project.</w:t>
            </w:r>
          </w:p>
        </w:tc>
      </w:tr>
      <w:tr w:rsidR="006735C2" w:rsidRPr="00BE76E5" w14:paraId="1A1475A0" w14:textId="77777777" w:rsidTr="006735C2">
        <w:trPr>
          <w:trHeight w:val="441"/>
        </w:trPr>
        <w:tc>
          <w:tcPr>
            <w:tcW w:w="10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FAE1A" w14:textId="2DEE2736"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b/>
                <w:bCs/>
                <w:kern w:val="0"/>
                <w:sz w:val="18"/>
                <w:szCs w:val="18"/>
                <w:lang w:val="en-NZ"/>
                <w14:ligatures w14:val="none"/>
              </w:rPr>
              <w:lastRenderedPageBreak/>
              <w:t xml:space="preserve">Risk 2: </w:t>
            </w:r>
            <w:r w:rsidRPr="00BE76E5">
              <w:rPr>
                <w:rFonts w:eastAsiaTheme="minorEastAsia" w:cstheme="minorHAnsi"/>
                <w:kern w:val="0"/>
                <w:sz w:val="18"/>
                <w:szCs w:val="18"/>
                <w:lang w:val="en-NZ"/>
                <w14:ligatures w14:val="none"/>
              </w:rPr>
              <w:t xml:space="preserve">The project activities may lead to </w:t>
            </w:r>
            <w:r w:rsidRPr="00BE76E5">
              <w:rPr>
                <w:rFonts w:eastAsiaTheme="minorEastAsia" w:cstheme="minorHAnsi"/>
                <w:b/>
                <w:bCs/>
                <w:kern w:val="0"/>
                <w:sz w:val="18"/>
                <w:szCs w:val="18"/>
                <w:lang w:val="en-NZ"/>
                <w14:ligatures w14:val="none"/>
              </w:rPr>
              <w:t>discrimination against ethnic minority groups</w:t>
            </w:r>
            <w:r w:rsidRPr="00BE76E5">
              <w:rPr>
                <w:rFonts w:eastAsiaTheme="minorEastAsia" w:cstheme="minorHAnsi"/>
                <w:kern w:val="0"/>
                <w:sz w:val="18"/>
                <w:szCs w:val="18"/>
                <w:lang w:val="en-NZ"/>
                <w14:ligatures w14:val="none"/>
              </w:rPr>
              <w:t xml:space="preserve"> (within a village with mixed different ethnic groups), vulnerable or marginalized groups or </w:t>
            </w:r>
            <w:r w:rsidRPr="00BE76E5">
              <w:rPr>
                <w:rFonts w:eastAsiaTheme="minorEastAsia" w:cstheme="minorHAnsi"/>
                <w:kern w:val="0"/>
                <w:sz w:val="18"/>
                <w:szCs w:val="18"/>
                <w:lang w:val="en-NZ"/>
                <w14:ligatures w14:val="none"/>
              </w:rPr>
              <w:lastRenderedPageBreak/>
              <w:t>other key stakeholders (women, youth, people with disabilities, etc.). They may have limited or no ability to use, develop and protect NRs or be fully involved in the project</w:t>
            </w:r>
            <w:r w:rsidR="00EF250C" w:rsidRPr="00BE76E5">
              <w:rPr>
                <w:rFonts w:eastAsiaTheme="minorEastAsia" w:cstheme="minorHAnsi"/>
                <w:kern w:val="0"/>
                <w:sz w:val="18"/>
                <w:szCs w:val="18"/>
                <w:lang w:val="en-NZ"/>
                <w14:ligatures w14:val="none"/>
              </w:rPr>
              <w:t>’s activity design</w:t>
            </w:r>
            <w:r w:rsidRPr="00BE76E5">
              <w:rPr>
                <w:rFonts w:eastAsiaTheme="minorEastAsia" w:cstheme="minorHAnsi"/>
                <w:kern w:val="0"/>
                <w:sz w:val="18"/>
                <w:szCs w:val="18"/>
                <w:lang w:val="en-NZ"/>
                <w14:ligatures w14:val="none"/>
              </w:rPr>
              <w:t xml:space="preserve"> and, therefore, not be engaged in, supportive of or benefit from project activities.</w:t>
            </w:r>
          </w:p>
          <w:p w14:paraId="0306D1C6"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37AA407E"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Principles: </w:t>
            </w:r>
          </w:p>
          <w:p w14:paraId="30154161" w14:textId="2B93BFE9" w:rsidR="00263673" w:rsidRPr="00BE76E5" w:rsidRDefault="00263673" w:rsidP="00BE76E5">
            <w:pPr>
              <w:spacing w:after="0" w:line="240" w:lineRule="auto"/>
              <w:rPr>
                <w:rFonts w:eastAsiaTheme="minorEastAsia" w:cstheme="minorHAnsi"/>
                <w:b/>
                <w:bCs/>
                <w:kern w:val="0"/>
                <w:sz w:val="18"/>
                <w:szCs w:val="18"/>
                <w:lang w:val="en-NZ" w:bidi="en-US"/>
                <w14:ligatures w14:val="none"/>
              </w:rPr>
            </w:pPr>
            <w:r w:rsidRPr="00BE76E5">
              <w:rPr>
                <w:rFonts w:eastAsiaTheme="minorEastAsia" w:cstheme="minorHAnsi"/>
                <w:kern w:val="0"/>
                <w:sz w:val="18"/>
                <w:szCs w:val="18"/>
                <w:lang w:val="en-NZ" w:bidi="en-US"/>
                <w14:ligatures w14:val="none"/>
              </w:rPr>
              <w:t>principle</w:t>
            </w:r>
            <w:r w:rsidR="0003181C" w:rsidRPr="00BE76E5">
              <w:rPr>
                <w:rFonts w:eastAsiaTheme="minorEastAsia" w:cstheme="minorHAnsi"/>
                <w:kern w:val="0"/>
                <w:sz w:val="18"/>
                <w:szCs w:val="18"/>
                <w:lang w:val="en-NZ" w:bidi="en-US"/>
                <w14:ligatures w14:val="none"/>
              </w:rPr>
              <w:t>: Human Rights</w:t>
            </w:r>
            <w:r w:rsidRPr="00BE76E5">
              <w:rPr>
                <w:rFonts w:eastAsiaTheme="minorEastAsia" w:cstheme="minorHAnsi"/>
                <w:b/>
                <w:bCs/>
                <w:kern w:val="0"/>
                <w:sz w:val="18"/>
                <w:szCs w:val="18"/>
                <w:lang w:val="en-NZ" w:bidi="en-US"/>
                <w14:ligatures w14:val="none"/>
              </w:rPr>
              <w:t xml:space="preserve"> </w:t>
            </w:r>
          </w:p>
          <w:p w14:paraId="5288B319" w14:textId="358A26D0" w:rsidR="0003181C" w:rsidRPr="00BE76E5" w:rsidRDefault="00263673"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 xml:space="preserve">P.5; P.6; </w:t>
            </w:r>
            <w:r w:rsidR="002875C9" w:rsidRPr="00BE76E5">
              <w:rPr>
                <w:rFonts w:eastAsiaTheme="minorEastAsia" w:cstheme="minorHAnsi"/>
                <w:kern w:val="0"/>
                <w:sz w:val="18"/>
                <w:szCs w:val="18"/>
                <w:lang w:val="en-NZ" w:bidi="en-US"/>
                <w14:ligatures w14:val="none"/>
              </w:rPr>
              <w:t xml:space="preserve">and </w:t>
            </w:r>
            <w:r w:rsidRPr="00BE76E5">
              <w:rPr>
                <w:rFonts w:eastAsiaTheme="minorEastAsia" w:cstheme="minorHAnsi"/>
                <w:kern w:val="0"/>
                <w:sz w:val="18"/>
                <w:szCs w:val="18"/>
                <w:lang w:val="en-NZ" w:bidi="en-US"/>
                <w14:ligatures w14:val="none"/>
              </w:rPr>
              <w:t>P.7</w:t>
            </w:r>
          </w:p>
          <w:p w14:paraId="5BC7AC8F" w14:textId="77777777" w:rsidR="00263673" w:rsidRPr="00BE76E5" w:rsidRDefault="00263673"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Principle: Gender Equality and Women’s Empowerment</w:t>
            </w:r>
          </w:p>
          <w:p w14:paraId="212E5BD0" w14:textId="4C8FFC35" w:rsidR="00263673" w:rsidRPr="00BE76E5" w:rsidRDefault="00263673"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 xml:space="preserve">P.9; P.10; P.11 </w:t>
            </w:r>
            <w:r w:rsidR="002875C9" w:rsidRPr="00BE76E5">
              <w:rPr>
                <w:rFonts w:eastAsiaTheme="minorEastAsia" w:cstheme="minorHAnsi"/>
                <w:kern w:val="0"/>
                <w:sz w:val="18"/>
                <w:szCs w:val="18"/>
                <w:lang w:val="en-NZ" w:bidi="en-US"/>
                <w14:ligatures w14:val="none"/>
              </w:rPr>
              <w:t xml:space="preserve">and </w:t>
            </w:r>
            <w:r w:rsidRPr="00BE76E5">
              <w:rPr>
                <w:rFonts w:eastAsiaTheme="minorEastAsia" w:cstheme="minorHAnsi"/>
                <w:kern w:val="0"/>
                <w:sz w:val="18"/>
                <w:szCs w:val="18"/>
                <w:lang w:val="en-NZ" w:bidi="en-US"/>
                <w14:ligatures w14:val="none"/>
              </w:rPr>
              <w:t>P.12</w:t>
            </w:r>
          </w:p>
          <w:p w14:paraId="614B9F3F" w14:textId="5A12E029" w:rsidR="0003181C" w:rsidRPr="00BE76E5" w:rsidRDefault="0003181C" w:rsidP="00BE76E5">
            <w:pPr>
              <w:spacing w:after="0" w:line="240" w:lineRule="auto"/>
              <w:rPr>
                <w:rFonts w:eastAsiaTheme="minorEastAsia"/>
                <w:kern w:val="0"/>
                <w:sz w:val="18"/>
                <w:szCs w:val="18"/>
                <w:lang w:val="en-NZ"/>
                <w14:ligatures w14:val="none"/>
              </w:rPr>
            </w:pPr>
            <w:r w:rsidRPr="00BE76E5">
              <w:rPr>
                <w:rFonts w:eastAsiaTheme="minorEastAsia" w:cstheme="minorHAnsi"/>
                <w:kern w:val="0"/>
                <w:sz w:val="18"/>
                <w:szCs w:val="18"/>
                <w:lang w:val="en-NZ" w:bidi="en-US"/>
                <w14:ligatures w14:val="none"/>
              </w:rPr>
              <w:t xml:space="preserve">Principle: </w:t>
            </w:r>
            <w:r w:rsidRPr="00BE76E5">
              <w:rPr>
                <w:rFonts w:eastAsiaTheme="minorEastAsia"/>
                <w:kern w:val="0"/>
                <w:sz w:val="18"/>
                <w:szCs w:val="18"/>
                <w:lang w:val="en-NZ"/>
                <w14:ligatures w14:val="none"/>
              </w:rPr>
              <w:t>Sustainability and Resilience</w:t>
            </w:r>
          </w:p>
          <w:p w14:paraId="2D291392" w14:textId="77777777" w:rsidR="0003181C" w:rsidRPr="00BE76E5" w:rsidRDefault="0003181C"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Principle: Accountability</w:t>
            </w:r>
          </w:p>
          <w:p w14:paraId="544D0FA4" w14:textId="1E042D42" w:rsidR="00263673" w:rsidRPr="00BE76E5" w:rsidRDefault="00263673"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P.13</w:t>
            </w:r>
          </w:p>
          <w:p w14:paraId="1BE0A028"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136CE963"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Standards: </w:t>
            </w:r>
          </w:p>
          <w:p w14:paraId="223605F8" w14:textId="77777777" w:rsidR="00263673"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1: Biodiversity Conservation and Sustainable Natural Resources Management </w:t>
            </w:r>
          </w:p>
          <w:p w14:paraId="5442400C" w14:textId="5A3A4DB6" w:rsidR="0003181C" w:rsidRPr="00BE76E5" w:rsidRDefault="00263673"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bidi="en-US"/>
                <w14:ligatures w14:val="none"/>
              </w:rPr>
              <w:t>1.2</w:t>
            </w:r>
            <w:r w:rsidR="002875C9" w:rsidRPr="00BE76E5">
              <w:rPr>
                <w:rFonts w:eastAsiaTheme="minorEastAsia" w:cstheme="minorHAnsi"/>
                <w:kern w:val="0"/>
                <w:sz w:val="18"/>
                <w:szCs w:val="18"/>
                <w:lang w:val="en-NZ" w:bidi="en-US"/>
                <w14:ligatures w14:val="none"/>
              </w:rPr>
              <w:t xml:space="preserve"> and </w:t>
            </w:r>
            <w:r w:rsidRPr="00BE76E5">
              <w:rPr>
                <w:rFonts w:eastAsiaTheme="minorEastAsia" w:cstheme="minorHAnsi"/>
                <w:kern w:val="0"/>
                <w:sz w:val="18"/>
                <w:szCs w:val="18"/>
                <w:lang w:val="en-NZ" w:bidi="en-US"/>
                <w14:ligatures w14:val="none"/>
              </w:rPr>
              <w:t>1.3</w:t>
            </w:r>
          </w:p>
          <w:p w14:paraId="66203370" w14:textId="77777777" w:rsidR="00263673"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5: Displacement and Resettlement </w:t>
            </w:r>
          </w:p>
          <w:p w14:paraId="0C9FF856" w14:textId="57DCFB38" w:rsidR="0003181C" w:rsidRPr="00BE76E5" w:rsidRDefault="00263673"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bidi="en-US"/>
                <w14:ligatures w14:val="none"/>
              </w:rPr>
              <w:t xml:space="preserve">5.2 </w:t>
            </w:r>
            <w:r w:rsidR="002875C9" w:rsidRPr="00BE76E5">
              <w:rPr>
                <w:rFonts w:eastAsiaTheme="minorEastAsia" w:cstheme="minorHAnsi"/>
                <w:kern w:val="0"/>
                <w:sz w:val="18"/>
                <w:szCs w:val="18"/>
                <w:lang w:val="en-NZ" w:bidi="en-US"/>
                <w14:ligatures w14:val="none"/>
              </w:rPr>
              <w:t xml:space="preserve">and </w:t>
            </w:r>
            <w:r w:rsidRPr="00BE76E5">
              <w:rPr>
                <w:rFonts w:eastAsiaTheme="minorEastAsia" w:cstheme="minorHAnsi"/>
                <w:kern w:val="0"/>
                <w:sz w:val="18"/>
                <w:szCs w:val="18"/>
                <w:lang w:val="en-NZ" w:bidi="en-US"/>
                <w14:ligatures w14:val="none"/>
              </w:rPr>
              <w:t>5.4</w:t>
            </w:r>
          </w:p>
          <w:p w14:paraId="41CCE9FE" w14:textId="77777777" w:rsidR="00263673" w:rsidRPr="00BE76E5" w:rsidRDefault="0003181C"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14:ligatures w14:val="none"/>
              </w:rPr>
              <w:t>Standard 6:</w:t>
            </w:r>
            <w:r w:rsidRPr="00BE76E5">
              <w:rPr>
                <w:rFonts w:eastAsiaTheme="minorEastAsia" w:cstheme="minorHAnsi"/>
                <w:kern w:val="0"/>
                <w:sz w:val="18"/>
                <w:szCs w:val="18"/>
                <w:lang w:val="en-NZ" w:bidi="en-US"/>
                <w14:ligatures w14:val="none"/>
              </w:rPr>
              <w:t xml:space="preserve"> Indigenous Peoples</w:t>
            </w:r>
          </w:p>
          <w:p w14:paraId="7006A4E6" w14:textId="05B21580" w:rsidR="0003181C" w:rsidRPr="00BE76E5" w:rsidRDefault="00263673"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bidi="en-US"/>
                <w14:ligatures w14:val="none"/>
              </w:rPr>
              <w:t xml:space="preserve">6.1; 6.2; 6.3; 6.4; 6.5; 6.7; </w:t>
            </w:r>
            <w:r w:rsidR="002875C9" w:rsidRPr="00BE76E5">
              <w:rPr>
                <w:rFonts w:eastAsiaTheme="minorEastAsia" w:cstheme="minorHAnsi"/>
                <w:kern w:val="0"/>
                <w:sz w:val="18"/>
                <w:szCs w:val="18"/>
                <w:lang w:val="en-NZ" w:bidi="en-US"/>
                <w14:ligatures w14:val="none"/>
              </w:rPr>
              <w:t xml:space="preserve">and </w:t>
            </w:r>
            <w:r w:rsidRPr="00BE76E5">
              <w:rPr>
                <w:rFonts w:eastAsiaTheme="minorEastAsia" w:cstheme="minorHAnsi"/>
                <w:kern w:val="0"/>
                <w:sz w:val="18"/>
                <w:szCs w:val="18"/>
                <w:lang w:val="en-NZ" w:bidi="en-US"/>
                <w14:ligatures w14:val="none"/>
              </w:rPr>
              <w:t>6.9</w:t>
            </w:r>
          </w:p>
          <w:p w14:paraId="49F10B75"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7: Labour and Working Conditions </w:t>
            </w:r>
          </w:p>
          <w:p w14:paraId="32D77EC8" w14:textId="3B13CA71" w:rsidR="00263673" w:rsidRPr="00BE76E5" w:rsidRDefault="00263673"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7.5</w:t>
            </w:r>
          </w:p>
          <w:p w14:paraId="3F5163BE" w14:textId="77777777" w:rsidR="0003181C" w:rsidRPr="00BE76E5" w:rsidRDefault="0003181C" w:rsidP="00BE76E5">
            <w:pPr>
              <w:spacing w:after="0" w:line="240" w:lineRule="auto"/>
              <w:rPr>
                <w:rFonts w:eastAsiaTheme="minorEastAsia" w:cstheme="minorHAnsi"/>
                <w:kern w:val="0"/>
                <w:sz w:val="18"/>
                <w:szCs w:val="18"/>
                <w:lang w:val="en-NZ"/>
                <w14:ligatures w14:val="none"/>
              </w:rPr>
            </w:pPr>
          </w:p>
          <w:p w14:paraId="306C3A81" w14:textId="5E3628FB" w:rsidR="0003181C" w:rsidRPr="00BE76E5" w:rsidRDefault="0003181C" w:rsidP="00BE76E5">
            <w:pPr>
              <w:widowControl w:val="0"/>
              <w:autoSpaceDE w:val="0"/>
              <w:autoSpaceDN w:val="0"/>
              <w:spacing w:after="0" w:line="240" w:lineRule="auto"/>
              <w:rPr>
                <w:rFonts w:ascii="Calibri" w:eastAsia="Calibri" w:hAnsi="Calibri" w:cs="Calibri"/>
                <w:kern w:val="0"/>
                <w:sz w:val="18"/>
                <w:lang w:val="en-US" w:bidi="en-US"/>
                <w14:ligatures w14:val="none"/>
              </w:rPr>
            </w:pPr>
            <w:r w:rsidRPr="00BE76E5">
              <w:rPr>
                <w:rFonts w:ascii="Calibri" w:eastAsia="Calibri" w:hAnsi="Calibri" w:cs="Calibri"/>
                <w:b/>
                <w:bCs/>
                <w:kern w:val="0"/>
                <w:sz w:val="18"/>
                <w:lang w:val="en-US" w:bidi="en-US"/>
                <w14:ligatures w14:val="none"/>
              </w:rPr>
              <w:t>Triggering Outputs and Activities</w:t>
            </w:r>
            <w:r w:rsidRPr="00BE76E5">
              <w:rPr>
                <w:rFonts w:ascii="Calibri" w:eastAsia="Calibri" w:hAnsi="Calibri" w:cs="Calibri"/>
                <w:kern w:val="0"/>
                <w:sz w:val="18"/>
                <w:lang w:val="en-US" w:bidi="en-US"/>
                <w14:ligatures w14:val="none"/>
              </w:rPr>
              <w:t>:</w:t>
            </w:r>
          </w:p>
          <w:p w14:paraId="430D2F78" w14:textId="77777777" w:rsidR="0003181C" w:rsidRPr="00BE76E5" w:rsidRDefault="0003181C" w:rsidP="00BE76E5">
            <w:pPr>
              <w:spacing w:after="0"/>
            </w:pPr>
            <w:r w:rsidRPr="00BE76E5">
              <w:rPr>
                <w:rFonts w:cstheme="minorHAnsi"/>
                <w:sz w:val="18"/>
                <w:szCs w:val="18"/>
              </w:rPr>
              <w:t xml:space="preserve">Activity 1.1.3 </w:t>
            </w:r>
          </w:p>
          <w:p w14:paraId="6BE2E8CE" w14:textId="77777777" w:rsidR="0003181C" w:rsidRPr="00BE76E5" w:rsidRDefault="0003181C" w:rsidP="00BE76E5">
            <w:pPr>
              <w:spacing w:after="0"/>
            </w:pPr>
            <w:r w:rsidRPr="00BE76E5">
              <w:rPr>
                <w:rFonts w:cstheme="minorHAnsi"/>
                <w:sz w:val="18"/>
                <w:szCs w:val="18"/>
              </w:rPr>
              <w:t>Activity</w:t>
            </w:r>
            <w:r w:rsidRPr="00BE76E5">
              <w:rPr>
                <w:rFonts w:eastAsia="Calibri" w:cstheme="minorHAnsi"/>
                <w:color w:val="000000"/>
                <w:sz w:val="18"/>
                <w:szCs w:val="18"/>
              </w:rPr>
              <w:t xml:space="preserve"> 1.2.1</w:t>
            </w:r>
          </w:p>
          <w:p w14:paraId="7B0A1B59" w14:textId="77777777" w:rsidR="0003181C" w:rsidRPr="00BE76E5" w:rsidRDefault="0003181C" w:rsidP="00BE76E5">
            <w:pPr>
              <w:spacing w:after="0"/>
            </w:pPr>
            <w:r w:rsidRPr="00BE76E5">
              <w:rPr>
                <w:rFonts w:cstheme="minorHAnsi"/>
                <w:sz w:val="18"/>
                <w:szCs w:val="18"/>
              </w:rPr>
              <w:t>Activity</w:t>
            </w:r>
            <w:r w:rsidRPr="00BE76E5">
              <w:rPr>
                <w:rFonts w:eastAsia="DengXian" w:cstheme="minorHAnsi"/>
                <w:sz w:val="18"/>
                <w:szCs w:val="18"/>
              </w:rPr>
              <w:t xml:space="preserve"> 1.4.2  </w:t>
            </w:r>
          </w:p>
          <w:p w14:paraId="4DC8108E" w14:textId="77777777" w:rsidR="0003181C" w:rsidRPr="00BE76E5" w:rsidRDefault="0003181C" w:rsidP="00BE76E5">
            <w:pPr>
              <w:spacing w:after="0"/>
            </w:pPr>
            <w:r w:rsidRPr="00BE76E5">
              <w:rPr>
                <w:rFonts w:cstheme="minorHAnsi"/>
                <w:sz w:val="18"/>
                <w:szCs w:val="18"/>
              </w:rPr>
              <w:t>Activity</w:t>
            </w:r>
            <w:r w:rsidRPr="00BE76E5">
              <w:rPr>
                <w:rFonts w:eastAsia="DengXian" w:cstheme="minorHAnsi"/>
                <w:sz w:val="18"/>
                <w:szCs w:val="18"/>
              </w:rPr>
              <w:t xml:space="preserve"> 1.4.4</w:t>
            </w:r>
          </w:p>
          <w:p w14:paraId="0F2FEEBB" w14:textId="77777777" w:rsidR="0003181C" w:rsidRPr="00BE76E5" w:rsidRDefault="0003181C" w:rsidP="00BE76E5">
            <w:pPr>
              <w:spacing w:after="0"/>
            </w:pPr>
            <w:r w:rsidRPr="00BE76E5">
              <w:rPr>
                <w:rFonts w:eastAsia="DengXian" w:cstheme="minorHAnsi"/>
                <w:sz w:val="18"/>
                <w:szCs w:val="18"/>
              </w:rPr>
              <w:t xml:space="preserve">Output 2.1 </w:t>
            </w:r>
          </w:p>
          <w:p w14:paraId="3CE638ED" w14:textId="77777777" w:rsidR="0003181C" w:rsidRPr="00BE76E5" w:rsidRDefault="0003181C" w:rsidP="00BE76E5">
            <w:pPr>
              <w:spacing w:after="0"/>
            </w:pPr>
            <w:r w:rsidRPr="00BE76E5">
              <w:rPr>
                <w:rFonts w:cstheme="minorHAnsi"/>
                <w:sz w:val="18"/>
                <w:szCs w:val="18"/>
              </w:rPr>
              <w:t>Activity</w:t>
            </w:r>
            <w:r w:rsidRPr="00BE76E5">
              <w:rPr>
                <w:rFonts w:eastAsia="Calibri" w:cstheme="minorHAnsi"/>
                <w:sz w:val="18"/>
                <w:szCs w:val="18"/>
                <w:lang w:val="en-NZ"/>
              </w:rPr>
              <w:t xml:space="preserve"> 2.3.1</w:t>
            </w:r>
          </w:p>
          <w:p w14:paraId="6722B064" w14:textId="77777777" w:rsidR="0003181C" w:rsidRPr="00BE76E5" w:rsidRDefault="0003181C" w:rsidP="00BE76E5">
            <w:pPr>
              <w:spacing w:after="0"/>
            </w:pPr>
            <w:r w:rsidRPr="00BE76E5">
              <w:rPr>
                <w:rFonts w:cstheme="minorHAnsi"/>
                <w:sz w:val="18"/>
                <w:szCs w:val="18"/>
              </w:rPr>
              <w:t>Activity</w:t>
            </w:r>
            <w:r w:rsidRPr="00BE76E5">
              <w:rPr>
                <w:rFonts w:eastAsia="Calibri" w:cstheme="minorHAnsi"/>
                <w:sz w:val="18"/>
                <w:szCs w:val="18"/>
              </w:rPr>
              <w:t xml:space="preserve"> 2.3.2 </w:t>
            </w:r>
          </w:p>
          <w:p w14:paraId="38D5D36E" w14:textId="77777777" w:rsidR="0003181C" w:rsidRPr="00BE76E5" w:rsidRDefault="0003181C" w:rsidP="00BE76E5">
            <w:pPr>
              <w:spacing w:after="0"/>
            </w:pPr>
            <w:r w:rsidRPr="00BE76E5">
              <w:rPr>
                <w:rFonts w:cstheme="minorHAnsi"/>
                <w:sz w:val="18"/>
                <w:szCs w:val="18"/>
              </w:rPr>
              <w:t>Activity</w:t>
            </w:r>
            <w:r w:rsidRPr="00BE76E5">
              <w:rPr>
                <w:rFonts w:eastAsia="Calibri" w:cstheme="minorHAnsi"/>
                <w:sz w:val="18"/>
                <w:szCs w:val="18"/>
              </w:rPr>
              <w:t xml:space="preserve"> 3.2.4   </w:t>
            </w:r>
          </w:p>
          <w:p w14:paraId="7E1CFA66" w14:textId="77777777" w:rsidR="0003181C" w:rsidRPr="00BE76E5" w:rsidRDefault="0003181C" w:rsidP="00BE76E5">
            <w:pPr>
              <w:spacing w:after="0"/>
            </w:pPr>
            <w:r w:rsidRPr="00BE76E5">
              <w:rPr>
                <w:rFonts w:cstheme="minorHAnsi"/>
                <w:sz w:val="18"/>
                <w:szCs w:val="18"/>
              </w:rPr>
              <w:t>Activity</w:t>
            </w:r>
            <w:r w:rsidRPr="00BE76E5">
              <w:rPr>
                <w:rFonts w:eastAsia="SimSun" w:cstheme="minorHAnsi"/>
                <w:bCs/>
                <w:sz w:val="18"/>
                <w:szCs w:val="18"/>
              </w:rPr>
              <w:t xml:space="preserve"> 3.4.1</w:t>
            </w:r>
          </w:p>
          <w:p w14:paraId="38BF1A49" w14:textId="77777777" w:rsidR="0003181C" w:rsidRPr="00BE76E5" w:rsidRDefault="0003181C" w:rsidP="00BE76E5">
            <w:pPr>
              <w:spacing w:after="0" w:line="240" w:lineRule="auto"/>
              <w:rPr>
                <w:rFonts w:eastAsiaTheme="minorEastAsia" w:cstheme="minorHAnsi"/>
                <w:b/>
                <w:bCs/>
                <w:kern w:val="0"/>
                <w:sz w:val="18"/>
                <w:szCs w:val="18"/>
                <w:lang w:val="en-US"/>
                <w14:ligatures w14:val="none"/>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0267B"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I = 3</w:t>
            </w:r>
          </w:p>
          <w:p w14:paraId="01B10CDC" w14:textId="5ECF0F21"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L = </w:t>
            </w:r>
            <w:r w:rsidR="0023370F" w:rsidRPr="00BE76E5">
              <w:rPr>
                <w:rFonts w:eastAsiaTheme="minorEastAsia" w:cstheme="minorHAnsi"/>
                <w:kern w:val="0"/>
                <w:sz w:val="18"/>
                <w:szCs w:val="18"/>
                <w:lang w:val="en-NZ"/>
                <w14:ligatures w14:val="none"/>
              </w:rPr>
              <w:t>3</w:t>
            </w:r>
          </w:p>
        </w:tc>
        <w:tc>
          <w:tcPr>
            <w:tcW w:w="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150A" w14:textId="77777777" w:rsidR="0003181C" w:rsidRPr="00BE76E5" w:rsidRDefault="0003181C" w:rsidP="00BE76E5">
            <w:pPr>
              <w:spacing w:after="0" w:line="240" w:lineRule="auto"/>
              <w:ind w:left="72"/>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Moderate</w:t>
            </w:r>
          </w:p>
        </w:tc>
        <w:tc>
          <w:tcPr>
            <w:tcW w:w="11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ECE31" w14:textId="77777777" w:rsidR="0003181C" w:rsidRPr="00BE76E5" w:rsidRDefault="0003181C" w:rsidP="00BE76E5">
            <w:pPr>
              <w:spacing w:after="0" w:line="240" w:lineRule="auto"/>
              <w:ind w:left="74"/>
              <w:rPr>
                <w:rFonts w:eastAsiaTheme="minorEastAsia" w:cstheme="minorHAnsi"/>
                <w:b/>
                <w:bCs/>
                <w:color w:val="212121"/>
                <w:kern w:val="0"/>
                <w:sz w:val="18"/>
                <w:szCs w:val="18"/>
                <w14:ligatures w14:val="none"/>
              </w:rPr>
            </w:pPr>
            <w:r w:rsidRPr="00BE76E5">
              <w:rPr>
                <w:rFonts w:eastAsiaTheme="minorEastAsia" w:cstheme="minorHAnsi"/>
                <w:b/>
                <w:bCs/>
                <w:color w:val="212121"/>
                <w:kern w:val="0"/>
                <w:sz w:val="18"/>
                <w:szCs w:val="18"/>
                <w14:ligatures w14:val="none"/>
              </w:rPr>
              <w:t xml:space="preserve">Drivers: </w:t>
            </w:r>
          </w:p>
          <w:p w14:paraId="6739090E" w14:textId="48845F0C" w:rsidR="0003181C" w:rsidRPr="00BE76E5" w:rsidRDefault="00F15613" w:rsidP="00BE76E5">
            <w:pPr>
              <w:numPr>
                <w:ilvl w:val="0"/>
                <w:numId w:val="74"/>
              </w:numPr>
              <w:spacing w:after="0" w:line="240" w:lineRule="auto"/>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NZ"/>
                <w14:ligatures w14:val="none"/>
              </w:rPr>
              <w:t xml:space="preserve">Inclusive and/or meaningful consultation and FPIC are not commonly </w:t>
            </w:r>
            <w:r w:rsidR="002A6F60" w:rsidRPr="00BE76E5">
              <w:rPr>
                <w:rFonts w:eastAsiaTheme="minorEastAsia" w:cstheme="minorHAnsi"/>
                <w:color w:val="212121"/>
                <w:kern w:val="0"/>
                <w:sz w:val="18"/>
                <w:szCs w:val="18"/>
                <w:lang w:val="en-NZ"/>
                <w14:ligatures w14:val="none"/>
              </w:rPr>
              <w:t xml:space="preserve">practiced </w:t>
            </w:r>
            <w:r w:rsidRPr="00BE76E5">
              <w:rPr>
                <w:rFonts w:eastAsiaTheme="minorEastAsia" w:cstheme="minorHAnsi"/>
                <w:color w:val="212121"/>
                <w:kern w:val="0"/>
                <w:sz w:val="18"/>
                <w:szCs w:val="18"/>
                <w:lang w:val="en-NZ"/>
                <w14:ligatures w14:val="none"/>
              </w:rPr>
              <w:t xml:space="preserve">in Lao PDR. Also, official communication is </w:t>
            </w:r>
            <w:r w:rsidRPr="00BE76E5">
              <w:rPr>
                <w:rFonts w:eastAsiaTheme="minorEastAsia" w:cstheme="minorHAnsi"/>
                <w:color w:val="212121"/>
                <w:kern w:val="0"/>
                <w:sz w:val="18"/>
                <w:szCs w:val="18"/>
                <w:lang w:val="en-NZ"/>
                <w14:ligatures w14:val="none"/>
              </w:rPr>
              <w:lastRenderedPageBreak/>
              <w:t>traditionally top-down locally, and a type of ethnic unity that encourages all Lao citizens to speak, learn, dress and practice livelihood and economic activities like the main Lao ethnic group is promoted.</w:t>
            </w:r>
          </w:p>
          <w:p w14:paraId="121D572C" w14:textId="77777777" w:rsidR="0003181C" w:rsidRPr="00BE76E5" w:rsidRDefault="0003181C" w:rsidP="00BE76E5">
            <w:pPr>
              <w:spacing w:after="0" w:line="240" w:lineRule="auto"/>
              <w:ind w:left="450"/>
              <w:rPr>
                <w:rFonts w:eastAsiaTheme="minorEastAsia" w:cstheme="minorHAnsi"/>
                <w:color w:val="212121"/>
                <w:kern w:val="0"/>
                <w:sz w:val="18"/>
                <w:szCs w:val="18"/>
                <w:lang w:val="en-US"/>
                <w14:ligatures w14:val="none"/>
              </w:rPr>
            </w:pPr>
          </w:p>
          <w:p w14:paraId="0AA5FAD8" w14:textId="77777777" w:rsidR="0003181C" w:rsidRPr="00BE76E5" w:rsidRDefault="0003181C" w:rsidP="00BE76E5">
            <w:pPr>
              <w:spacing w:after="0" w:line="240" w:lineRule="auto"/>
              <w:ind w:left="74"/>
              <w:rPr>
                <w:rFonts w:eastAsiaTheme="minorEastAsia" w:cstheme="minorHAnsi"/>
                <w:b/>
                <w:bCs/>
                <w:color w:val="212121"/>
                <w:kern w:val="0"/>
                <w:sz w:val="18"/>
                <w:szCs w:val="18"/>
                <w:lang w:val="en-US"/>
                <w14:ligatures w14:val="none"/>
              </w:rPr>
            </w:pPr>
            <w:r w:rsidRPr="00BE76E5">
              <w:rPr>
                <w:rFonts w:eastAsiaTheme="minorEastAsia" w:cstheme="minorHAnsi"/>
                <w:b/>
                <w:bCs/>
                <w:color w:val="212121"/>
                <w:kern w:val="0"/>
                <w:sz w:val="18"/>
                <w:szCs w:val="18"/>
                <w:lang w:val="en-US"/>
                <w14:ligatures w14:val="none"/>
              </w:rPr>
              <w:t xml:space="preserve">Accountabilities: </w:t>
            </w:r>
          </w:p>
          <w:p w14:paraId="1C94EB5D" w14:textId="77777777" w:rsidR="000F7F6F" w:rsidRPr="00BE76E5" w:rsidRDefault="0003181C" w:rsidP="00BE76E5">
            <w:pPr>
              <w:numPr>
                <w:ilvl w:val="0"/>
                <w:numId w:val="74"/>
              </w:numPr>
              <w:spacing w:after="0" w:line="240" w:lineRule="auto"/>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NZ"/>
                <w14:ligatures w14:val="none"/>
              </w:rPr>
              <w:t>SET will lead the implementation and monitor the effective implementation of ESMF, SEP, EGPF, GAP, GRM and FPIC process</w:t>
            </w:r>
          </w:p>
          <w:p w14:paraId="18161FC9" w14:textId="77777777" w:rsidR="0003181C" w:rsidRPr="00BE76E5" w:rsidRDefault="0003181C" w:rsidP="00BE76E5">
            <w:pPr>
              <w:spacing w:after="0" w:line="240" w:lineRule="auto"/>
              <w:ind w:left="74"/>
              <w:rPr>
                <w:rFonts w:eastAsiaTheme="minorEastAsia" w:cstheme="minorHAnsi"/>
                <w:color w:val="212121"/>
                <w:kern w:val="0"/>
                <w:sz w:val="18"/>
                <w:szCs w:val="18"/>
                <w:lang w:val="en-US"/>
                <w14:ligatures w14:val="none"/>
              </w:rPr>
            </w:pPr>
          </w:p>
          <w:p w14:paraId="23CE230F" w14:textId="77777777" w:rsidR="0003181C" w:rsidRPr="00BE76E5" w:rsidRDefault="0003181C" w:rsidP="00BE76E5">
            <w:pPr>
              <w:spacing w:after="0" w:line="240" w:lineRule="auto"/>
              <w:ind w:left="74"/>
              <w:rPr>
                <w:rFonts w:eastAsiaTheme="minorEastAsia" w:cstheme="minorHAnsi"/>
                <w:color w:val="212121"/>
                <w:kern w:val="0"/>
                <w:sz w:val="18"/>
                <w:szCs w:val="18"/>
                <w:lang w:val="en-US"/>
                <w14:ligatures w14:val="none"/>
              </w:rPr>
            </w:pPr>
          </w:p>
          <w:p w14:paraId="3623C367" w14:textId="77777777" w:rsidR="0003181C" w:rsidRPr="00BE76E5" w:rsidRDefault="0003181C" w:rsidP="00BE76E5">
            <w:pPr>
              <w:spacing w:after="0" w:line="240" w:lineRule="auto"/>
              <w:ind w:left="74"/>
              <w:rPr>
                <w:rFonts w:eastAsiaTheme="minorEastAsia" w:cstheme="minorHAnsi"/>
                <w:color w:val="212121"/>
                <w:kern w:val="0"/>
                <w:sz w:val="18"/>
                <w:szCs w:val="18"/>
                <w:lang w:val="en-US"/>
                <w14:ligatures w14:val="none"/>
              </w:rPr>
            </w:pPr>
          </w:p>
        </w:tc>
        <w:tc>
          <w:tcPr>
            <w:tcW w:w="19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C0ECD" w14:textId="77777777" w:rsidR="0003181C" w:rsidRPr="00BE76E5" w:rsidRDefault="0003181C" w:rsidP="00BE76E5">
            <w:pPr>
              <w:spacing w:after="0" w:line="264" w:lineRule="auto"/>
              <w:ind w:left="90"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lastRenderedPageBreak/>
              <w:t xml:space="preserve">Assessment Measures: </w:t>
            </w:r>
          </w:p>
          <w:p w14:paraId="0AA093C9"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ESMF guidelines for the PMU ensure that FPIC is carried out as specified in the UNDP’s and GEF’s policies on Indigenous peoples.  </w:t>
            </w:r>
          </w:p>
          <w:p w14:paraId="4D523A2B" w14:textId="773ED682"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lastRenderedPageBreak/>
              <w:t xml:space="preserve">The Project </w:t>
            </w:r>
            <w:r w:rsidR="00EF250C" w:rsidRPr="00BE76E5">
              <w:rPr>
                <w:rFonts w:eastAsiaTheme="minorEastAsia" w:cstheme="minorHAnsi"/>
                <w:color w:val="212121"/>
                <w:kern w:val="0"/>
                <w:sz w:val="18"/>
                <w:szCs w:val="18"/>
                <w:lang w:val="en-NZ"/>
                <w14:ligatures w14:val="none"/>
              </w:rPr>
              <w:t xml:space="preserve">conducted a survey and screen for the presence of specific ethnic groups in each of the four general project areas, which has been captured in the project’s documentation. However, additional surveys will be undertaken at the specific project </w:t>
            </w:r>
            <w:r w:rsidR="007D4E44" w:rsidRPr="00BE76E5">
              <w:rPr>
                <w:rFonts w:eastAsiaTheme="minorEastAsia" w:cstheme="minorHAnsi"/>
                <w:color w:val="212121"/>
                <w:kern w:val="0"/>
                <w:sz w:val="18"/>
                <w:szCs w:val="18"/>
                <w:lang w:val="en-NZ"/>
                <w14:ligatures w14:val="none"/>
              </w:rPr>
              <w:t>site before the commencement of project activities so that any identified culture and language barriers can be accurately addressed</w:t>
            </w:r>
            <w:r w:rsidRPr="00BE76E5">
              <w:rPr>
                <w:rFonts w:eastAsiaTheme="minorEastAsia" w:cstheme="minorHAnsi"/>
                <w:color w:val="212121"/>
                <w:kern w:val="0"/>
                <w:sz w:val="18"/>
                <w:szCs w:val="18"/>
                <w:lang w:val="en-NZ"/>
                <w14:ligatures w14:val="none"/>
              </w:rPr>
              <w:t xml:space="preserve">. </w:t>
            </w:r>
          </w:p>
          <w:p w14:paraId="0B0F64E9" w14:textId="77777777" w:rsidR="0003181C" w:rsidRPr="00BE76E5" w:rsidRDefault="0003181C" w:rsidP="00BE76E5">
            <w:pPr>
              <w:spacing w:after="0" w:line="264" w:lineRule="auto"/>
              <w:ind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 xml:space="preserve">Management Measures: </w:t>
            </w:r>
          </w:p>
          <w:p w14:paraId="689EEAB4"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Project’s ESMF, SEP, EGPF, GAP, GRM and FPIC process have been developed to ensure that marginalized groups and other key stakeholders (women, youth, ethnic groups, people with disabilities, etc.) are fully engaged and represented. </w:t>
            </w:r>
          </w:p>
          <w:p w14:paraId="339ED93D" w14:textId="41CA310A"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 </w:t>
            </w:r>
            <w:r w:rsidR="00EF250C" w:rsidRPr="00BE76E5">
              <w:rPr>
                <w:rFonts w:eastAsiaTheme="minorEastAsia" w:cstheme="minorHAnsi"/>
                <w:color w:val="212121"/>
                <w:kern w:val="0"/>
                <w:sz w:val="18"/>
                <w:szCs w:val="18"/>
                <w:lang w:val="en-NZ"/>
                <w14:ligatures w14:val="none"/>
              </w:rPr>
              <w:t xml:space="preserve">Management Unit together with relevant recruited project experts related to gender, stakeholder and project safeguards will oversee the implementation of the project’s activities. However, the projects main Safeguard documentation ESMP, SESA etc. and the underlying engagements under these (i.e. FPIC, Activity development etc.) will be undertaken by qualified Subcontractors.  </w:t>
            </w:r>
            <w:r w:rsidR="002A6F60" w:rsidRPr="00BE76E5">
              <w:rPr>
                <w:rFonts w:eastAsiaTheme="minorEastAsia" w:cstheme="minorHAnsi"/>
                <w:color w:val="212121"/>
                <w:kern w:val="0"/>
                <w:sz w:val="18"/>
                <w:szCs w:val="18"/>
                <w:lang w:val="en-NZ"/>
                <w14:ligatures w14:val="none"/>
              </w:rPr>
              <w:t xml:space="preserve">The Project will also </w:t>
            </w:r>
            <w:r w:rsidR="00A651FE" w:rsidRPr="00BE76E5">
              <w:rPr>
                <w:rFonts w:eastAsiaTheme="minorEastAsia" w:cstheme="minorHAnsi"/>
                <w:color w:val="212121"/>
                <w:kern w:val="0"/>
                <w:sz w:val="18"/>
                <w:szCs w:val="18"/>
                <w:lang w:val="en-NZ"/>
                <w14:ligatures w14:val="none"/>
              </w:rPr>
              <w:t xml:space="preserve">appoint key responsible persons from the Department of Forestry in each targeted province </w:t>
            </w:r>
            <w:r w:rsidRPr="00BE76E5">
              <w:rPr>
                <w:rFonts w:eastAsiaTheme="minorEastAsia" w:cstheme="minorHAnsi"/>
                <w:color w:val="212121"/>
                <w:kern w:val="0"/>
                <w:sz w:val="18"/>
                <w:szCs w:val="18"/>
                <w:lang w:val="en-NZ"/>
                <w14:ligatures w14:val="none"/>
              </w:rPr>
              <w:t xml:space="preserve">and </w:t>
            </w:r>
            <w:r w:rsidR="00A651FE" w:rsidRPr="00BE76E5">
              <w:rPr>
                <w:rFonts w:eastAsiaTheme="minorEastAsia" w:cstheme="minorHAnsi"/>
                <w:color w:val="212121"/>
                <w:kern w:val="0"/>
                <w:sz w:val="18"/>
                <w:szCs w:val="18"/>
                <w:lang w:val="en-NZ"/>
                <w14:ligatures w14:val="none"/>
              </w:rPr>
              <w:t xml:space="preserve">district to </w:t>
            </w:r>
            <w:r w:rsidRPr="00BE76E5">
              <w:rPr>
                <w:rFonts w:eastAsiaTheme="minorEastAsia" w:cstheme="minorHAnsi"/>
                <w:color w:val="212121"/>
                <w:kern w:val="0"/>
                <w:sz w:val="18"/>
                <w:szCs w:val="18"/>
                <w:lang w:val="en-NZ"/>
                <w14:ligatures w14:val="none"/>
              </w:rPr>
              <w:t xml:space="preserve">not only help oversee all matters related to safeguards but also ensure that the local community is engaged in a culturally appropriate manner and maintain harmonious relationships between various stakeholders. </w:t>
            </w:r>
          </w:p>
          <w:p w14:paraId="7000D339" w14:textId="04C82D5F"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14:ligatures w14:val="none"/>
              </w:rPr>
            </w:pPr>
            <w:r w:rsidRPr="00BE76E5">
              <w:rPr>
                <w:rFonts w:eastAsiaTheme="minorEastAsia" w:cstheme="minorHAnsi"/>
                <w:color w:val="212121"/>
                <w:kern w:val="0"/>
                <w:sz w:val="18"/>
                <w:szCs w:val="18"/>
                <w:lang w:val="en-NZ"/>
                <w14:ligatures w14:val="none"/>
              </w:rPr>
              <w:t>During implementation, risks will be monitored as part of the ESMF</w:t>
            </w:r>
            <w:r w:rsidR="0054106C" w:rsidRPr="00BE76E5">
              <w:rPr>
                <w:rFonts w:eastAsiaTheme="minorEastAsia" w:cstheme="minorHAnsi"/>
                <w:color w:val="212121"/>
                <w:kern w:val="0"/>
                <w:sz w:val="18"/>
                <w:szCs w:val="18"/>
                <w:lang w:val="en-NZ"/>
                <w14:ligatures w14:val="none"/>
              </w:rPr>
              <w:t xml:space="preserve"> </w:t>
            </w:r>
            <w:r w:rsidR="00EF250C" w:rsidRPr="00BE76E5">
              <w:rPr>
                <w:rFonts w:eastAsiaTheme="minorEastAsia" w:cstheme="minorHAnsi"/>
                <w:color w:val="212121"/>
                <w:kern w:val="0"/>
                <w:sz w:val="18"/>
                <w:szCs w:val="18"/>
                <w:lang w:val="en-NZ"/>
                <w14:ligatures w14:val="none"/>
              </w:rPr>
              <w:t>outline the framework on how to effectively engage minority ethnic g</w:t>
            </w:r>
            <w:r w:rsidR="00442C2A" w:rsidRPr="00BE76E5">
              <w:rPr>
                <w:rFonts w:eastAsiaTheme="minorEastAsia" w:cstheme="minorHAnsi"/>
                <w:color w:val="212121"/>
                <w:kern w:val="0"/>
                <w:sz w:val="18"/>
                <w:szCs w:val="18"/>
                <w:lang w:val="en-NZ"/>
                <w14:ligatures w14:val="none"/>
              </w:rPr>
              <w:t>r</w:t>
            </w:r>
            <w:r w:rsidR="00EF250C" w:rsidRPr="00BE76E5">
              <w:rPr>
                <w:rFonts w:eastAsiaTheme="minorEastAsia" w:cstheme="minorHAnsi"/>
                <w:color w:val="212121"/>
                <w:kern w:val="0"/>
                <w:sz w:val="18"/>
                <w:szCs w:val="18"/>
                <w:lang w:val="en-NZ"/>
                <w14:ligatures w14:val="none"/>
              </w:rPr>
              <w:t>oups</w:t>
            </w:r>
            <w:r w:rsidR="00442C2A" w:rsidRPr="00BE76E5">
              <w:rPr>
                <w:rFonts w:eastAsiaTheme="minorEastAsia" w:cstheme="minorHAnsi"/>
                <w:color w:val="212121"/>
                <w:kern w:val="0"/>
                <w:sz w:val="18"/>
                <w:szCs w:val="18"/>
                <w:lang w:val="en-NZ"/>
                <w14:ligatures w14:val="none"/>
              </w:rPr>
              <w:t xml:space="preserve"> in a </w:t>
            </w:r>
            <w:r w:rsidR="0054106C" w:rsidRPr="00BE76E5">
              <w:rPr>
                <w:rFonts w:eastAsiaTheme="minorEastAsia" w:cstheme="minorHAnsi"/>
                <w:color w:val="212121"/>
                <w:kern w:val="0"/>
                <w:sz w:val="18"/>
                <w:szCs w:val="18"/>
                <w14:ligatures w14:val="none"/>
              </w:rPr>
              <w:t xml:space="preserve">culturally appropriate </w:t>
            </w:r>
            <w:r w:rsidR="00442C2A" w:rsidRPr="00BE76E5">
              <w:rPr>
                <w:rFonts w:eastAsiaTheme="minorEastAsia" w:cstheme="minorHAnsi"/>
                <w:color w:val="212121"/>
                <w:kern w:val="0"/>
                <w:sz w:val="18"/>
                <w:szCs w:val="18"/>
                <w14:ligatures w14:val="none"/>
              </w:rPr>
              <w:t xml:space="preserve">and gender-responsive manner.  It includes instructions on how </w:t>
            </w:r>
            <w:r w:rsidR="0054106C" w:rsidRPr="00BE76E5">
              <w:rPr>
                <w:rFonts w:eastAsiaTheme="minorEastAsia" w:cstheme="minorHAnsi"/>
                <w:color w:val="212121"/>
                <w:kern w:val="0"/>
                <w:sz w:val="18"/>
                <w:szCs w:val="18"/>
                <w14:ligatures w14:val="none"/>
              </w:rPr>
              <w:t>meaning</w:t>
            </w:r>
            <w:r w:rsidR="00442C2A" w:rsidRPr="00BE76E5">
              <w:rPr>
                <w:rFonts w:eastAsiaTheme="minorEastAsia" w:cstheme="minorHAnsi"/>
                <w:color w:val="212121"/>
                <w:kern w:val="0"/>
                <w:sz w:val="18"/>
                <w:szCs w:val="18"/>
                <w14:ligatures w14:val="none"/>
              </w:rPr>
              <w:t>ful</w:t>
            </w:r>
            <w:r w:rsidR="0054106C" w:rsidRPr="00BE76E5">
              <w:rPr>
                <w:rFonts w:eastAsiaTheme="minorEastAsia" w:cstheme="minorHAnsi"/>
                <w:color w:val="212121"/>
                <w:kern w:val="0"/>
                <w:sz w:val="18"/>
                <w:szCs w:val="18"/>
                <w14:ligatures w14:val="none"/>
              </w:rPr>
              <w:t xml:space="preserve"> consultation, including FPIC processes </w:t>
            </w:r>
            <w:r w:rsidR="00442C2A" w:rsidRPr="00BE76E5">
              <w:rPr>
                <w:rFonts w:eastAsiaTheme="minorEastAsia" w:cstheme="minorHAnsi"/>
                <w:color w:val="212121"/>
                <w:kern w:val="0"/>
                <w:sz w:val="18"/>
                <w:szCs w:val="18"/>
                <w14:ligatures w14:val="none"/>
              </w:rPr>
              <w:t xml:space="preserve">would be </w:t>
            </w:r>
            <w:r w:rsidR="0054106C" w:rsidRPr="00BE76E5">
              <w:rPr>
                <w:rFonts w:eastAsiaTheme="minorEastAsia" w:cstheme="minorHAnsi"/>
                <w:color w:val="212121"/>
                <w:kern w:val="0"/>
                <w:sz w:val="18"/>
                <w:szCs w:val="18"/>
                <w14:ligatures w14:val="none"/>
              </w:rPr>
              <w:t>carried out to promote the inclusion of ethnic groups.  The ESMF also includes measures on preventing and addressing all forms of discrimination, including discrimination, especially the ethnic group and vulnerable people</w:t>
            </w:r>
            <w:r w:rsidR="00D00C89" w:rsidRPr="00BE76E5">
              <w:rPr>
                <w:rFonts w:eastAsiaTheme="minorEastAsia" w:cstheme="minorHAnsi"/>
                <w:color w:val="212121"/>
                <w:kern w:val="0"/>
                <w:sz w:val="18"/>
                <w:szCs w:val="18"/>
                <w14:ligatures w14:val="none"/>
              </w:rPr>
              <w:t xml:space="preserve">, </w:t>
            </w:r>
            <w:r w:rsidR="0054106C" w:rsidRPr="00BE76E5">
              <w:rPr>
                <w:rFonts w:eastAsiaTheme="minorEastAsia" w:cstheme="minorHAnsi"/>
                <w:color w:val="212121"/>
                <w:kern w:val="0"/>
                <w:sz w:val="18"/>
                <w:szCs w:val="18"/>
                <w14:ligatures w14:val="none"/>
              </w:rPr>
              <w:t>that might arise during project implementation.</w:t>
            </w:r>
            <w:r w:rsidRPr="00BE76E5">
              <w:rPr>
                <w:rFonts w:eastAsiaTheme="minorEastAsia" w:cstheme="minorHAnsi"/>
                <w:color w:val="212121"/>
                <w:kern w:val="0"/>
                <w:sz w:val="18"/>
                <w:szCs w:val="18"/>
                <w:lang w:val="en-NZ"/>
                <w14:ligatures w14:val="none"/>
              </w:rPr>
              <w:t xml:space="preserve"> Identified issues will be reviewed, assessed and updated.</w:t>
            </w:r>
          </w:p>
          <w:p w14:paraId="6AB41848"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PMU will ensure that the affected communities, especially women and ethnic groups, are informed about the Project; consulted on issues, activities and matters that might affect them; engaged in project design, implementation and review so that their views are incorporated and addressed appropriately and promptly; and empowered with </w:t>
            </w:r>
            <w:r w:rsidRPr="00BE76E5">
              <w:rPr>
                <w:rFonts w:eastAsiaTheme="minorEastAsia" w:cstheme="minorHAnsi"/>
                <w:color w:val="212121"/>
                <w:kern w:val="0"/>
                <w:sz w:val="18"/>
                <w:szCs w:val="18"/>
                <w:lang w:val="en-NZ"/>
                <w14:ligatures w14:val="none"/>
              </w:rPr>
              <w:lastRenderedPageBreak/>
              <w:t xml:space="preserve">knowledge, skills and confidence to make their own choices, negotiate and exercise their rights. </w:t>
            </w:r>
          </w:p>
        </w:tc>
      </w:tr>
      <w:tr w:rsidR="006735C2" w:rsidRPr="00BE76E5" w14:paraId="74BEB255" w14:textId="77777777" w:rsidTr="006735C2">
        <w:trPr>
          <w:trHeight w:val="441"/>
        </w:trPr>
        <w:tc>
          <w:tcPr>
            <w:tcW w:w="10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9E9FF" w14:textId="0E8135BC"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lastRenderedPageBreak/>
              <w:t xml:space="preserve">Risk </w:t>
            </w:r>
            <w:r w:rsidR="00A84990" w:rsidRPr="00BE76E5">
              <w:rPr>
                <w:rFonts w:eastAsiaTheme="minorEastAsia" w:cstheme="minorHAnsi"/>
                <w:b/>
                <w:bCs/>
                <w:kern w:val="0"/>
                <w:sz w:val="18"/>
                <w:szCs w:val="18"/>
                <w:lang w:val="en-NZ"/>
                <w14:ligatures w14:val="none"/>
              </w:rPr>
              <w:t>3</w:t>
            </w:r>
            <w:r w:rsidRPr="00BE76E5">
              <w:rPr>
                <w:rFonts w:eastAsiaTheme="minorEastAsia" w:cstheme="minorHAnsi"/>
                <w:b/>
                <w:bCs/>
                <w:kern w:val="0"/>
                <w:sz w:val="18"/>
                <w:szCs w:val="18"/>
                <w:lang w:val="en-NZ"/>
                <w14:ligatures w14:val="none"/>
              </w:rPr>
              <w:t xml:space="preserve">: </w:t>
            </w:r>
            <w:r w:rsidRPr="00BE76E5">
              <w:rPr>
                <w:rFonts w:eastAsiaTheme="minorEastAsia" w:cstheme="minorHAnsi"/>
                <w:kern w:val="0"/>
                <w:sz w:val="18"/>
                <w:szCs w:val="18"/>
                <w:lang w:val="en-NZ"/>
                <w14:ligatures w14:val="none"/>
              </w:rPr>
              <w:t xml:space="preserve">Project interventions may not fully integrate or reflect the views of women and girls and may not guarantee equitable opportunities for their involvement and capture of benefits. This could </w:t>
            </w:r>
            <w:r w:rsidRPr="00BE76E5">
              <w:rPr>
                <w:rFonts w:eastAsiaTheme="minorEastAsia" w:cstheme="minorHAnsi"/>
                <w:b/>
                <w:bCs/>
                <w:kern w:val="0"/>
                <w:sz w:val="18"/>
                <w:szCs w:val="18"/>
                <w:lang w:val="en-NZ"/>
                <w14:ligatures w14:val="none"/>
              </w:rPr>
              <w:t>undermine gender equality or produce gender discrimination against women</w:t>
            </w:r>
            <w:r w:rsidRPr="00BE76E5">
              <w:rPr>
                <w:rFonts w:eastAsiaTheme="minorEastAsia" w:cstheme="minorHAnsi"/>
                <w:kern w:val="0"/>
                <w:sz w:val="18"/>
                <w:szCs w:val="18"/>
                <w:lang w:val="en-NZ"/>
                <w14:ligatures w14:val="none"/>
              </w:rPr>
              <w:t xml:space="preserve">. There is also a risk that project interventions related to women’s empowerment </w:t>
            </w:r>
            <w:r w:rsidRPr="00BE76E5">
              <w:rPr>
                <w:rFonts w:eastAsiaTheme="minorEastAsia" w:cstheme="minorHAnsi"/>
                <w:b/>
                <w:bCs/>
                <w:kern w:val="0"/>
                <w:sz w:val="18"/>
                <w:szCs w:val="18"/>
                <w:lang w:val="en-NZ"/>
                <w14:ligatures w14:val="none"/>
              </w:rPr>
              <w:t>could increase gender-based violence</w:t>
            </w:r>
            <w:r w:rsidRPr="00BE76E5">
              <w:rPr>
                <w:rFonts w:eastAsiaTheme="minorEastAsia" w:cstheme="minorHAnsi"/>
                <w:kern w:val="0"/>
                <w:sz w:val="18"/>
                <w:szCs w:val="18"/>
                <w:lang w:val="en-NZ"/>
                <w14:ligatures w14:val="none"/>
              </w:rPr>
              <w:t xml:space="preserve"> (GBV) in the household.</w:t>
            </w:r>
          </w:p>
          <w:p w14:paraId="3ED2DE16"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3A9ED4F9"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Applicable Principles:</w:t>
            </w:r>
          </w:p>
          <w:p w14:paraId="63784EC5"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Principle: Human Rights</w:t>
            </w:r>
          </w:p>
          <w:p w14:paraId="07A0E2B1" w14:textId="1DE2666C" w:rsidR="00D00C89" w:rsidRPr="00BE76E5" w:rsidRDefault="00D00C89"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P.5; P.6; P.7</w:t>
            </w:r>
          </w:p>
          <w:p w14:paraId="437D6D46" w14:textId="77777777" w:rsidR="00D00C89"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Principle: Gender Equality and Women’s Empowerment</w:t>
            </w:r>
          </w:p>
          <w:p w14:paraId="1972D793" w14:textId="6FA6E0FA" w:rsidR="0003181C" w:rsidRPr="00BE76E5" w:rsidRDefault="00D00C89"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b/>
                <w:bCs/>
                <w:kern w:val="0"/>
                <w:sz w:val="18"/>
                <w:szCs w:val="18"/>
                <w:lang w:val="en-NZ"/>
                <w14:ligatures w14:val="none"/>
              </w:rPr>
              <w:t xml:space="preserve"> </w:t>
            </w:r>
            <w:r w:rsidRPr="00BE76E5">
              <w:rPr>
                <w:rFonts w:eastAsiaTheme="minorEastAsia" w:cstheme="minorHAnsi"/>
                <w:kern w:val="0"/>
                <w:sz w:val="18"/>
                <w:szCs w:val="18"/>
                <w:lang w:val="en-NZ"/>
                <w14:ligatures w14:val="none"/>
              </w:rPr>
              <w:t>P.9; P.10; P.11</w:t>
            </w:r>
            <w:r w:rsidR="007F6DC0" w:rsidRPr="00BE76E5">
              <w:rPr>
                <w:rFonts w:eastAsiaTheme="minorEastAsia" w:cstheme="minorHAnsi"/>
                <w:kern w:val="0"/>
                <w:sz w:val="18"/>
                <w:szCs w:val="18"/>
                <w:lang w:val="en-NZ"/>
                <w14:ligatures w14:val="none"/>
              </w:rPr>
              <w:t xml:space="preserve"> and</w:t>
            </w:r>
            <w:r w:rsidRPr="00BE76E5">
              <w:rPr>
                <w:rFonts w:eastAsiaTheme="minorEastAsia" w:cstheme="minorHAnsi"/>
                <w:kern w:val="0"/>
                <w:sz w:val="18"/>
                <w:szCs w:val="18"/>
                <w:lang w:val="en-NZ"/>
                <w14:ligatures w14:val="none"/>
              </w:rPr>
              <w:t xml:space="preserve"> P.12</w:t>
            </w:r>
          </w:p>
          <w:p w14:paraId="4ED761AC" w14:textId="77777777" w:rsidR="0003181C" w:rsidRPr="00BE76E5" w:rsidRDefault="0003181C"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Principle: Accountability</w:t>
            </w:r>
          </w:p>
          <w:p w14:paraId="37CAE318" w14:textId="3898E816" w:rsidR="0003181C" w:rsidRPr="00BE76E5" w:rsidRDefault="00D00C89"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P.13</w:t>
            </w:r>
          </w:p>
          <w:p w14:paraId="7D76E0DD"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Standards: </w:t>
            </w:r>
          </w:p>
          <w:p w14:paraId="549D739F"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Standard 6: Indigenous Peoples</w:t>
            </w:r>
          </w:p>
          <w:p w14:paraId="649FCD7E" w14:textId="095F911A" w:rsidR="00A84990" w:rsidRPr="00BE76E5" w:rsidRDefault="00A84990"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6.4</w:t>
            </w:r>
          </w:p>
          <w:p w14:paraId="376985FC" w14:textId="77777777" w:rsidR="0003181C" w:rsidRPr="00BE76E5" w:rsidRDefault="0003181C" w:rsidP="00BE76E5">
            <w:pPr>
              <w:spacing w:after="0" w:line="240" w:lineRule="auto"/>
              <w:rPr>
                <w:rFonts w:eastAsiaTheme="minorEastAsia" w:cstheme="minorHAnsi"/>
                <w:kern w:val="0"/>
                <w:sz w:val="18"/>
                <w:szCs w:val="18"/>
                <w:lang w:val="en-NZ"/>
                <w14:ligatures w14:val="none"/>
              </w:rPr>
            </w:pPr>
          </w:p>
          <w:p w14:paraId="6645EB9D" w14:textId="195CD143"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b/>
                <w:bCs/>
                <w:kern w:val="0"/>
                <w:sz w:val="18"/>
                <w:szCs w:val="20"/>
                <w:lang w:val="en-NZ"/>
                <w14:ligatures w14:val="none"/>
              </w:rPr>
              <w:t xml:space="preserve">Triggering </w:t>
            </w:r>
            <w:r w:rsidR="00161D2D" w:rsidRPr="00BE76E5">
              <w:rPr>
                <w:rFonts w:eastAsiaTheme="minorEastAsia"/>
                <w:b/>
                <w:bCs/>
                <w:kern w:val="0"/>
                <w:sz w:val="18"/>
                <w:szCs w:val="20"/>
                <w:lang w:val="en-NZ"/>
                <w14:ligatures w14:val="none"/>
              </w:rPr>
              <w:t>O</w:t>
            </w:r>
            <w:r w:rsidRPr="00BE76E5">
              <w:rPr>
                <w:rFonts w:eastAsiaTheme="minorEastAsia"/>
                <w:b/>
                <w:bCs/>
                <w:kern w:val="0"/>
                <w:sz w:val="18"/>
                <w:szCs w:val="20"/>
                <w:lang w:val="en-NZ"/>
                <w14:ligatures w14:val="none"/>
              </w:rPr>
              <w:t>utputs and Activities</w:t>
            </w:r>
            <w:r w:rsidRPr="00BE76E5">
              <w:rPr>
                <w:rFonts w:eastAsiaTheme="minorEastAsia"/>
                <w:kern w:val="0"/>
                <w:sz w:val="18"/>
                <w:szCs w:val="20"/>
                <w:lang w:val="en-NZ"/>
                <w14:ligatures w14:val="none"/>
              </w:rPr>
              <w:t>:</w:t>
            </w:r>
          </w:p>
          <w:p w14:paraId="236CC26C"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bCs/>
                <w:kern w:val="0"/>
                <w:sz w:val="18"/>
                <w:szCs w:val="18"/>
                <w14:ligatures w14:val="none"/>
              </w:rPr>
              <w:t>Output 2.2</w:t>
            </w:r>
          </w:p>
          <w:p w14:paraId="1E6B81A7"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bCs/>
                <w:kern w:val="0"/>
                <w:sz w:val="18"/>
                <w:szCs w:val="18"/>
                <w:lang w:val="en-NZ"/>
                <w14:ligatures w14:val="none"/>
              </w:rPr>
              <w:t xml:space="preserve">Activity 2.2.2   </w:t>
            </w:r>
          </w:p>
          <w:p w14:paraId="1D59A409" w14:textId="77777777" w:rsidR="0003181C" w:rsidRPr="00BE76E5" w:rsidRDefault="0003181C" w:rsidP="00BE76E5">
            <w:pPr>
              <w:spacing w:after="0" w:line="240" w:lineRule="auto"/>
              <w:rPr>
                <w:rFonts w:eastAsiaTheme="minorEastAsia" w:cstheme="minorHAnsi"/>
                <w:bCs/>
                <w:kern w:val="0"/>
                <w:sz w:val="18"/>
                <w:szCs w:val="18"/>
                <w14:ligatures w14:val="none"/>
              </w:rPr>
            </w:pPr>
            <w:r w:rsidRPr="00BE76E5">
              <w:rPr>
                <w:rFonts w:eastAsiaTheme="minorEastAsia" w:cstheme="minorHAnsi"/>
                <w:bCs/>
                <w:kern w:val="0"/>
                <w:sz w:val="18"/>
                <w:szCs w:val="18"/>
                <w14:ligatures w14:val="none"/>
              </w:rPr>
              <w:t xml:space="preserve">Output 2.4 </w:t>
            </w:r>
          </w:p>
          <w:p w14:paraId="0411C56C" w14:textId="540C1011" w:rsidR="00077D10" w:rsidRPr="00BE76E5" w:rsidRDefault="00077D10" w:rsidP="00BE76E5">
            <w:pPr>
              <w:spacing w:after="0" w:line="240" w:lineRule="auto"/>
              <w:rPr>
                <w:rFonts w:eastAsiaTheme="minorEastAsia" w:cstheme="minorHAnsi"/>
                <w:bCs/>
                <w:kern w:val="0"/>
                <w:sz w:val="18"/>
                <w:szCs w:val="18"/>
                <w14:ligatures w14:val="none"/>
              </w:rPr>
            </w:pPr>
            <w:r w:rsidRPr="00BE76E5">
              <w:rPr>
                <w:rFonts w:eastAsiaTheme="minorEastAsia" w:cstheme="minorHAnsi"/>
                <w:bCs/>
                <w:kern w:val="0"/>
                <w:sz w:val="18"/>
                <w:szCs w:val="18"/>
                <w14:ligatures w14:val="none"/>
              </w:rPr>
              <w:t>Activity 2.4.1</w:t>
            </w:r>
          </w:p>
          <w:p w14:paraId="660CE3CA" w14:textId="058054D3" w:rsidR="00077D10" w:rsidRPr="00BE76E5" w:rsidRDefault="00077D10" w:rsidP="00BE76E5">
            <w:pPr>
              <w:spacing w:after="0" w:line="240" w:lineRule="auto"/>
              <w:rPr>
                <w:rFonts w:eastAsiaTheme="minorEastAsia" w:cstheme="minorHAnsi"/>
                <w:bCs/>
                <w:kern w:val="0"/>
                <w:sz w:val="18"/>
                <w:szCs w:val="18"/>
                <w14:ligatures w14:val="none"/>
              </w:rPr>
            </w:pPr>
            <w:r w:rsidRPr="00BE76E5">
              <w:rPr>
                <w:rFonts w:eastAsiaTheme="minorEastAsia" w:cstheme="minorHAnsi"/>
                <w:bCs/>
                <w:kern w:val="0"/>
                <w:sz w:val="18"/>
                <w:szCs w:val="18"/>
                <w14:ligatures w14:val="none"/>
              </w:rPr>
              <w:t>Activity 2.4.2</w:t>
            </w:r>
          </w:p>
          <w:p w14:paraId="4BFAD24B" w14:textId="1A127705" w:rsidR="00077D10" w:rsidRPr="00BE76E5" w:rsidRDefault="00077D10" w:rsidP="00BE76E5">
            <w:pPr>
              <w:spacing w:after="0" w:line="240" w:lineRule="auto"/>
              <w:rPr>
                <w:rFonts w:eastAsiaTheme="minorEastAsia" w:cstheme="minorHAnsi"/>
                <w:kern w:val="0"/>
                <w:sz w:val="18"/>
                <w:szCs w:val="18"/>
                <w14:ligatures w14:val="none"/>
              </w:rPr>
            </w:pPr>
            <w:r w:rsidRPr="00BE76E5">
              <w:rPr>
                <w:rFonts w:eastAsiaTheme="minorEastAsia" w:cstheme="minorHAnsi"/>
                <w:bCs/>
                <w:kern w:val="0"/>
                <w:sz w:val="18"/>
                <w:szCs w:val="18"/>
                <w14:ligatures w14:val="none"/>
              </w:rPr>
              <w:t>Activity 2.4.3</w:t>
            </w:r>
          </w:p>
          <w:p w14:paraId="12F6A1DF"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bCs/>
                <w:kern w:val="0"/>
                <w:sz w:val="18"/>
                <w:szCs w:val="18"/>
                <w14:ligatures w14:val="none"/>
              </w:rPr>
              <w:t xml:space="preserve">Output 2.3 </w:t>
            </w:r>
          </w:p>
          <w:p w14:paraId="1AACAF1F"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bCs/>
                <w:kern w:val="0"/>
                <w:sz w:val="18"/>
                <w:szCs w:val="18"/>
                <w:lang w:val="en-NZ"/>
                <w14:ligatures w14:val="none"/>
              </w:rPr>
              <w:t>Outcome 3</w:t>
            </w:r>
          </w:p>
          <w:p w14:paraId="6DC6FA32"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bCs/>
                <w:kern w:val="0"/>
                <w:sz w:val="18"/>
                <w:szCs w:val="18"/>
                <w14:ligatures w14:val="none"/>
              </w:rPr>
              <w:t xml:space="preserve">Activity 3.3.8   </w:t>
            </w:r>
          </w:p>
          <w:p w14:paraId="05794A60" w14:textId="77777777" w:rsidR="0003181C" w:rsidRPr="00BE76E5" w:rsidRDefault="0003181C" w:rsidP="00BE76E5">
            <w:pPr>
              <w:spacing w:after="0" w:line="240" w:lineRule="auto"/>
              <w:rPr>
                <w:rFonts w:eastAsiaTheme="minorEastAsia" w:cstheme="minorHAnsi"/>
                <w:kern w:val="0"/>
                <w:sz w:val="18"/>
                <w:szCs w:val="18"/>
                <w14:ligatures w14:val="none"/>
              </w:rPr>
            </w:pPr>
            <w:r w:rsidRPr="00BE76E5">
              <w:rPr>
                <w:rFonts w:eastAsiaTheme="minorEastAsia" w:cstheme="minorHAnsi"/>
                <w:bCs/>
                <w:kern w:val="0"/>
                <w:sz w:val="18"/>
                <w:szCs w:val="18"/>
                <w14:ligatures w14:val="none"/>
              </w:rPr>
              <w:t xml:space="preserve">Output 5.2 </w:t>
            </w:r>
          </w:p>
          <w:p w14:paraId="1927023E" w14:textId="77777777" w:rsidR="0003181C" w:rsidRPr="00BE76E5" w:rsidRDefault="0003181C" w:rsidP="00BE76E5">
            <w:pPr>
              <w:spacing w:after="0" w:line="240" w:lineRule="auto"/>
              <w:rPr>
                <w:rFonts w:eastAsiaTheme="minorEastAsia" w:cstheme="minorHAnsi"/>
                <w:b/>
                <w:bCs/>
                <w:kern w:val="0"/>
                <w:sz w:val="18"/>
                <w:szCs w:val="18"/>
                <w14:ligatures w14:val="none"/>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DD54D"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I = 3</w:t>
            </w:r>
          </w:p>
          <w:p w14:paraId="443C971B"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 = 3</w:t>
            </w:r>
          </w:p>
        </w:tc>
        <w:tc>
          <w:tcPr>
            <w:tcW w:w="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C01F" w14:textId="77777777" w:rsidR="0003181C" w:rsidRPr="00BE76E5" w:rsidRDefault="0003181C" w:rsidP="00BE76E5">
            <w:pPr>
              <w:spacing w:after="0" w:line="240" w:lineRule="auto"/>
              <w:ind w:left="72"/>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Moderate</w:t>
            </w:r>
          </w:p>
        </w:tc>
        <w:tc>
          <w:tcPr>
            <w:tcW w:w="11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052E1" w14:textId="77777777" w:rsidR="0003181C" w:rsidRPr="00BE76E5" w:rsidRDefault="0003181C" w:rsidP="00BE76E5">
            <w:pPr>
              <w:spacing w:after="0" w:line="240" w:lineRule="auto"/>
              <w:ind w:left="74"/>
              <w:rPr>
                <w:rFonts w:eastAsiaTheme="minorEastAsia" w:cstheme="minorHAnsi"/>
                <w:b/>
                <w:bCs/>
                <w:color w:val="212121"/>
                <w:kern w:val="0"/>
                <w:sz w:val="18"/>
                <w:szCs w:val="18"/>
                <w:lang w:val="en-US"/>
                <w14:ligatures w14:val="none"/>
              </w:rPr>
            </w:pPr>
            <w:r w:rsidRPr="00BE76E5">
              <w:rPr>
                <w:rFonts w:eastAsiaTheme="minorEastAsia" w:cstheme="minorHAnsi"/>
                <w:b/>
                <w:bCs/>
                <w:color w:val="212121"/>
                <w:kern w:val="0"/>
                <w:sz w:val="18"/>
                <w:szCs w:val="18"/>
                <w:lang w:val="en-US"/>
                <w14:ligatures w14:val="none"/>
              </w:rPr>
              <w:t xml:space="preserve">Drivers: </w:t>
            </w:r>
          </w:p>
          <w:p w14:paraId="6D3382BC" w14:textId="30AA10AC" w:rsidR="00A00DB0" w:rsidRPr="00BE76E5" w:rsidRDefault="00A00DB0" w:rsidP="00BE76E5">
            <w:pPr>
              <w:numPr>
                <w:ilvl w:val="0"/>
                <w:numId w:val="74"/>
              </w:numPr>
              <w:spacing w:after="0" w:line="240" w:lineRule="auto"/>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US"/>
                <w14:ligatures w14:val="none"/>
              </w:rPr>
              <w:t xml:space="preserve">The Project will carry out participatory management plan, define zoning and management prescriptions.  The Project needs to ensure that the engagement process is fully reviewed and agreed with all stakeholders, including the ethnic women whom often have limited experience in engaging in public arenas. </w:t>
            </w:r>
          </w:p>
          <w:p w14:paraId="40B877FA" w14:textId="18D4A3ED" w:rsidR="0003181C" w:rsidRPr="00BE76E5" w:rsidRDefault="00673167" w:rsidP="00BE76E5">
            <w:pPr>
              <w:numPr>
                <w:ilvl w:val="0"/>
                <w:numId w:val="74"/>
              </w:numPr>
              <w:spacing w:after="0" w:line="240" w:lineRule="auto"/>
              <w:rPr>
                <w:rFonts w:eastAsiaTheme="minorEastAsia" w:cstheme="minorHAnsi"/>
                <w:color w:val="212121"/>
                <w:kern w:val="0"/>
                <w:sz w:val="18"/>
                <w:szCs w:val="18"/>
                <w:lang w:val="en-US"/>
                <w14:ligatures w14:val="none"/>
              </w:rPr>
            </w:pPr>
            <w:r w:rsidRPr="00BE76E5">
              <w:rPr>
                <w:rFonts w:eastAsiaTheme="minorEastAsia" w:cstheme="minorHAnsi"/>
                <w:color w:val="212121"/>
                <w:kern w:val="0"/>
                <w:sz w:val="18"/>
                <w:szCs w:val="18"/>
                <w:lang w:val="en-US"/>
                <w14:ligatures w14:val="none"/>
              </w:rPr>
              <w:t xml:space="preserve">It </w:t>
            </w:r>
            <w:r w:rsidR="0003181C" w:rsidRPr="00BE76E5">
              <w:rPr>
                <w:rFonts w:eastAsiaTheme="minorEastAsia" w:cstheme="minorHAnsi"/>
                <w:color w:val="212121"/>
                <w:kern w:val="0"/>
                <w:sz w:val="18"/>
                <w:szCs w:val="18"/>
                <w:lang w:val="en-US"/>
                <w14:ligatures w14:val="none"/>
              </w:rPr>
              <w:t>is important to understand gender roles (in particular the role of women in development) and ethnic groups’ social characteristics. Some ethnic groups are predominantly patrilineal, while others follow a matrilineal structure. The use of land, forests and NRs and general decision-making by some ethnic groups is complex. Without the targeted inclusion of women and girls or a participatory gender-inclusive stakeholder engagement process, PF management planning may lack a gender perspective, meaning that women and girls may be denied benefits from the Project’s forest conservation financing and livelihood improvement activities.</w:t>
            </w:r>
          </w:p>
          <w:p w14:paraId="6E496256" w14:textId="77777777" w:rsidR="0003181C" w:rsidRPr="00BE76E5" w:rsidRDefault="0003181C" w:rsidP="00BE76E5">
            <w:pPr>
              <w:spacing w:after="0" w:line="240" w:lineRule="auto"/>
              <w:ind w:left="450"/>
              <w:rPr>
                <w:rFonts w:eastAsiaTheme="minorEastAsia" w:cstheme="minorHAnsi"/>
                <w:color w:val="212121"/>
                <w:kern w:val="0"/>
                <w:sz w:val="18"/>
                <w:szCs w:val="18"/>
                <w:lang w:val="en-US"/>
                <w14:ligatures w14:val="none"/>
              </w:rPr>
            </w:pPr>
          </w:p>
          <w:p w14:paraId="03DE73FC" w14:textId="77777777" w:rsidR="0003181C" w:rsidRPr="00BE76E5" w:rsidRDefault="0003181C" w:rsidP="00BE76E5">
            <w:pPr>
              <w:spacing w:after="0" w:line="240" w:lineRule="auto"/>
              <w:ind w:left="450"/>
              <w:rPr>
                <w:rFonts w:eastAsiaTheme="minorEastAsia" w:cstheme="minorHAnsi"/>
                <w:color w:val="212121"/>
                <w:kern w:val="0"/>
                <w:sz w:val="18"/>
                <w:szCs w:val="18"/>
                <w:lang w:val="en-US"/>
                <w14:ligatures w14:val="none"/>
              </w:rPr>
            </w:pPr>
          </w:p>
        </w:tc>
        <w:tc>
          <w:tcPr>
            <w:tcW w:w="19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43230" w14:textId="77777777" w:rsidR="0003181C" w:rsidRPr="00BE76E5" w:rsidRDefault="0003181C" w:rsidP="00BE76E5">
            <w:pPr>
              <w:spacing w:after="0" w:line="264" w:lineRule="auto"/>
              <w:ind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 xml:space="preserve">Assessment Measures: </w:t>
            </w:r>
          </w:p>
          <w:p w14:paraId="09D6124A"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A comprehensive gender analysis specific to the Project was conducted during the PPG to support the development of the SEP, GAP and GRM. Their implementation will guarantee equitable opportunities for women’s involvement.</w:t>
            </w:r>
          </w:p>
          <w:p w14:paraId="748852DB"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During implementation, the PMU will guarantee inclusive engagement, which will be monitored through participation/attendance lists, disaggregated by gender, for all community stakeholder meetings. </w:t>
            </w:r>
          </w:p>
          <w:p w14:paraId="2CDFA1AF"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The social and environmental team will carry out village/community consultations, surveys, assessments and focus group discussions with women and marginalized groups to understand their specific needs prior to implementing project activities. This data will be used as the baseline to assess progress through the Project’s M&amp;E.</w:t>
            </w:r>
          </w:p>
          <w:p w14:paraId="1A4A6F73"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Where needed, interpreters from ethnic groups will be made available to effectively communicate with their communities.  </w:t>
            </w:r>
          </w:p>
          <w:p w14:paraId="34A23D16" w14:textId="72817898"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The Project will record women’s perspectives and concerns</w:t>
            </w:r>
            <w:r w:rsidR="00A84990" w:rsidRPr="00BE76E5">
              <w:rPr>
                <w:rFonts w:eastAsiaTheme="minorEastAsia" w:cstheme="minorHAnsi"/>
                <w:color w:val="212121"/>
                <w:kern w:val="0"/>
                <w:sz w:val="18"/>
                <w:szCs w:val="18"/>
                <w:lang w:val="en-NZ"/>
                <w14:ligatures w14:val="none"/>
              </w:rPr>
              <w:t xml:space="preserve"> that were raised by them during project implementation</w:t>
            </w:r>
            <w:r w:rsidRPr="00BE76E5">
              <w:rPr>
                <w:rFonts w:eastAsiaTheme="minorEastAsia" w:cstheme="minorHAnsi"/>
                <w:color w:val="212121"/>
                <w:kern w:val="0"/>
                <w:sz w:val="18"/>
                <w:szCs w:val="18"/>
                <w:lang w:val="en-NZ"/>
                <w14:ligatures w14:val="none"/>
              </w:rPr>
              <w:t xml:space="preserve"> </w:t>
            </w:r>
            <w:r w:rsidR="00A84990" w:rsidRPr="00BE76E5">
              <w:rPr>
                <w:rFonts w:eastAsiaTheme="minorEastAsia" w:cstheme="minorHAnsi"/>
                <w:color w:val="212121"/>
                <w:kern w:val="0"/>
                <w:sz w:val="18"/>
                <w:szCs w:val="18"/>
                <w:lang w:val="en-NZ"/>
                <w14:ligatures w14:val="none"/>
              </w:rPr>
              <w:t>t</w:t>
            </w:r>
            <w:r w:rsidRPr="00BE76E5">
              <w:rPr>
                <w:rFonts w:eastAsiaTheme="minorEastAsia" w:cstheme="minorHAnsi"/>
                <w:color w:val="212121"/>
                <w:kern w:val="0"/>
                <w:sz w:val="18"/>
                <w:szCs w:val="18"/>
                <w:lang w:val="en-NZ"/>
                <w14:ligatures w14:val="none"/>
              </w:rPr>
              <w:t>o align them with national and international requirements for the promotion of gender equality.</w:t>
            </w:r>
          </w:p>
          <w:p w14:paraId="4F0E3235"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GRM, including a pathway for GBV services and other relevant mechanisms, will be communicated to the communities so they know how to use the mechanism. </w:t>
            </w:r>
          </w:p>
          <w:p w14:paraId="6EA90473" w14:textId="77777777" w:rsidR="0003181C" w:rsidRPr="00BE76E5" w:rsidRDefault="0003181C" w:rsidP="00BE76E5">
            <w:pPr>
              <w:spacing w:after="0" w:line="264" w:lineRule="auto"/>
              <w:ind w:right="109"/>
              <w:rPr>
                <w:rFonts w:eastAsiaTheme="minorEastAsia" w:cstheme="minorHAnsi"/>
                <w:b/>
                <w:bCs/>
                <w:color w:val="212121"/>
                <w:kern w:val="0"/>
                <w:sz w:val="18"/>
                <w:szCs w:val="18"/>
                <w:lang w:val="en-NZ"/>
                <w14:ligatures w14:val="none"/>
              </w:rPr>
            </w:pPr>
          </w:p>
          <w:p w14:paraId="651CB0E0" w14:textId="77777777" w:rsidR="0003181C" w:rsidRPr="00BE76E5" w:rsidRDefault="0003181C" w:rsidP="00BE76E5">
            <w:pPr>
              <w:spacing w:after="0" w:line="264" w:lineRule="auto"/>
              <w:ind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Management Measures:</w:t>
            </w:r>
          </w:p>
          <w:p w14:paraId="18BA8062"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 will work closely with local authorities and communities, including the Laos Women Union (LWU), to promote the effective engagement and presence of women, girls and ethnic groups in project activities and provide programmes to strengthen the role of women in project areas. </w:t>
            </w:r>
          </w:p>
          <w:p w14:paraId="45DBDE82"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The Project will establish women’s groups and give them opportunities to engage in various project activities. The economic status of women, and particularly vulnerable women, will be specifically targeted through the Project’s work to support improved and sustainable livelihoods.</w:t>
            </w:r>
          </w:p>
          <w:p w14:paraId="1EF3EFD4"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 will provide capacity-building activities, promote the presence of women at all levels (government, </w:t>
            </w:r>
            <w:r w:rsidRPr="00BE76E5">
              <w:rPr>
                <w:rFonts w:eastAsiaTheme="minorEastAsia" w:cstheme="minorHAnsi"/>
                <w:color w:val="212121"/>
                <w:kern w:val="0"/>
                <w:sz w:val="18"/>
                <w:szCs w:val="18"/>
                <w:lang w:val="en-NZ"/>
                <w14:ligatures w14:val="none"/>
              </w:rPr>
              <w:lastRenderedPageBreak/>
              <w:t>community, private sector and others), meet gender equality indicators and avoid/reduce other constraints on women’s potential participation.</w:t>
            </w:r>
          </w:p>
          <w:p w14:paraId="0F446040"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GAP includes baseline gender indicators, which will be used to monitor gender mainstreaming activities and progress in gender issues. During implementation, regular gender monitoring and review will be conducted to update the GAP and account for gender-differentiated impacts. </w:t>
            </w:r>
          </w:p>
          <w:p w14:paraId="4D2D2E9F"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Strategies related to reducing GBV, sexual exploitation, and abuse and sexual harassment (SEAH) are incorporated into the ESMF and GAP and will be integrated into the overall project management systems.</w:t>
            </w:r>
          </w:p>
          <w:p w14:paraId="59626C84"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During implementation, sensitization on the importance of cultural differences, diversity, gender and the mainstreaming of women into project activities, particularly the Project’s on-the-ground activities, will be an integral part of any project stakeholder engagement, starting with the stakeholder consultations during the project design/PPG phase and continuing throughout the project cycle.</w:t>
            </w:r>
          </w:p>
          <w:p w14:paraId="4B50C5BD" w14:textId="48BDC865"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The Project also includes gender and cultural sensitivity training as part of a capacity-building programme to build awareness of and knowledge about GBV/SEAH and improve the recognition of cultural diversity among the project management and implementation team.</w:t>
            </w:r>
          </w:p>
        </w:tc>
      </w:tr>
      <w:tr w:rsidR="006735C2" w:rsidRPr="00BE76E5" w14:paraId="1B118670" w14:textId="77777777" w:rsidTr="006735C2">
        <w:trPr>
          <w:gridBefore w:val="1"/>
          <w:wBefore w:w="4" w:type="pct"/>
          <w:trHeight w:val="441"/>
        </w:trPr>
        <w:tc>
          <w:tcPr>
            <w:tcW w:w="10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FCF84" w14:textId="33BDB936" w:rsidR="0003181C" w:rsidRPr="00BE76E5" w:rsidRDefault="0003181C" w:rsidP="00BE76E5">
            <w:pPr>
              <w:spacing w:after="0" w:line="264" w:lineRule="auto"/>
              <w:rPr>
                <w:rFonts w:ascii="Calibri" w:eastAsia="Calibri" w:hAnsi="Calibri" w:cs="Calibri"/>
                <w:b/>
                <w:bCs/>
                <w:kern w:val="0"/>
                <w:sz w:val="18"/>
                <w:szCs w:val="18"/>
                <w:lang w:val="en-NZ"/>
                <w14:ligatures w14:val="none"/>
              </w:rPr>
            </w:pPr>
            <w:r w:rsidRPr="00BE76E5">
              <w:rPr>
                <w:rFonts w:ascii="Calibri" w:eastAsia="Calibri" w:hAnsi="Calibri" w:cs="Calibri"/>
                <w:b/>
                <w:bCs/>
                <w:kern w:val="0"/>
                <w:sz w:val="18"/>
                <w:szCs w:val="18"/>
                <w:lang w:val="en-NZ"/>
                <w14:ligatures w14:val="none"/>
              </w:rPr>
              <w:lastRenderedPageBreak/>
              <w:t xml:space="preserve">Risk </w:t>
            </w:r>
            <w:r w:rsidR="00C44E5D" w:rsidRPr="00BE76E5">
              <w:rPr>
                <w:rFonts w:ascii="Calibri" w:eastAsia="Calibri" w:hAnsi="Calibri" w:cs="Calibri"/>
                <w:b/>
                <w:bCs/>
                <w:kern w:val="0"/>
                <w:sz w:val="18"/>
                <w:szCs w:val="18"/>
                <w:lang w:val="en-NZ"/>
                <w14:ligatures w14:val="none"/>
              </w:rPr>
              <w:t>4</w:t>
            </w:r>
            <w:r w:rsidRPr="00BE76E5">
              <w:rPr>
                <w:rFonts w:ascii="Calibri" w:eastAsia="Calibri" w:hAnsi="Calibri" w:cs="Calibri"/>
                <w:b/>
                <w:bCs/>
                <w:kern w:val="0"/>
                <w:sz w:val="18"/>
                <w:szCs w:val="18"/>
                <w:lang w:val="en-NZ"/>
                <w14:ligatures w14:val="none"/>
              </w:rPr>
              <w:t>:</w:t>
            </w:r>
            <w:r w:rsidRPr="00BE76E5">
              <w:rPr>
                <w:rFonts w:ascii="Calibri" w:eastAsia="Calibri" w:hAnsi="Calibri" w:cs="Calibri"/>
                <w:kern w:val="0"/>
                <w:sz w:val="18"/>
                <w:szCs w:val="18"/>
                <w:lang w:val="en-NZ"/>
                <w14:ligatures w14:val="none"/>
              </w:rPr>
              <w:t xml:space="preserve"> There is a risk that alternative livelihood activities </w:t>
            </w:r>
            <w:r w:rsidR="00067020" w:rsidRPr="00BE76E5">
              <w:rPr>
                <w:rFonts w:ascii="Calibri" w:eastAsia="Calibri" w:hAnsi="Calibri" w:cs="Calibri"/>
                <w:kern w:val="0"/>
                <w:sz w:val="18"/>
                <w:szCs w:val="18"/>
                <w:lang w:val="en-NZ"/>
                <w14:ligatures w14:val="none"/>
              </w:rPr>
              <w:t xml:space="preserve">to be introduced at demonstration sites </w:t>
            </w:r>
            <w:r w:rsidRPr="00BE76E5">
              <w:rPr>
                <w:rFonts w:ascii="Calibri" w:eastAsia="Calibri" w:hAnsi="Calibri" w:cs="Calibri"/>
                <w:kern w:val="0"/>
                <w:sz w:val="18"/>
                <w:szCs w:val="18"/>
                <w:lang w:val="en-NZ"/>
                <w14:ligatures w14:val="none"/>
              </w:rPr>
              <w:t xml:space="preserve">may exacerbate environmentally </w:t>
            </w:r>
            <w:r w:rsidRPr="00BE76E5">
              <w:rPr>
                <w:rFonts w:ascii="Calibri" w:eastAsia="Calibri" w:hAnsi="Calibri" w:cs="Calibri"/>
                <w:b/>
                <w:bCs/>
                <w:kern w:val="0"/>
                <w:sz w:val="18"/>
                <w:szCs w:val="18"/>
                <w:lang w:val="en-NZ"/>
                <w14:ligatures w14:val="none"/>
              </w:rPr>
              <w:t>sensitive areas or biodiversity.</w:t>
            </w:r>
          </w:p>
          <w:p w14:paraId="4B836149" w14:textId="77777777" w:rsidR="009B7721" w:rsidRPr="00BE76E5" w:rsidRDefault="009B7721" w:rsidP="00BE76E5">
            <w:pPr>
              <w:spacing w:after="0" w:line="240" w:lineRule="auto"/>
              <w:rPr>
                <w:rFonts w:eastAsiaTheme="minorEastAsia" w:cstheme="minorHAnsi"/>
                <w:b/>
                <w:bCs/>
                <w:kern w:val="0"/>
                <w:sz w:val="18"/>
                <w:szCs w:val="18"/>
                <w:lang w:val="en-NZ"/>
                <w14:ligatures w14:val="none"/>
              </w:rPr>
            </w:pPr>
          </w:p>
          <w:p w14:paraId="33F9B08E" w14:textId="55BCEAAA"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Principles: </w:t>
            </w:r>
          </w:p>
          <w:p w14:paraId="0CF703A4"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Principle: Human Rights</w:t>
            </w:r>
          </w:p>
          <w:p w14:paraId="4A60941D" w14:textId="40D52A2D" w:rsidR="00994255" w:rsidRPr="00BE76E5" w:rsidRDefault="00994255"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P.2</w:t>
            </w:r>
            <w:r w:rsidR="007F6DC0" w:rsidRPr="00BE76E5">
              <w:rPr>
                <w:rFonts w:eastAsiaTheme="minorEastAsia" w:cstheme="minorHAnsi"/>
                <w:kern w:val="0"/>
                <w:sz w:val="18"/>
                <w:szCs w:val="18"/>
                <w:lang w:val="en-NZ"/>
                <w14:ligatures w14:val="none"/>
              </w:rPr>
              <w:t xml:space="preserve"> and </w:t>
            </w:r>
            <w:r w:rsidRPr="00BE76E5">
              <w:rPr>
                <w:rFonts w:eastAsiaTheme="minorEastAsia" w:cstheme="minorHAnsi"/>
                <w:kern w:val="0"/>
                <w:sz w:val="18"/>
                <w:szCs w:val="18"/>
                <w:lang w:val="en-NZ"/>
                <w14:ligatures w14:val="none"/>
              </w:rPr>
              <w:t>P.3</w:t>
            </w:r>
          </w:p>
          <w:p w14:paraId="4A659893" w14:textId="77777777" w:rsidR="0003181C" w:rsidRPr="00BE76E5" w:rsidRDefault="0003181C"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Principle: Accountability</w:t>
            </w:r>
          </w:p>
          <w:p w14:paraId="50605F7F" w14:textId="24ACD1F2" w:rsidR="00994255" w:rsidRPr="00BE76E5" w:rsidRDefault="00994255"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P.13</w:t>
            </w:r>
          </w:p>
          <w:p w14:paraId="769477A9"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Standards: </w:t>
            </w:r>
          </w:p>
          <w:p w14:paraId="38BF7605"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1: Biodiversity Conservation and Sustainable Natural Resources Management </w:t>
            </w:r>
          </w:p>
          <w:p w14:paraId="3F1886E7" w14:textId="7F53F86D" w:rsidR="009B7721" w:rsidRPr="00BE76E5" w:rsidRDefault="009B7721"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1.1; </w:t>
            </w:r>
            <w:r w:rsidRPr="00BE76E5">
              <w:rPr>
                <w:rFonts w:eastAsiaTheme="minorEastAsia" w:cstheme="minorHAnsi"/>
                <w:bCs/>
                <w:kern w:val="0"/>
                <w:sz w:val="18"/>
                <w:szCs w:val="18"/>
                <w:lang w:val="en-NZ"/>
                <w14:ligatures w14:val="none"/>
              </w:rPr>
              <w:t xml:space="preserve">1.2; </w:t>
            </w:r>
            <w:r w:rsidRPr="00BE76E5">
              <w:rPr>
                <w:rFonts w:eastAsiaTheme="minorEastAsia" w:cstheme="minorHAnsi"/>
                <w:kern w:val="0"/>
                <w:sz w:val="18"/>
                <w:szCs w:val="18"/>
                <w:lang w:val="en-NZ"/>
                <w14:ligatures w14:val="none"/>
              </w:rPr>
              <w:t>1.3; 1.4; 1.6; 1.7; 1.8; 1.10; and 1.14</w:t>
            </w:r>
          </w:p>
          <w:p w14:paraId="5BA14AF7" w14:textId="34F505ED" w:rsidR="009B7721" w:rsidRPr="00BE76E5" w:rsidRDefault="009B7721"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Standard 2: Climate Change and Disaster Risks</w:t>
            </w:r>
          </w:p>
          <w:p w14:paraId="4556BA07" w14:textId="6CEA3980" w:rsidR="009B7721" w:rsidRPr="00BE76E5" w:rsidRDefault="009B7721"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2.1 and 2.2</w:t>
            </w:r>
          </w:p>
          <w:p w14:paraId="4BB34B5C" w14:textId="77777777" w:rsidR="009B7721"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5: Displacement and Resettlement </w:t>
            </w:r>
          </w:p>
          <w:p w14:paraId="241F7FC0" w14:textId="1DA19742" w:rsidR="0003181C" w:rsidRPr="00BE76E5" w:rsidRDefault="009B7721"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5.2 and 5.4</w:t>
            </w:r>
          </w:p>
          <w:p w14:paraId="6774ABBC"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Standard 6: Indigenous Peoples</w:t>
            </w:r>
          </w:p>
          <w:p w14:paraId="01ED33FA" w14:textId="1AA853F4" w:rsidR="0003181C" w:rsidRPr="00BE76E5" w:rsidRDefault="009B7721"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6.5 </w:t>
            </w:r>
          </w:p>
          <w:p w14:paraId="03EFA7C9" w14:textId="45954D7A" w:rsidR="0003181C" w:rsidRPr="00BE76E5" w:rsidRDefault="0003181C" w:rsidP="00BE76E5">
            <w:pPr>
              <w:spacing w:after="0" w:line="240" w:lineRule="auto"/>
              <w:rPr>
                <w:rFonts w:eastAsiaTheme="minorEastAsia"/>
                <w:kern w:val="0"/>
                <w:sz w:val="18"/>
                <w:szCs w:val="20"/>
                <w:lang w:val="en-NZ"/>
                <w14:ligatures w14:val="none"/>
              </w:rPr>
            </w:pPr>
            <w:r w:rsidRPr="00BE76E5">
              <w:rPr>
                <w:rFonts w:eastAsiaTheme="minorEastAsia"/>
                <w:b/>
                <w:bCs/>
                <w:kern w:val="0"/>
                <w:sz w:val="18"/>
                <w:szCs w:val="20"/>
                <w:lang w:val="en-NZ"/>
                <w14:ligatures w14:val="none"/>
              </w:rPr>
              <w:t xml:space="preserve">Triggering </w:t>
            </w:r>
            <w:r w:rsidR="00161D2D" w:rsidRPr="00BE76E5">
              <w:rPr>
                <w:rFonts w:eastAsiaTheme="minorEastAsia"/>
                <w:b/>
                <w:bCs/>
                <w:kern w:val="0"/>
                <w:sz w:val="18"/>
                <w:szCs w:val="20"/>
                <w:lang w:val="en-NZ"/>
                <w14:ligatures w14:val="none"/>
              </w:rPr>
              <w:t>O</w:t>
            </w:r>
            <w:r w:rsidRPr="00BE76E5">
              <w:rPr>
                <w:rFonts w:eastAsiaTheme="minorEastAsia"/>
                <w:b/>
                <w:bCs/>
                <w:kern w:val="0"/>
                <w:sz w:val="18"/>
                <w:szCs w:val="20"/>
                <w:lang w:val="en-NZ"/>
                <w14:ligatures w14:val="none"/>
              </w:rPr>
              <w:t>utputs and Activities</w:t>
            </w:r>
            <w:r w:rsidRPr="00BE76E5">
              <w:rPr>
                <w:rFonts w:eastAsiaTheme="minorEastAsia"/>
                <w:kern w:val="0"/>
                <w:sz w:val="18"/>
                <w:szCs w:val="20"/>
                <w:lang w:val="en-NZ"/>
                <w14:ligatures w14:val="none"/>
              </w:rPr>
              <w:t>:</w:t>
            </w:r>
          </w:p>
          <w:p w14:paraId="1C0472B6" w14:textId="77777777" w:rsidR="0003181C" w:rsidRPr="00BE76E5" w:rsidRDefault="0003181C" w:rsidP="00BE76E5">
            <w:pPr>
              <w:spacing w:after="0" w:line="240" w:lineRule="auto"/>
              <w:rPr>
                <w:rFonts w:eastAsiaTheme="minorEastAsia" w:cstheme="minorHAnsi"/>
                <w:kern w:val="0"/>
                <w:sz w:val="18"/>
                <w:szCs w:val="18"/>
                <w:lang w:val="en-NZ"/>
                <w14:ligatures w14:val="none"/>
              </w:rPr>
            </w:pPr>
            <w:bookmarkStart w:id="2" w:name="_Hlk164360202"/>
            <w:r w:rsidRPr="00BE76E5">
              <w:rPr>
                <w:rFonts w:eastAsiaTheme="minorEastAsia" w:cstheme="minorHAnsi"/>
                <w:kern w:val="0"/>
                <w:sz w:val="18"/>
                <w:szCs w:val="18"/>
                <w:lang w:val="en-NZ"/>
                <w14:ligatures w14:val="none"/>
              </w:rPr>
              <w:t xml:space="preserve">Output 3.2 </w:t>
            </w:r>
          </w:p>
          <w:p w14:paraId="71B16C6C"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Output 3.3</w:t>
            </w:r>
          </w:p>
          <w:bookmarkEnd w:id="2"/>
          <w:p w14:paraId="3E9964A8"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Activity 3.3.1   </w:t>
            </w:r>
          </w:p>
          <w:p w14:paraId="1DB7552E"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Activity 3.3.2   </w:t>
            </w:r>
          </w:p>
          <w:p w14:paraId="1D4B7884"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Activity 3.3.3   </w:t>
            </w:r>
          </w:p>
          <w:p w14:paraId="735B1945"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Activity 3.3.5   </w:t>
            </w:r>
          </w:p>
          <w:p w14:paraId="08E56A8D"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Activity 3.3.6   </w:t>
            </w:r>
          </w:p>
          <w:p w14:paraId="643547B6"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Activity 3.3.7   </w:t>
            </w:r>
          </w:p>
          <w:p w14:paraId="6B0CFC90"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Activity 3.3.8</w:t>
            </w:r>
          </w:p>
          <w:p w14:paraId="6C420C48" w14:textId="77777777" w:rsidR="0003181C" w:rsidRPr="00BE76E5" w:rsidRDefault="0003181C" w:rsidP="00BE76E5">
            <w:pPr>
              <w:spacing w:after="0" w:line="264" w:lineRule="auto"/>
              <w:rPr>
                <w:rFonts w:eastAsiaTheme="minorEastAsia" w:cstheme="minorHAnsi"/>
                <w:b/>
                <w:bCs/>
                <w:kern w:val="0"/>
                <w:sz w:val="18"/>
                <w:szCs w:val="18"/>
                <w:lang w:val="en-NZ"/>
                <w14:ligatures w14:val="none"/>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E274" w14:textId="65C28B92" w:rsidR="00046848"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 xml:space="preserve">I = </w:t>
            </w:r>
            <w:r w:rsidR="00046848" w:rsidRPr="00BE76E5">
              <w:rPr>
                <w:rFonts w:eastAsiaTheme="minorEastAsia" w:cstheme="minorHAnsi"/>
                <w:kern w:val="0"/>
                <w:sz w:val="18"/>
                <w:szCs w:val="18"/>
                <w:lang w:val="en-NZ"/>
                <w14:ligatures w14:val="none"/>
              </w:rPr>
              <w:t>3</w:t>
            </w:r>
          </w:p>
          <w:p w14:paraId="2FFCB9FB" w14:textId="298A84A0"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 3</w:t>
            </w:r>
          </w:p>
        </w:tc>
        <w:tc>
          <w:tcPr>
            <w:tcW w:w="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7B132" w14:textId="5C0DC428" w:rsidR="0003181C" w:rsidRPr="00BE76E5" w:rsidRDefault="00046848" w:rsidP="00BE76E5">
            <w:pPr>
              <w:spacing w:after="0" w:line="240" w:lineRule="auto"/>
              <w:ind w:left="72"/>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Moderate</w:t>
            </w:r>
          </w:p>
        </w:tc>
        <w:tc>
          <w:tcPr>
            <w:tcW w:w="11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58AEE" w14:textId="77777777" w:rsidR="0003181C" w:rsidRPr="00BE76E5" w:rsidRDefault="0003181C" w:rsidP="00BE76E5">
            <w:pPr>
              <w:spacing w:after="0" w:line="264" w:lineRule="auto"/>
              <w:ind w:right="109"/>
              <w:contextualSpacing/>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 xml:space="preserve">Drivers: </w:t>
            </w:r>
          </w:p>
          <w:p w14:paraId="723F960A" w14:textId="0FFE6D03" w:rsidR="0003181C" w:rsidRPr="00BE76E5" w:rsidRDefault="00AD4E33"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The Project will promote biodiversity-friendly livelihood and small business enterprises, community based agricultural improvement and farming systems.  This involved promote agricultural practices for short-term crops, multiple story, and climate resilient crops</w:t>
            </w:r>
            <w:r w:rsidR="00442C2A" w:rsidRPr="00BE76E5">
              <w:rPr>
                <w:rFonts w:eastAsiaTheme="minorEastAsia" w:cstheme="minorHAnsi"/>
                <w:color w:val="212121"/>
                <w:kern w:val="0"/>
                <w:sz w:val="18"/>
                <w:szCs w:val="18"/>
                <w:lang w:val="en-NZ"/>
                <w14:ligatures w14:val="none"/>
              </w:rPr>
              <w:t xml:space="preserve">. </w:t>
            </w:r>
            <w:r w:rsidR="00442C2A" w:rsidRPr="00BE76E5">
              <w:rPr>
                <w:rFonts w:eastAsiaTheme="minorEastAsia"/>
                <w:color w:val="212121"/>
                <w:kern w:val="0"/>
                <w:sz w:val="18"/>
                <w:szCs w:val="18"/>
                <w:lang w:val="en-US"/>
                <w14:ligatures w14:val="none"/>
              </w:rPr>
              <w:t>In cases where project directions are not adequately followed a</w:t>
            </w:r>
            <w:r w:rsidR="0003181C" w:rsidRPr="00BE76E5">
              <w:rPr>
                <w:rFonts w:eastAsiaTheme="minorEastAsia"/>
                <w:color w:val="212121"/>
                <w:kern w:val="0"/>
                <w:sz w:val="18"/>
                <w:szCs w:val="18"/>
                <w:lang w:val="en-US"/>
                <w14:ligatures w14:val="none"/>
              </w:rPr>
              <w:t xml:space="preserve">lternative livelihood activities may increase the use of fertilizers, pesticides and herbicides, which may deteriorate soil conditions.  </w:t>
            </w:r>
          </w:p>
          <w:p w14:paraId="0C6BE5B6" w14:textId="54F54F5B"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US"/>
                <w14:ligatures w14:val="none"/>
              </w:rPr>
              <w:lastRenderedPageBreak/>
              <w:t xml:space="preserve">Alternative livelihood activities may </w:t>
            </w:r>
            <w:r w:rsidR="00442C2A" w:rsidRPr="00BE76E5">
              <w:rPr>
                <w:rFonts w:eastAsiaTheme="minorEastAsia"/>
                <w:color w:val="212121"/>
                <w:kern w:val="0"/>
                <w:sz w:val="18"/>
                <w:szCs w:val="18"/>
                <w:lang w:val="en-US"/>
                <w14:ligatures w14:val="none"/>
              </w:rPr>
              <w:t xml:space="preserve">unintentionally </w:t>
            </w:r>
            <w:r w:rsidRPr="00BE76E5">
              <w:rPr>
                <w:rFonts w:eastAsiaTheme="minorEastAsia"/>
                <w:color w:val="212121"/>
                <w:kern w:val="0"/>
                <w:sz w:val="18"/>
                <w:szCs w:val="18"/>
                <w:lang w:val="en-US"/>
                <w14:ligatures w14:val="none"/>
              </w:rPr>
              <w:t xml:space="preserve">introduce invasive species, especially from commercial farming. </w:t>
            </w:r>
          </w:p>
          <w:p w14:paraId="22583622" w14:textId="172B136B"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US"/>
                <w14:ligatures w14:val="none"/>
              </w:rPr>
              <w:t>They may also increase road traffic, noise and pollution due to the commercialization of crops/</w:t>
            </w:r>
            <w:r w:rsidR="00C44E5D" w:rsidRPr="00BE76E5">
              <w:rPr>
                <w:rFonts w:eastAsiaTheme="minorEastAsia"/>
                <w:color w:val="212121"/>
                <w:kern w:val="0"/>
                <w:sz w:val="18"/>
                <w:szCs w:val="18"/>
                <w:lang w:val="en-US"/>
                <w14:ligatures w14:val="none"/>
              </w:rPr>
              <w:t xml:space="preserve">agricultural </w:t>
            </w:r>
            <w:r w:rsidRPr="00BE76E5">
              <w:rPr>
                <w:rFonts w:eastAsiaTheme="minorEastAsia"/>
                <w:color w:val="212121"/>
                <w:kern w:val="0"/>
                <w:sz w:val="18"/>
                <w:szCs w:val="18"/>
                <w:lang w:val="en-US"/>
                <w14:ligatures w14:val="none"/>
              </w:rPr>
              <w:t xml:space="preserve">products. </w:t>
            </w:r>
          </w:p>
          <w:p w14:paraId="2D2186FA" w14:textId="77777777" w:rsidR="0003181C" w:rsidRPr="00BE76E5" w:rsidRDefault="0003181C" w:rsidP="00BE76E5">
            <w:pPr>
              <w:spacing w:after="0" w:line="264" w:lineRule="auto"/>
              <w:ind w:left="90" w:right="109"/>
              <w:contextualSpacing/>
              <w:rPr>
                <w:rFonts w:eastAsiaTheme="minorEastAsia" w:cstheme="minorHAnsi"/>
                <w:color w:val="212121"/>
                <w:kern w:val="0"/>
                <w:sz w:val="18"/>
                <w:szCs w:val="18"/>
                <w:lang w:val="en-NZ"/>
                <w14:ligatures w14:val="none"/>
              </w:rPr>
            </w:pPr>
          </w:p>
          <w:p w14:paraId="011D0310" w14:textId="77777777" w:rsidR="0003181C" w:rsidRPr="00BE76E5" w:rsidRDefault="0003181C" w:rsidP="00BE76E5">
            <w:pPr>
              <w:spacing w:after="0" w:line="264" w:lineRule="auto"/>
              <w:ind w:right="109"/>
              <w:contextualSpacing/>
              <w:rPr>
                <w:rFonts w:eastAsiaTheme="minorEastAsia" w:cstheme="minorHAnsi"/>
                <w:color w:val="212121"/>
                <w:kern w:val="0"/>
                <w:sz w:val="18"/>
                <w:szCs w:val="18"/>
                <w:lang w:val="en-NZ"/>
                <w14:ligatures w14:val="none"/>
              </w:rPr>
            </w:pPr>
          </w:p>
          <w:p w14:paraId="510B1CCE" w14:textId="77777777" w:rsidR="0003181C" w:rsidRPr="00BE76E5" w:rsidRDefault="0003181C" w:rsidP="00BE76E5">
            <w:pPr>
              <w:spacing w:after="0" w:line="240" w:lineRule="auto"/>
              <w:ind w:left="74"/>
              <w:rPr>
                <w:rFonts w:eastAsiaTheme="minorEastAsia" w:cstheme="minorHAnsi"/>
                <w:color w:val="212121"/>
                <w:kern w:val="0"/>
                <w:sz w:val="18"/>
                <w:szCs w:val="18"/>
                <w:lang w:val="en-NZ"/>
                <w14:ligatures w14:val="none"/>
              </w:rPr>
            </w:pPr>
          </w:p>
        </w:tc>
        <w:tc>
          <w:tcPr>
            <w:tcW w:w="19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CFA2F" w14:textId="77777777" w:rsidR="0003181C" w:rsidRPr="00BE76E5" w:rsidRDefault="0003181C" w:rsidP="00BE76E5">
            <w:pPr>
              <w:spacing w:after="0" w:line="264" w:lineRule="auto"/>
              <w:ind w:left="90"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lastRenderedPageBreak/>
              <w:t xml:space="preserve">Assessment Measures: </w:t>
            </w:r>
          </w:p>
          <w:p w14:paraId="33F698DE"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The </w:t>
            </w:r>
            <w:r w:rsidRPr="00BE76E5">
              <w:rPr>
                <w:color w:val="000000" w:themeColor="text1"/>
                <w:kern w:val="0"/>
                <w:sz w:val="18"/>
                <w:szCs w:val="18"/>
                <w14:ligatures w14:val="none"/>
              </w:rPr>
              <w:t xml:space="preserve">assessment process will strictly follow the GEF and UNDP’SES guidelines as specified in the ESMF’s screening checklists and assessment guidelines. </w:t>
            </w:r>
          </w:p>
          <w:p w14:paraId="294256B7" w14:textId="4E3BBAA8" w:rsidR="002875C9" w:rsidRPr="00BE76E5" w:rsidRDefault="00C44E5D" w:rsidP="00BE76E5">
            <w:pPr>
              <w:numPr>
                <w:ilvl w:val="0"/>
                <w:numId w:val="66"/>
              </w:numPr>
              <w:spacing w:after="0" w:line="264" w:lineRule="auto"/>
              <w:ind w:right="109"/>
              <w:contextualSpacing/>
              <w:rPr>
                <w:rFonts w:cstheme="minorHAnsi"/>
                <w:color w:val="212121"/>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 will carry out a scoped ESIA </w:t>
            </w:r>
            <w:proofErr w:type="gramStart"/>
            <w:r w:rsidR="009127A3" w:rsidRPr="00BE76E5">
              <w:rPr>
                <w:rFonts w:eastAsiaTheme="minorEastAsia" w:cstheme="minorHAnsi"/>
                <w:color w:val="212121"/>
                <w:kern w:val="0"/>
                <w:sz w:val="18"/>
                <w:szCs w:val="18"/>
                <w14:ligatures w14:val="none"/>
              </w:rPr>
              <w:t>in the area of</w:t>
            </w:r>
            <w:proofErr w:type="gramEnd"/>
            <w:r w:rsidR="009127A3" w:rsidRPr="00BE76E5">
              <w:rPr>
                <w:rFonts w:eastAsiaTheme="minorEastAsia" w:cstheme="minorHAnsi"/>
                <w:color w:val="212121"/>
                <w:kern w:val="0"/>
                <w:sz w:val="18"/>
                <w:szCs w:val="18"/>
                <w14:ligatures w14:val="none"/>
              </w:rPr>
              <w:t xml:space="preserve"> influence of the project </w:t>
            </w:r>
            <w:r w:rsidRPr="00BE76E5">
              <w:rPr>
                <w:rFonts w:eastAsiaTheme="minorEastAsia" w:cstheme="minorHAnsi"/>
                <w:color w:val="212121"/>
                <w:kern w:val="0"/>
                <w:sz w:val="18"/>
                <w:szCs w:val="18"/>
                <w:lang w:val="en-NZ"/>
                <w14:ligatures w14:val="none"/>
              </w:rPr>
              <w:t xml:space="preserve">for </w:t>
            </w:r>
            <w:r w:rsidRPr="00BE76E5">
              <w:rPr>
                <w:rFonts w:eastAsiaTheme="minorEastAsia" w:cstheme="minorHAnsi"/>
                <w:color w:val="212121"/>
                <w:sz w:val="18"/>
                <w:szCs w:val="18"/>
                <w:lang w:val="en-US"/>
                <w14:ligatures w14:val="none"/>
              </w:rPr>
              <w:t>potential</w:t>
            </w:r>
            <w:r w:rsidR="00442C2A" w:rsidRPr="00BE76E5">
              <w:rPr>
                <w:rFonts w:eastAsiaTheme="minorEastAsia" w:cstheme="minorHAnsi"/>
                <w:color w:val="212121"/>
                <w:sz w:val="18"/>
                <w:szCs w:val="18"/>
                <w:lang w:val="en-US"/>
                <w14:ligatures w14:val="none"/>
              </w:rPr>
              <w:t xml:space="preserve"> </w:t>
            </w:r>
            <w:r w:rsidR="00442C2A" w:rsidRPr="00BE76E5">
              <w:rPr>
                <w:rFonts w:eastAsiaTheme="minorEastAsia"/>
                <w:color w:val="212121"/>
                <w:kern w:val="0"/>
                <w:sz w:val="18"/>
                <w:szCs w:val="18"/>
                <w:lang w:val="en-US"/>
                <w14:ligatures w14:val="none"/>
              </w:rPr>
              <w:t>unintentional</w:t>
            </w:r>
            <w:r w:rsidRPr="00BE76E5">
              <w:rPr>
                <w:rFonts w:eastAsiaTheme="minorEastAsia" w:cstheme="minorHAnsi"/>
                <w:color w:val="212121"/>
                <w:sz w:val="18"/>
                <w:szCs w:val="18"/>
                <w:lang w:val="en-US"/>
                <w14:ligatures w14:val="none"/>
              </w:rPr>
              <w:t xml:space="preserve"> adverse impacts on biodiversity</w:t>
            </w:r>
            <w:r w:rsidR="006A500B" w:rsidRPr="00BE76E5">
              <w:rPr>
                <w:rFonts w:eastAsiaTheme="minorEastAsia" w:cstheme="minorHAnsi"/>
                <w:color w:val="212121"/>
                <w:sz w:val="18"/>
                <w:szCs w:val="18"/>
                <w:lang w:val="en-US"/>
                <w14:ligatures w14:val="none"/>
              </w:rPr>
              <w:t xml:space="preserve"> </w:t>
            </w:r>
            <w:r w:rsidR="00442C2A" w:rsidRPr="00BE76E5">
              <w:rPr>
                <w:rFonts w:eastAsiaTheme="minorEastAsia" w:cstheme="minorHAnsi"/>
                <w:color w:val="212121"/>
                <w:sz w:val="18"/>
                <w:szCs w:val="18"/>
                <w:lang w:val="en-US"/>
                <w14:ligatures w14:val="none"/>
              </w:rPr>
              <w:t xml:space="preserve">stemming from the </w:t>
            </w:r>
            <w:proofErr w:type="gramStart"/>
            <w:r w:rsidR="00442C2A" w:rsidRPr="00BE76E5">
              <w:rPr>
                <w:rFonts w:eastAsiaTheme="minorEastAsia" w:cstheme="minorHAnsi"/>
                <w:color w:val="212121"/>
                <w:sz w:val="18"/>
                <w:szCs w:val="18"/>
                <w:lang w:val="en-US"/>
                <w14:ligatures w14:val="none"/>
              </w:rPr>
              <w:t>projects</w:t>
            </w:r>
            <w:proofErr w:type="gramEnd"/>
            <w:r w:rsidR="00442C2A" w:rsidRPr="00BE76E5">
              <w:rPr>
                <w:rFonts w:eastAsiaTheme="minorEastAsia" w:cstheme="minorHAnsi"/>
                <w:color w:val="212121"/>
                <w:sz w:val="18"/>
                <w:szCs w:val="18"/>
                <w:lang w:val="en-US"/>
                <w14:ligatures w14:val="none"/>
              </w:rPr>
              <w:t xml:space="preserve"> livelihood activities.</w:t>
            </w:r>
          </w:p>
          <w:p w14:paraId="1653548B" w14:textId="196D1CD5"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The Project will identify and assess potential biodiversity risks. It will also report on suitable methods to </w:t>
            </w:r>
            <w:r w:rsidRPr="00BE76E5">
              <w:rPr>
                <w:rFonts w:ascii="Calibri" w:hAnsi="Calibri" w:cs="Calibri"/>
                <w:sz w:val="18"/>
                <w:szCs w:val="18"/>
              </w:rPr>
              <w:t>promote biodiversity-friendly sustainable forest and land management, agroforestry, climate-resilient agriculture, adaptive agricultures, organic fertilizer, water and soil conservation and climate-resilient crops and cropping techniques.</w:t>
            </w:r>
          </w:p>
          <w:p w14:paraId="15DF0E73" w14:textId="77777777" w:rsidR="0003181C" w:rsidRPr="00BE76E5" w:rsidRDefault="0003181C" w:rsidP="00BE76E5">
            <w:pPr>
              <w:spacing w:after="0" w:line="264" w:lineRule="auto"/>
              <w:ind w:left="450"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 </w:t>
            </w:r>
          </w:p>
          <w:p w14:paraId="2939FCDD" w14:textId="77777777" w:rsidR="0003181C" w:rsidRPr="00BE76E5" w:rsidRDefault="0003181C" w:rsidP="00BE76E5">
            <w:pPr>
              <w:spacing w:after="0"/>
              <w:ind w:left="90"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Management Measures:</w:t>
            </w:r>
          </w:p>
          <w:p w14:paraId="0D9299C5" w14:textId="77777777" w:rsidR="000F7688" w:rsidRPr="00BE76E5" w:rsidRDefault="000F7688" w:rsidP="00BE76E5">
            <w:pPr>
              <w:numPr>
                <w:ilvl w:val="0"/>
                <w:numId w:val="66"/>
              </w:numPr>
              <w:spacing w:after="0" w:line="264" w:lineRule="auto"/>
              <w:ind w:right="109"/>
              <w:contextualSpacing/>
              <w:rPr>
                <w:rFonts w:cstheme="minorHAnsi"/>
                <w:color w:val="212121"/>
                <w:sz w:val="18"/>
                <w:szCs w:val="18"/>
                <w:lang w:val="en-NZ"/>
                <w14:ligatures w14:val="none"/>
              </w:rPr>
            </w:pPr>
            <w:r w:rsidRPr="00BE76E5">
              <w:rPr>
                <w:rFonts w:cstheme="minorHAnsi"/>
                <w:color w:val="212121"/>
                <w:sz w:val="18"/>
                <w:szCs w:val="18"/>
                <w:lang w:val="en-NZ"/>
                <w14:ligatures w14:val="none"/>
              </w:rPr>
              <w:lastRenderedPageBreak/>
              <w:t>The Project management measures include the promotion of biodiversity friendly forest restoration, improve ecological integrity and connectivity in the biological landscape, particularly in disturbed areas that are adjacent or close to the primary forest landscapes and areas where forest connectivity needs to be maintained.  In conducting forest restoration, the project will largely make use of native species, which not only can provide significant biodiversity conservation benefits and enhance connectivity, but potentially can stimulate better forest recovery.</w:t>
            </w:r>
            <w:r w:rsidRPr="00BE76E5">
              <w:t xml:space="preserve"> </w:t>
            </w:r>
          </w:p>
          <w:p w14:paraId="5A3813C8" w14:textId="03BA6363" w:rsidR="000F7688" w:rsidRPr="00BE76E5" w:rsidRDefault="000F7688" w:rsidP="00BE76E5">
            <w:pPr>
              <w:numPr>
                <w:ilvl w:val="0"/>
                <w:numId w:val="66"/>
              </w:numPr>
              <w:spacing w:after="0" w:line="264" w:lineRule="auto"/>
              <w:ind w:right="109"/>
              <w:contextualSpacing/>
              <w:rPr>
                <w:rFonts w:cstheme="minorHAnsi"/>
                <w:color w:val="212121"/>
                <w:sz w:val="18"/>
                <w:szCs w:val="18"/>
                <w:lang w:val="en-NZ"/>
                <w14:ligatures w14:val="none"/>
              </w:rPr>
            </w:pPr>
            <w:r w:rsidRPr="00BE76E5">
              <w:rPr>
                <w:rFonts w:cstheme="minorHAnsi"/>
                <w:color w:val="212121"/>
                <w:sz w:val="18"/>
                <w:szCs w:val="18"/>
                <w:lang w:val="en-NZ"/>
                <w14:ligatures w14:val="none"/>
              </w:rPr>
              <w:t xml:space="preserve">An ESMP may be prepared as part of the scoped ESIA and it will play a crucial role in promoting responsible project management that minimizes negative impacts on biodiversity while ensuring sustainable resource use. The Project’s ESMP will be developed based on a targeted approach that addresses the unique biodiversity conservation challenges in the four proposed project sites.  The ESMP will </w:t>
            </w:r>
            <w:r w:rsidR="0037148E" w:rsidRPr="00BE76E5">
              <w:rPr>
                <w:rFonts w:cstheme="minorHAnsi"/>
                <w:color w:val="212121"/>
                <w:sz w:val="18"/>
                <w:szCs w:val="18"/>
                <w:lang w:val="en-NZ"/>
                <w14:ligatures w14:val="none"/>
              </w:rPr>
              <w:t>be based</w:t>
            </w:r>
            <w:r w:rsidRPr="00BE76E5">
              <w:rPr>
                <w:rFonts w:cstheme="minorHAnsi"/>
                <w:color w:val="212121"/>
                <w:sz w:val="18"/>
                <w:szCs w:val="18"/>
                <w:lang w:val="en-NZ"/>
                <w14:ligatures w14:val="none"/>
              </w:rPr>
              <w:t xml:space="preserve"> on consultations (and on scientific basis) outline, as needed, specific actions to avoid, minimize, mitigate, any adverse impacts on biodiversity and sensitive areas, as well as seek</w:t>
            </w:r>
            <w:r w:rsidR="0037148E" w:rsidRPr="00BE76E5">
              <w:rPr>
                <w:rFonts w:cstheme="minorHAnsi"/>
                <w:color w:val="212121"/>
                <w:sz w:val="18"/>
                <w:szCs w:val="18"/>
                <w:lang w:val="en-NZ"/>
                <w14:ligatures w14:val="none"/>
              </w:rPr>
              <w:t>ing for</w:t>
            </w:r>
            <w:r w:rsidRPr="00BE76E5">
              <w:rPr>
                <w:rFonts w:cstheme="minorHAnsi"/>
                <w:color w:val="212121"/>
                <w:sz w:val="18"/>
                <w:szCs w:val="18"/>
                <w:lang w:val="en-NZ"/>
                <w14:ligatures w14:val="none"/>
              </w:rPr>
              <w:t xml:space="preserve"> best suitable method to</w:t>
            </w:r>
            <w:r w:rsidRPr="00BE76E5">
              <w:rPr>
                <w:rFonts w:cstheme="minorHAnsi"/>
                <w:color w:val="212121"/>
                <w:sz w:val="18"/>
                <w:szCs w:val="18"/>
                <w:lang w:val="en-US"/>
                <w14:ligatures w14:val="none"/>
              </w:rPr>
              <w:t xml:space="preserve"> support </w:t>
            </w:r>
            <w:r w:rsidR="0037148E" w:rsidRPr="00BE76E5">
              <w:rPr>
                <w:rFonts w:cstheme="minorHAnsi"/>
                <w:color w:val="212121"/>
                <w:sz w:val="18"/>
                <w:szCs w:val="18"/>
                <w:lang w:val="en-US"/>
                <w14:ligatures w14:val="none"/>
              </w:rPr>
              <w:t>the</w:t>
            </w:r>
            <w:r w:rsidRPr="00BE76E5">
              <w:rPr>
                <w:rFonts w:cstheme="minorHAnsi"/>
                <w:color w:val="212121"/>
                <w:sz w:val="18"/>
                <w:szCs w:val="18"/>
                <w:lang w:val="en-US"/>
                <w14:ligatures w14:val="none"/>
              </w:rPr>
              <w:t xml:space="preserve"> management of conservation areas, community-based biodiversity-friendly land management interventions, biodiversity-friendly livelihood and small business enterprises, and community based agricultural improvement and farming systems</w:t>
            </w:r>
            <w:r w:rsidRPr="00BE76E5">
              <w:rPr>
                <w:rFonts w:cstheme="minorHAnsi"/>
                <w:color w:val="212121"/>
                <w:sz w:val="18"/>
                <w:szCs w:val="18"/>
                <w:lang w:val="en-NZ"/>
                <w14:ligatures w14:val="none"/>
              </w:rPr>
              <w:t>.</w:t>
            </w:r>
          </w:p>
          <w:p w14:paraId="679A0728" w14:textId="7693720B" w:rsidR="0003181C" w:rsidRPr="00BE76E5" w:rsidRDefault="0003181C" w:rsidP="00BE76E5">
            <w:pPr>
              <w:spacing w:after="0" w:line="264" w:lineRule="auto"/>
              <w:ind w:right="109"/>
              <w:contextualSpacing/>
              <w:rPr>
                <w:rFonts w:cstheme="minorHAnsi"/>
                <w:color w:val="212121"/>
                <w:sz w:val="18"/>
                <w:szCs w:val="18"/>
                <w:lang w:val="en-NZ"/>
                <w14:ligatures w14:val="none"/>
              </w:rPr>
            </w:pPr>
          </w:p>
        </w:tc>
      </w:tr>
      <w:tr w:rsidR="006735C2" w:rsidRPr="00BE76E5" w14:paraId="630340B9" w14:textId="77777777" w:rsidTr="003B4F1D">
        <w:trPr>
          <w:trHeight w:val="441"/>
        </w:trPr>
        <w:tc>
          <w:tcPr>
            <w:tcW w:w="10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B2861" w14:textId="31E7880C" w:rsidR="006735C2" w:rsidRPr="00BE76E5" w:rsidRDefault="006735C2"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lastRenderedPageBreak/>
              <w:t xml:space="preserve">Risk 5: </w:t>
            </w:r>
            <w:r w:rsidRPr="00BE76E5">
              <w:rPr>
                <w:rFonts w:eastAsiaTheme="minorEastAsia" w:cstheme="minorHAnsi"/>
                <w:kern w:val="0"/>
                <w:sz w:val="18"/>
                <w:szCs w:val="18"/>
                <w:lang w:val="en-NZ"/>
                <w14:ligatures w14:val="none"/>
              </w:rPr>
              <w:t xml:space="preserve">The Project could contribute to </w:t>
            </w:r>
            <w:r w:rsidRPr="00BE76E5">
              <w:rPr>
                <w:rFonts w:eastAsiaTheme="minorEastAsia" w:cstheme="minorHAnsi"/>
                <w:b/>
                <w:bCs/>
                <w:kern w:val="0"/>
                <w:sz w:val="18"/>
                <w:szCs w:val="18"/>
                <w:lang w:val="en-NZ"/>
                <w14:ligatures w14:val="none"/>
              </w:rPr>
              <w:t xml:space="preserve">cumulative environmental or social </w:t>
            </w:r>
            <w:r w:rsidR="00442C2A" w:rsidRPr="00BE76E5">
              <w:rPr>
                <w:rFonts w:eastAsiaTheme="minorEastAsia" w:cstheme="minorHAnsi"/>
                <w:b/>
                <w:bCs/>
                <w:kern w:val="0"/>
                <w:sz w:val="18"/>
                <w:szCs w:val="18"/>
                <w:lang w:val="en-NZ"/>
                <w14:ligatures w14:val="none"/>
              </w:rPr>
              <w:t>impacts</w:t>
            </w:r>
            <w:r w:rsidR="00442C2A" w:rsidRPr="00BE76E5">
              <w:rPr>
                <w:rFonts w:eastAsiaTheme="minorEastAsia" w:cstheme="minorHAnsi"/>
                <w:kern w:val="0"/>
                <w:sz w:val="18"/>
                <w:szCs w:val="18"/>
                <w:lang w:val="en-NZ"/>
                <w14:ligatures w14:val="none"/>
              </w:rPr>
              <w:t xml:space="preserve"> in the </w:t>
            </w:r>
            <w:proofErr w:type="spellStart"/>
            <w:r w:rsidR="00442C2A" w:rsidRPr="00BE76E5">
              <w:rPr>
                <w:rFonts w:eastAsiaTheme="minorEastAsia" w:cstheme="minorHAnsi"/>
                <w:kern w:val="0"/>
                <w:sz w:val="18"/>
                <w:szCs w:val="18"/>
                <w:lang w:val="en-NZ"/>
                <w14:ligatures w14:val="none"/>
              </w:rPr>
              <w:t>Annemite</w:t>
            </w:r>
            <w:proofErr w:type="spellEnd"/>
            <w:r w:rsidR="00442C2A" w:rsidRPr="00BE76E5">
              <w:rPr>
                <w:rFonts w:eastAsiaTheme="minorEastAsia" w:cstheme="minorHAnsi"/>
                <w:kern w:val="0"/>
                <w:sz w:val="18"/>
                <w:szCs w:val="18"/>
                <w:lang w:val="en-NZ"/>
                <w14:ligatures w14:val="none"/>
              </w:rPr>
              <w:t xml:space="preserve"> Range (including the four Project targeted areas) </w:t>
            </w:r>
            <w:r w:rsidRPr="00BE76E5">
              <w:rPr>
                <w:rFonts w:eastAsiaTheme="minorEastAsia" w:cstheme="minorHAnsi"/>
                <w:kern w:val="0"/>
                <w:sz w:val="18"/>
                <w:szCs w:val="18"/>
                <w:lang w:val="en-NZ"/>
                <w14:ligatures w14:val="none"/>
              </w:rPr>
              <w:t>through unintended negative consequences from policy, legislative or planning changes.</w:t>
            </w:r>
          </w:p>
          <w:p w14:paraId="7508DA24" w14:textId="77777777" w:rsidR="006735C2" w:rsidRPr="00BE76E5" w:rsidRDefault="006735C2" w:rsidP="00BE76E5">
            <w:pPr>
              <w:spacing w:after="0" w:line="240" w:lineRule="auto"/>
              <w:rPr>
                <w:rFonts w:eastAsiaTheme="minorEastAsia" w:cstheme="minorHAnsi"/>
                <w:b/>
                <w:bCs/>
                <w:kern w:val="0"/>
                <w:sz w:val="18"/>
                <w:szCs w:val="18"/>
                <w:lang w:val="en-NZ"/>
                <w14:ligatures w14:val="none"/>
              </w:rPr>
            </w:pPr>
          </w:p>
          <w:p w14:paraId="6FA58D2A" w14:textId="77777777" w:rsidR="006735C2" w:rsidRPr="00BE76E5" w:rsidRDefault="006735C2"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Principles: </w:t>
            </w:r>
          </w:p>
          <w:p w14:paraId="3D25684A" w14:textId="77777777" w:rsidR="006735C2" w:rsidRPr="00BE76E5" w:rsidRDefault="006735C2"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Principle: Human Rights</w:t>
            </w:r>
          </w:p>
          <w:p w14:paraId="5F1EA53D" w14:textId="77777777" w:rsidR="006735C2" w:rsidRPr="00BE76E5" w:rsidRDefault="006735C2"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P.2 and P.3</w:t>
            </w:r>
          </w:p>
          <w:p w14:paraId="22D79F8F" w14:textId="77777777" w:rsidR="006735C2" w:rsidRPr="00BE76E5" w:rsidRDefault="006735C2"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Principle: Accountability</w:t>
            </w:r>
          </w:p>
          <w:p w14:paraId="4510EA7F" w14:textId="77777777" w:rsidR="006735C2" w:rsidRPr="00BE76E5" w:rsidRDefault="006735C2" w:rsidP="00BE76E5">
            <w:pPr>
              <w:spacing w:after="0" w:line="240" w:lineRule="auto"/>
              <w:rPr>
                <w:rFonts w:eastAsiaTheme="minorEastAsia" w:cstheme="minorHAnsi"/>
                <w:kern w:val="0"/>
                <w:sz w:val="18"/>
                <w:szCs w:val="18"/>
                <w:lang w:val="en-NZ" w:bidi="en-US"/>
                <w14:ligatures w14:val="none"/>
              </w:rPr>
            </w:pPr>
            <w:r w:rsidRPr="00BE76E5">
              <w:rPr>
                <w:rFonts w:eastAsiaTheme="minorEastAsia" w:cstheme="minorHAnsi"/>
                <w:kern w:val="0"/>
                <w:sz w:val="18"/>
                <w:szCs w:val="18"/>
                <w:lang w:val="en-NZ" w:bidi="en-US"/>
                <w14:ligatures w14:val="none"/>
              </w:rPr>
              <w:t>P.13</w:t>
            </w:r>
          </w:p>
          <w:p w14:paraId="3500D0CC" w14:textId="77777777" w:rsidR="006735C2" w:rsidRPr="00BE76E5" w:rsidRDefault="006735C2" w:rsidP="00BE76E5">
            <w:pPr>
              <w:spacing w:after="0" w:line="240" w:lineRule="auto"/>
              <w:rPr>
                <w:rFonts w:eastAsiaTheme="minorEastAsia" w:cstheme="minorHAnsi"/>
                <w:b/>
                <w:bCs/>
                <w:kern w:val="0"/>
                <w:sz w:val="18"/>
                <w:szCs w:val="18"/>
                <w:lang w:val="en-NZ"/>
                <w14:ligatures w14:val="none"/>
              </w:rPr>
            </w:pPr>
          </w:p>
          <w:p w14:paraId="7B56E099" w14:textId="77777777" w:rsidR="006735C2" w:rsidRPr="00BE76E5" w:rsidRDefault="006735C2"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Standards: </w:t>
            </w:r>
          </w:p>
          <w:p w14:paraId="4EF33A27" w14:textId="77777777" w:rsidR="006735C2" w:rsidRPr="00BE76E5" w:rsidRDefault="006735C2"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 xml:space="preserve">Standard 1: Biodiversity Conservation and Sustainable Natural Resources Management </w:t>
            </w:r>
          </w:p>
          <w:p w14:paraId="640ACBA6" w14:textId="77777777" w:rsidR="006735C2" w:rsidRPr="00BE76E5" w:rsidRDefault="006735C2"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1.1; 1.3; 1.4; 1.5; 1.6; 1.7; 1.8 and</w:t>
            </w:r>
          </w:p>
          <w:p w14:paraId="0D338536" w14:textId="77777777" w:rsidR="006735C2" w:rsidRPr="00BE76E5" w:rsidRDefault="006735C2"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1.14</w:t>
            </w:r>
          </w:p>
          <w:p w14:paraId="0C8A1D4C" w14:textId="77777777" w:rsidR="006735C2" w:rsidRPr="00BE76E5" w:rsidRDefault="006735C2"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Triggering Outputs and Activities:</w:t>
            </w:r>
          </w:p>
          <w:p w14:paraId="29929453" w14:textId="77777777" w:rsidR="006735C2" w:rsidRPr="00BE76E5" w:rsidRDefault="006735C2" w:rsidP="00BE76E5">
            <w:pPr>
              <w:spacing w:after="0" w:line="264" w:lineRule="auto"/>
              <w:rPr>
                <w:rFonts w:ascii="Calibri" w:eastAsia="SimSun" w:hAnsi="Calibri" w:cs="Times New Roman"/>
                <w:iCs/>
                <w:kern w:val="0"/>
                <w:sz w:val="18"/>
                <w:szCs w:val="18"/>
                <w14:ligatures w14:val="none"/>
              </w:rPr>
            </w:pPr>
            <w:r w:rsidRPr="00BE76E5">
              <w:rPr>
                <w:rFonts w:ascii="Calibri" w:eastAsia="SimSun" w:hAnsi="Calibri" w:cs="Times New Roman"/>
                <w:iCs/>
                <w:kern w:val="0"/>
                <w:sz w:val="18"/>
                <w:szCs w:val="18"/>
                <w14:ligatures w14:val="none"/>
              </w:rPr>
              <w:t>Outcome 1</w:t>
            </w:r>
          </w:p>
          <w:p w14:paraId="7750F1F7" w14:textId="77777777" w:rsidR="006735C2" w:rsidRPr="00BE76E5" w:rsidRDefault="006735C2" w:rsidP="00BE76E5">
            <w:pPr>
              <w:spacing w:after="0" w:line="264" w:lineRule="auto"/>
              <w:rPr>
                <w:rFonts w:eastAsiaTheme="minorEastAsia" w:cstheme="minorHAnsi"/>
                <w:iCs/>
                <w:kern w:val="0"/>
                <w:sz w:val="18"/>
                <w:szCs w:val="18"/>
                <w:lang w:val="en-NZ"/>
                <w14:ligatures w14:val="none"/>
              </w:rPr>
            </w:pPr>
            <w:bookmarkStart w:id="3" w:name="_Hlk164360810"/>
            <w:r w:rsidRPr="00BE76E5">
              <w:rPr>
                <w:rFonts w:eastAsiaTheme="minorEastAsia" w:cstheme="minorHAnsi"/>
                <w:iCs/>
                <w:kern w:val="0"/>
                <w:sz w:val="18"/>
                <w:szCs w:val="18"/>
                <w:lang w:val="en-NZ"/>
                <w14:ligatures w14:val="none"/>
              </w:rPr>
              <w:t xml:space="preserve">Output 1.1 </w:t>
            </w:r>
          </w:p>
          <w:p w14:paraId="775F8B4F" w14:textId="77777777" w:rsidR="006735C2" w:rsidRPr="00BE76E5" w:rsidRDefault="006735C2" w:rsidP="00BE76E5">
            <w:pPr>
              <w:spacing w:after="0" w:line="264" w:lineRule="auto"/>
              <w:rPr>
                <w:rFonts w:eastAsiaTheme="minorEastAsia"/>
                <w:iCs/>
                <w:kern w:val="0"/>
                <w:sz w:val="18"/>
                <w:szCs w:val="18"/>
                <w:lang w:val="en-NZ"/>
                <w14:ligatures w14:val="none"/>
              </w:rPr>
            </w:pPr>
            <w:r w:rsidRPr="00BE76E5">
              <w:rPr>
                <w:rFonts w:eastAsiaTheme="minorEastAsia" w:cstheme="minorHAnsi"/>
                <w:iCs/>
                <w:kern w:val="0"/>
                <w:sz w:val="18"/>
                <w:szCs w:val="18"/>
                <w:lang w:val="en-NZ"/>
                <w14:ligatures w14:val="none"/>
              </w:rPr>
              <w:t>Activity 1.1.4</w:t>
            </w:r>
          </w:p>
          <w:p w14:paraId="27705C33" w14:textId="77777777" w:rsidR="006735C2" w:rsidRPr="00BE76E5" w:rsidRDefault="006735C2" w:rsidP="00BE76E5">
            <w:pPr>
              <w:spacing w:after="0" w:line="240" w:lineRule="auto"/>
              <w:rPr>
                <w:rFonts w:eastAsiaTheme="minorEastAsia" w:cstheme="minorHAnsi"/>
                <w:iCs/>
                <w:kern w:val="0"/>
                <w:sz w:val="18"/>
                <w:szCs w:val="18"/>
                <w:lang w:val="en-NZ"/>
                <w14:ligatures w14:val="none"/>
              </w:rPr>
            </w:pPr>
            <w:r w:rsidRPr="00BE76E5">
              <w:rPr>
                <w:rFonts w:eastAsiaTheme="minorEastAsia" w:cstheme="minorHAnsi"/>
                <w:iCs/>
                <w:kern w:val="0"/>
                <w:sz w:val="18"/>
                <w:szCs w:val="18"/>
                <w:lang w:val="en-NZ"/>
                <w14:ligatures w14:val="none"/>
              </w:rPr>
              <w:t xml:space="preserve">Output 2.1 </w:t>
            </w:r>
          </w:p>
          <w:p w14:paraId="1C8DC5CE" w14:textId="77777777" w:rsidR="006735C2" w:rsidRPr="00BE76E5" w:rsidRDefault="006735C2" w:rsidP="00BE76E5">
            <w:pPr>
              <w:spacing w:after="0" w:line="240" w:lineRule="auto"/>
              <w:rPr>
                <w:rFonts w:eastAsiaTheme="minorEastAsia" w:cstheme="minorHAnsi"/>
                <w:iCs/>
                <w:kern w:val="0"/>
                <w:sz w:val="18"/>
                <w:szCs w:val="18"/>
                <w:lang w:val="en-NZ"/>
                <w14:ligatures w14:val="none"/>
              </w:rPr>
            </w:pPr>
            <w:r w:rsidRPr="00BE76E5">
              <w:rPr>
                <w:rFonts w:eastAsiaTheme="minorEastAsia" w:cstheme="minorHAnsi"/>
                <w:iCs/>
                <w:kern w:val="0"/>
                <w:sz w:val="18"/>
                <w:szCs w:val="18"/>
                <w:lang w:val="en-NZ"/>
                <w14:ligatures w14:val="none"/>
              </w:rPr>
              <w:t>Activity 2.1.3</w:t>
            </w:r>
          </w:p>
          <w:bookmarkEnd w:id="3"/>
          <w:p w14:paraId="0E0D5C7D" w14:textId="63939621" w:rsidR="006735C2" w:rsidRPr="00BE76E5" w:rsidRDefault="006735C2" w:rsidP="00BE76E5">
            <w:pPr>
              <w:spacing w:after="0" w:line="240" w:lineRule="auto"/>
              <w:rPr>
                <w:rFonts w:eastAsiaTheme="minorEastAsia" w:cstheme="minorHAnsi"/>
                <w:b/>
                <w:bCs/>
                <w:kern w:val="0"/>
                <w:sz w:val="18"/>
                <w:szCs w:val="18"/>
                <w:lang w:val="en-NZ"/>
                <w14:ligatures w14:val="none"/>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EB60" w14:textId="77777777" w:rsidR="006735C2" w:rsidRPr="00BE76E5" w:rsidRDefault="006735C2"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 xml:space="preserve">I </w:t>
            </w:r>
            <w:proofErr w:type="gramStart"/>
            <w:r w:rsidRPr="00BE76E5">
              <w:rPr>
                <w:rFonts w:eastAsiaTheme="minorEastAsia" w:cstheme="minorHAnsi"/>
                <w:kern w:val="0"/>
                <w:sz w:val="18"/>
                <w:szCs w:val="18"/>
                <w:lang w:val="en-NZ"/>
                <w14:ligatures w14:val="none"/>
              </w:rPr>
              <w:t>=  3</w:t>
            </w:r>
            <w:proofErr w:type="gramEnd"/>
          </w:p>
          <w:p w14:paraId="2BCF82B1" w14:textId="77777777" w:rsidR="006735C2" w:rsidRPr="00BE76E5" w:rsidRDefault="006735C2"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 = 3</w:t>
            </w:r>
          </w:p>
        </w:tc>
        <w:tc>
          <w:tcPr>
            <w:tcW w:w="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57859" w14:textId="77777777" w:rsidR="006735C2" w:rsidRPr="00BE76E5" w:rsidRDefault="006735C2" w:rsidP="00BE76E5">
            <w:pPr>
              <w:spacing w:after="0" w:line="240" w:lineRule="auto"/>
              <w:ind w:left="72"/>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Moderate</w:t>
            </w:r>
          </w:p>
        </w:tc>
        <w:tc>
          <w:tcPr>
            <w:tcW w:w="11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6C313" w14:textId="77777777" w:rsidR="006735C2" w:rsidRPr="00BE76E5" w:rsidRDefault="006735C2" w:rsidP="00BE76E5">
            <w:pPr>
              <w:spacing w:after="0" w:line="240" w:lineRule="auto"/>
              <w:ind w:left="74"/>
              <w:rPr>
                <w:rFonts w:cstheme="minorHAnsi"/>
                <w:color w:val="040C28"/>
                <w:sz w:val="18"/>
                <w:szCs w:val="18"/>
              </w:rPr>
            </w:pPr>
            <w:r w:rsidRPr="00BE76E5">
              <w:rPr>
                <w:rFonts w:cstheme="minorHAnsi"/>
                <w:color w:val="040C28"/>
                <w:sz w:val="18"/>
                <w:szCs w:val="18"/>
              </w:rPr>
              <w:t xml:space="preserve">Drivers: </w:t>
            </w:r>
          </w:p>
          <w:p w14:paraId="629BCD83" w14:textId="1AFA1C86" w:rsidR="00442C2A" w:rsidRPr="00BE76E5" w:rsidRDefault="006735C2"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040C28"/>
                <w:kern w:val="0"/>
                <w:sz w:val="18"/>
                <w:szCs w:val="18"/>
                <w:lang w:val="en-NZ"/>
              </w:rPr>
              <w:t xml:space="preserve">There are lots of infrastructure development, agriculture practices, plantations, energy and mining extraction in the project areas, </w:t>
            </w:r>
            <w:r w:rsidR="00442C2A" w:rsidRPr="00BE76E5">
              <w:rPr>
                <w:rFonts w:eastAsiaTheme="minorEastAsia"/>
                <w:color w:val="4D5156"/>
                <w:kern w:val="0"/>
                <w:sz w:val="18"/>
                <w:szCs w:val="18"/>
                <w:lang w:val="en-NZ"/>
              </w:rPr>
              <w:t xml:space="preserve">the combination of these effects, and any resulting environmental degradation, would lead to cumulative impacts and impacts analysis may be required to ensure that the projects work on </w:t>
            </w:r>
            <w:proofErr w:type="spellStart"/>
            <w:r w:rsidR="00442C2A" w:rsidRPr="00BE76E5">
              <w:rPr>
                <w:rFonts w:eastAsiaTheme="minorEastAsia"/>
                <w:color w:val="212121"/>
                <w:kern w:val="0"/>
                <w:sz w:val="18"/>
                <w:szCs w:val="18"/>
                <w:lang w:val="en-NZ"/>
                <w14:ligatures w14:val="none"/>
              </w:rPr>
              <w:t>Annemite</w:t>
            </w:r>
            <w:proofErr w:type="spellEnd"/>
            <w:r w:rsidR="00442C2A" w:rsidRPr="00BE76E5">
              <w:rPr>
                <w:rFonts w:eastAsiaTheme="minorEastAsia"/>
                <w:color w:val="212121"/>
                <w:kern w:val="0"/>
                <w:sz w:val="18"/>
                <w:szCs w:val="18"/>
                <w:lang w:val="en-NZ"/>
                <w14:ligatures w14:val="none"/>
              </w:rPr>
              <w:t xml:space="preserve"> Range Strategy, as well as</w:t>
            </w:r>
            <w:r w:rsidR="00442C2A" w:rsidRPr="00BE76E5">
              <w:rPr>
                <w:rFonts w:eastAsiaTheme="minorEastAsia"/>
                <w:color w:val="212121"/>
                <w:kern w:val="0"/>
                <w:sz w:val="18"/>
                <w:szCs w:val="18"/>
                <w:lang w:val="en-US"/>
                <w14:ligatures w14:val="none"/>
              </w:rPr>
              <w:t xml:space="preserve"> livelihood improvement, small business enterprises, and </w:t>
            </w:r>
            <w:r w:rsidR="00442C2A" w:rsidRPr="00BE76E5">
              <w:rPr>
                <w:rFonts w:eastAsiaTheme="minorEastAsia"/>
                <w:color w:val="212121"/>
                <w:kern w:val="0"/>
                <w:sz w:val="18"/>
                <w:szCs w:val="18"/>
                <w:lang w:val="en-US"/>
                <w14:ligatures w14:val="none"/>
              </w:rPr>
              <w:lastRenderedPageBreak/>
              <w:t xml:space="preserve">new farming system </w:t>
            </w:r>
            <w:r w:rsidR="00442C2A" w:rsidRPr="00BE76E5">
              <w:rPr>
                <w:rFonts w:eastAsiaTheme="minorEastAsia"/>
                <w:color w:val="212121"/>
                <w:kern w:val="0"/>
                <w:sz w:val="18"/>
                <w:szCs w:val="18"/>
                <w:lang w:val="en-NZ"/>
                <w14:ligatures w14:val="none"/>
              </w:rPr>
              <w:t>will not further aggravate the situation</w:t>
            </w:r>
            <w:r w:rsidR="00442C2A" w:rsidRPr="00BE76E5">
              <w:rPr>
                <w:rFonts w:eastAsiaTheme="minorEastAsia"/>
                <w:color w:val="4D5156"/>
                <w:kern w:val="0"/>
                <w:sz w:val="18"/>
                <w:szCs w:val="18"/>
                <w:shd w:val="clear" w:color="auto" w:fill="FFFFFF"/>
                <w:lang w:val="en-NZ"/>
              </w:rPr>
              <w:t xml:space="preserve">. </w:t>
            </w:r>
          </w:p>
          <w:p w14:paraId="410012DB" w14:textId="0E28036B" w:rsidR="006735C2" w:rsidRPr="00BE76E5" w:rsidRDefault="006735C2" w:rsidP="00BE76E5">
            <w:pPr>
              <w:numPr>
                <w:ilvl w:val="0"/>
                <w:numId w:val="66"/>
              </w:numPr>
              <w:spacing w:after="0" w:line="264" w:lineRule="auto"/>
              <w:ind w:left="90" w:right="109"/>
              <w:contextualSpacing/>
              <w:rPr>
                <w:rFonts w:cstheme="minorHAnsi"/>
                <w:b/>
                <w:bCs/>
                <w:color w:val="212121"/>
                <w:sz w:val="18"/>
                <w:szCs w:val="18"/>
                <w14:ligatures w14:val="none"/>
              </w:rPr>
            </w:pPr>
          </w:p>
          <w:p w14:paraId="3AE036AC" w14:textId="77777777" w:rsidR="006735C2" w:rsidRPr="00BE76E5" w:rsidRDefault="006735C2" w:rsidP="00BE76E5">
            <w:pPr>
              <w:spacing w:after="0"/>
              <w:ind w:left="90" w:right="109"/>
              <w:rPr>
                <w:rFonts w:cstheme="minorHAnsi"/>
                <w:b/>
                <w:bCs/>
                <w:color w:val="212121"/>
                <w:sz w:val="18"/>
                <w:szCs w:val="18"/>
                <w14:ligatures w14:val="none"/>
              </w:rPr>
            </w:pPr>
            <w:r w:rsidRPr="00BE76E5">
              <w:rPr>
                <w:rFonts w:cstheme="minorHAnsi"/>
                <w:b/>
                <w:bCs/>
                <w:color w:val="212121"/>
                <w:sz w:val="18"/>
                <w:szCs w:val="18"/>
                <w14:ligatures w14:val="none"/>
              </w:rPr>
              <w:t xml:space="preserve">Accountabilities: </w:t>
            </w:r>
          </w:p>
          <w:p w14:paraId="469E44FE" w14:textId="77777777" w:rsidR="006735C2" w:rsidRPr="00BE76E5" w:rsidRDefault="006735C2" w:rsidP="00BE76E5">
            <w:pPr>
              <w:numPr>
                <w:ilvl w:val="0"/>
                <w:numId w:val="66"/>
              </w:numPr>
              <w:spacing w:after="0" w:line="264" w:lineRule="auto"/>
              <w:ind w:right="109"/>
              <w:contextualSpacing/>
              <w:rPr>
                <w:rFonts w:eastAsiaTheme="minorEastAsia" w:cstheme="minorHAnsi"/>
                <w:color w:val="212121"/>
                <w:kern w:val="0"/>
                <w:sz w:val="18"/>
                <w:szCs w:val="18"/>
                <w:lang w:val="en-US"/>
                <w14:ligatures w14:val="none"/>
              </w:rPr>
            </w:pPr>
            <w:r w:rsidRPr="00BE76E5">
              <w:rPr>
                <w:rFonts w:eastAsiaTheme="minorEastAsia"/>
                <w:color w:val="212121"/>
                <w:kern w:val="0"/>
                <w:sz w:val="18"/>
                <w:szCs w:val="18"/>
                <w:lang w:val="en-US"/>
                <w14:ligatures w14:val="none"/>
              </w:rPr>
              <w:t xml:space="preserve">SET will monitor </w:t>
            </w:r>
          </w:p>
          <w:p w14:paraId="40C99C51" w14:textId="77777777" w:rsidR="006735C2" w:rsidRPr="00BE76E5" w:rsidRDefault="006735C2" w:rsidP="00BE76E5">
            <w:pPr>
              <w:numPr>
                <w:ilvl w:val="0"/>
                <w:numId w:val="66"/>
              </w:numPr>
              <w:spacing w:after="0" w:line="264" w:lineRule="auto"/>
              <w:ind w:right="109"/>
              <w:contextualSpacing/>
              <w:rPr>
                <w:rFonts w:eastAsiaTheme="minorEastAsia" w:cstheme="minorHAnsi"/>
                <w:color w:val="212121"/>
                <w:kern w:val="0"/>
                <w:sz w:val="18"/>
                <w:szCs w:val="18"/>
                <w:lang w:val="en-US"/>
                <w14:ligatures w14:val="none"/>
              </w:rPr>
            </w:pPr>
            <w:r w:rsidRPr="00BE76E5">
              <w:rPr>
                <w:rFonts w:eastAsiaTheme="minorEastAsia"/>
                <w:kern w:val="0"/>
                <w:sz w:val="18"/>
                <w:szCs w:val="18"/>
                <w:lang w:val="en-NZ"/>
              </w:rPr>
              <w:t xml:space="preserve">PMU will coordinate with relevant stakeholders and actively seek to </w:t>
            </w:r>
            <w:r w:rsidRPr="00BE76E5">
              <w:rPr>
                <w:rFonts w:eastAsiaTheme="minorEastAsia"/>
                <w:kern w:val="0"/>
                <w:sz w:val="18"/>
                <w:szCs w:val="18"/>
                <w:shd w:val="clear" w:color="auto" w:fill="FFFFFF"/>
                <w:lang w:val="en-NZ"/>
              </w:rPr>
              <w:t>address cumulative impacts from exposure to multiple stressors.</w:t>
            </w:r>
          </w:p>
        </w:tc>
        <w:tc>
          <w:tcPr>
            <w:tcW w:w="19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E9350" w14:textId="77777777" w:rsidR="006735C2" w:rsidRPr="00BE76E5" w:rsidRDefault="006735C2" w:rsidP="00BE76E5">
            <w:pPr>
              <w:spacing w:after="0"/>
              <w:rPr>
                <w:rFonts w:cstheme="minorHAnsi"/>
                <w:b/>
                <w:bCs/>
                <w:color w:val="212121"/>
                <w:sz w:val="18"/>
                <w:szCs w:val="18"/>
                <w14:ligatures w14:val="none"/>
              </w:rPr>
            </w:pPr>
            <w:r w:rsidRPr="00BE76E5">
              <w:rPr>
                <w:rFonts w:cstheme="minorHAnsi"/>
                <w:color w:val="212121"/>
                <w:sz w:val="18"/>
                <w:szCs w:val="18"/>
                <w14:ligatures w14:val="none"/>
              </w:rPr>
              <w:lastRenderedPageBreak/>
              <w:t xml:space="preserve"> </w:t>
            </w:r>
            <w:r w:rsidRPr="00BE76E5">
              <w:rPr>
                <w:rFonts w:cstheme="minorHAnsi"/>
                <w:b/>
                <w:bCs/>
                <w:color w:val="212121"/>
                <w:sz w:val="18"/>
                <w:szCs w:val="18"/>
                <w14:ligatures w14:val="none"/>
              </w:rPr>
              <w:t xml:space="preserve">Assessment Measures: </w:t>
            </w:r>
          </w:p>
          <w:p w14:paraId="3FE62D45" w14:textId="2D505FCB" w:rsidR="006735C2" w:rsidRPr="00BE76E5" w:rsidRDefault="006735C2"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The Project’s SESA will include cumulative impact assessment to evaluate the potential combined effect </w:t>
            </w:r>
            <w:r w:rsidR="00442C2A" w:rsidRPr="00BE76E5">
              <w:rPr>
                <w:rFonts w:eastAsiaTheme="minorEastAsia"/>
                <w:color w:val="212121"/>
                <w:kern w:val="0"/>
                <w:sz w:val="18"/>
                <w:szCs w:val="18"/>
                <w:lang w:val="en-NZ"/>
                <w14:ligatures w14:val="none"/>
              </w:rPr>
              <w:t xml:space="preserve">stemming from the development of the </w:t>
            </w:r>
            <w:proofErr w:type="spellStart"/>
            <w:r w:rsidR="00442C2A" w:rsidRPr="00BE76E5">
              <w:rPr>
                <w:rFonts w:eastAsiaTheme="minorEastAsia"/>
                <w:color w:val="212121"/>
                <w:kern w:val="0"/>
                <w:sz w:val="18"/>
                <w:szCs w:val="18"/>
                <w:lang w:val="en-NZ"/>
                <w14:ligatures w14:val="none"/>
              </w:rPr>
              <w:t>Annemite</w:t>
            </w:r>
            <w:proofErr w:type="spellEnd"/>
            <w:r w:rsidR="00442C2A" w:rsidRPr="00BE76E5">
              <w:rPr>
                <w:rFonts w:eastAsiaTheme="minorEastAsia"/>
                <w:color w:val="212121"/>
                <w:kern w:val="0"/>
                <w:sz w:val="18"/>
                <w:szCs w:val="18"/>
                <w:lang w:val="en-NZ"/>
                <w14:ligatures w14:val="none"/>
              </w:rPr>
              <w:t xml:space="preserve"> Range Strategy aimed at increasing the protection of the existing Primary Forests within Lao PDR established forest management categories (i.e. Protection, Conservation and Production Forest) by reviewing the effects of the proposed </w:t>
            </w:r>
            <w:proofErr w:type="spellStart"/>
            <w:r w:rsidR="00442C2A" w:rsidRPr="00BE76E5">
              <w:rPr>
                <w:rFonts w:eastAsiaTheme="minorEastAsia"/>
                <w:color w:val="212121"/>
                <w:kern w:val="0"/>
                <w:sz w:val="18"/>
                <w:szCs w:val="18"/>
                <w:lang w:val="en-NZ"/>
                <w14:ligatures w14:val="none"/>
              </w:rPr>
              <w:t>Annemite</w:t>
            </w:r>
            <w:proofErr w:type="spellEnd"/>
            <w:r w:rsidR="00442C2A" w:rsidRPr="00BE76E5">
              <w:rPr>
                <w:rFonts w:eastAsiaTheme="minorEastAsia"/>
                <w:color w:val="212121"/>
                <w:kern w:val="0"/>
                <w:sz w:val="18"/>
                <w:szCs w:val="18"/>
                <w:lang w:val="en-NZ"/>
                <w14:ligatures w14:val="none"/>
              </w:rPr>
              <w:t xml:space="preserve"> Range Strategy </w:t>
            </w:r>
            <w:r w:rsidRPr="00BE76E5">
              <w:rPr>
                <w:rFonts w:eastAsiaTheme="minorEastAsia"/>
                <w:color w:val="212121"/>
                <w:kern w:val="0"/>
                <w:sz w:val="18"/>
                <w:szCs w:val="18"/>
                <w:lang w:val="en-NZ"/>
                <w14:ligatures w14:val="none"/>
              </w:rPr>
              <w:t>with other existing and/or planned activities in the same project areas as well as to consider how the project's impacts might interact and combine with the impacts of other activities. SESA can inform (</w:t>
            </w:r>
            <w:proofErr w:type="spellStart"/>
            <w:r w:rsidRPr="00BE76E5">
              <w:rPr>
                <w:rFonts w:eastAsiaTheme="minorEastAsia"/>
                <w:color w:val="212121"/>
                <w:kern w:val="0"/>
                <w:sz w:val="18"/>
                <w:szCs w:val="18"/>
                <w:lang w:val="en-NZ"/>
                <w14:ligatures w14:val="none"/>
              </w:rPr>
              <w:t>i</w:t>
            </w:r>
            <w:proofErr w:type="spellEnd"/>
            <w:r w:rsidRPr="00BE76E5">
              <w:rPr>
                <w:rFonts w:eastAsiaTheme="minorEastAsia"/>
                <w:color w:val="212121"/>
                <w:kern w:val="0"/>
                <w:sz w:val="18"/>
                <w:szCs w:val="18"/>
                <w:lang w:val="en-NZ"/>
                <w14:ligatures w14:val="none"/>
              </w:rPr>
              <w:t xml:space="preserve">) policy inconsistency and weak legal implementation where multiple projects, each with seemingly minimal individual impacts, collectively can cause significant harm over time; and (ii) unsustainable planning, for instance, forest and landuse plans prioritize short-term economic </w:t>
            </w:r>
            <w:r w:rsidRPr="00BE76E5">
              <w:rPr>
                <w:rFonts w:eastAsiaTheme="minorEastAsia"/>
                <w:color w:val="212121"/>
                <w:kern w:val="0"/>
                <w:sz w:val="18"/>
                <w:szCs w:val="18"/>
                <w:lang w:val="en-NZ"/>
                <w14:ligatures w14:val="none"/>
              </w:rPr>
              <w:lastRenderedPageBreak/>
              <w:t xml:space="preserve">benefits over long-term sustainability can lead to the overexploitation of resources and increased vulnerability. </w:t>
            </w:r>
          </w:p>
          <w:p w14:paraId="7C63754C" w14:textId="2FB11AC3" w:rsidR="006735C2" w:rsidRPr="00BE76E5" w:rsidRDefault="006735C2"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The Project </w:t>
            </w:r>
            <w:r w:rsidR="00160C39" w:rsidRPr="00BE76E5">
              <w:rPr>
                <w:rFonts w:eastAsiaTheme="minorEastAsia"/>
                <w:color w:val="212121"/>
                <w:kern w:val="0"/>
                <w:sz w:val="18"/>
                <w:szCs w:val="18"/>
                <w:lang w:val="en-NZ"/>
                <w14:ligatures w14:val="none"/>
              </w:rPr>
              <w:t xml:space="preserve">will in the development of the </w:t>
            </w:r>
            <w:proofErr w:type="spellStart"/>
            <w:r w:rsidR="00160C39" w:rsidRPr="00BE76E5">
              <w:rPr>
                <w:rFonts w:eastAsiaTheme="minorEastAsia"/>
                <w:color w:val="212121"/>
                <w:kern w:val="0"/>
                <w:sz w:val="18"/>
                <w:szCs w:val="18"/>
                <w:lang w:val="en-NZ"/>
                <w14:ligatures w14:val="none"/>
              </w:rPr>
              <w:t>Annemite</w:t>
            </w:r>
            <w:proofErr w:type="spellEnd"/>
            <w:r w:rsidR="00160C39" w:rsidRPr="00BE76E5">
              <w:rPr>
                <w:rFonts w:eastAsiaTheme="minorEastAsia"/>
                <w:color w:val="212121"/>
                <w:kern w:val="0"/>
                <w:sz w:val="18"/>
                <w:szCs w:val="18"/>
                <w:lang w:val="en-NZ"/>
                <w14:ligatures w14:val="none"/>
              </w:rPr>
              <w:t xml:space="preserve"> Range Strategy, as well as part of the SESA consult and work together </w:t>
            </w:r>
            <w:r w:rsidRPr="00BE76E5">
              <w:rPr>
                <w:rFonts w:eastAsiaTheme="minorEastAsia"/>
                <w:color w:val="212121"/>
                <w:kern w:val="0"/>
                <w:sz w:val="18"/>
                <w:szCs w:val="18"/>
                <w:lang w:val="en-NZ"/>
                <w14:ligatures w14:val="none"/>
              </w:rPr>
              <w:t xml:space="preserve">with on-the-ground entities (mining companies, hydropower companies, plantations, local government, NGOs, development partners, etc.). </w:t>
            </w:r>
          </w:p>
          <w:p w14:paraId="0E97DE85" w14:textId="77777777" w:rsidR="006735C2" w:rsidRPr="00BE76E5" w:rsidRDefault="006735C2" w:rsidP="00BE76E5">
            <w:pPr>
              <w:spacing w:after="0"/>
              <w:ind w:left="90"/>
              <w:rPr>
                <w:rFonts w:cstheme="minorHAnsi"/>
                <w:color w:val="212121"/>
                <w:sz w:val="18"/>
                <w:szCs w:val="18"/>
                <w14:ligatures w14:val="none"/>
              </w:rPr>
            </w:pPr>
          </w:p>
          <w:p w14:paraId="73405C2B" w14:textId="77777777" w:rsidR="006735C2" w:rsidRPr="00BE76E5" w:rsidRDefault="006735C2" w:rsidP="00BE76E5">
            <w:pPr>
              <w:spacing w:after="0"/>
              <w:ind w:left="90"/>
              <w:rPr>
                <w:rFonts w:cstheme="minorHAnsi"/>
                <w:b/>
                <w:bCs/>
                <w:color w:val="212121"/>
                <w:sz w:val="18"/>
                <w:szCs w:val="18"/>
                <w14:ligatures w14:val="none"/>
              </w:rPr>
            </w:pPr>
            <w:r w:rsidRPr="00BE76E5">
              <w:rPr>
                <w:rFonts w:cstheme="minorHAnsi"/>
                <w:b/>
                <w:bCs/>
                <w:color w:val="212121"/>
                <w:sz w:val="18"/>
                <w:szCs w:val="18"/>
                <w14:ligatures w14:val="none"/>
              </w:rPr>
              <w:t xml:space="preserve">Management Measures: </w:t>
            </w:r>
          </w:p>
          <w:p w14:paraId="071CE53F" w14:textId="77777777" w:rsidR="006735C2" w:rsidRPr="00BE76E5" w:rsidRDefault="006735C2"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The Project’s ESMF outlines the requirements for appropriate assessment, stakeholder engagement and consultation procedures, including FPIC processes, monitoring and evaluating of potential direct and indirect impacts and measures for unforeseen impacts.</w:t>
            </w:r>
          </w:p>
          <w:p w14:paraId="7A934CAB" w14:textId="77777777" w:rsidR="006735C2" w:rsidRPr="00BE76E5" w:rsidRDefault="006735C2"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The ESMP includes SESA for cumulative impact assessment and it can recommend adjustments to existing policies, legislation, or planning frameworks to promote more sustainable practices and mitigate potential cumulative impacts.</w:t>
            </w:r>
          </w:p>
          <w:p w14:paraId="7FF13175" w14:textId="77777777" w:rsidR="006735C2" w:rsidRPr="00BE76E5" w:rsidRDefault="006735C2"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p>
        </w:tc>
      </w:tr>
      <w:tr w:rsidR="006735C2" w:rsidRPr="00BE76E5" w14:paraId="7F61D9A8" w14:textId="77777777" w:rsidTr="006735C2">
        <w:trPr>
          <w:trHeight w:val="49"/>
        </w:trPr>
        <w:tc>
          <w:tcPr>
            <w:tcW w:w="10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F48AA" w14:textId="2A1386D8"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lastRenderedPageBreak/>
              <w:t xml:space="preserve">Risk </w:t>
            </w:r>
            <w:r w:rsidR="006735C2" w:rsidRPr="00BE76E5">
              <w:rPr>
                <w:rFonts w:eastAsiaTheme="minorEastAsia" w:cstheme="minorHAnsi"/>
                <w:b/>
                <w:bCs/>
                <w:kern w:val="0"/>
                <w:sz w:val="18"/>
                <w:szCs w:val="18"/>
                <w:lang w:val="en-NZ"/>
                <w14:ligatures w14:val="none"/>
              </w:rPr>
              <w:t>6</w:t>
            </w:r>
            <w:r w:rsidRPr="00BE76E5">
              <w:rPr>
                <w:rFonts w:eastAsiaTheme="minorEastAsia" w:cstheme="minorHAnsi"/>
                <w:b/>
                <w:bCs/>
                <w:kern w:val="0"/>
                <w:sz w:val="18"/>
                <w:szCs w:val="18"/>
                <w:lang w:val="en-NZ"/>
                <w14:ligatures w14:val="none"/>
              </w:rPr>
              <w:t xml:space="preserve">: </w:t>
            </w:r>
            <w:r w:rsidRPr="00BE76E5">
              <w:rPr>
                <w:rFonts w:eastAsiaTheme="minorEastAsia" w:cstheme="minorHAnsi"/>
                <w:kern w:val="0"/>
                <w:sz w:val="18"/>
                <w:szCs w:val="18"/>
                <w:lang w:val="en-NZ"/>
                <w14:ligatures w14:val="none"/>
              </w:rPr>
              <w:t xml:space="preserve">The Project may </w:t>
            </w:r>
            <w:r w:rsidR="00882D91" w:rsidRPr="00BE76E5">
              <w:rPr>
                <w:rFonts w:eastAsiaTheme="minorEastAsia" w:cstheme="minorHAnsi"/>
                <w:kern w:val="0"/>
                <w:sz w:val="18"/>
                <w:szCs w:val="18"/>
                <w:lang w:val="en-NZ"/>
                <w14:ligatures w14:val="none"/>
              </w:rPr>
              <w:t xml:space="preserve">have an impact on </w:t>
            </w:r>
            <w:r w:rsidR="00882D91" w:rsidRPr="00BE76E5">
              <w:rPr>
                <w:rFonts w:eastAsiaTheme="minorEastAsia" w:cstheme="minorHAnsi"/>
                <w:b/>
                <w:bCs/>
                <w:kern w:val="0"/>
                <w:sz w:val="18"/>
                <w:szCs w:val="18"/>
                <w14:ligatures w14:val="none"/>
              </w:rPr>
              <w:t xml:space="preserve">intangible Cultural Heritage </w:t>
            </w:r>
            <w:r w:rsidR="002D0452" w:rsidRPr="00BE76E5">
              <w:rPr>
                <w:rFonts w:eastAsiaTheme="minorEastAsia" w:cstheme="minorHAnsi"/>
                <w:b/>
                <w:bCs/>
                <w:kern w:val="0"/>
                <w:sz w:val="18"/>
                <w:szCs w:val="18"/>
                <w14:ligatures w14:val="none"/>
              </w:rPr>
              <w:t xml:space="preserve">(ICH) </w:t>
            </w:r>
            <w:r w:rsidR="00882D91" w:rsidRPr="00BE76E5">
              <w:rPr>
                <w:rFonts w:eastAsiaTheme="minorEastAsia" w:cstheme="minorHAnsi"/>
                <w:b/>
                <w:bCs/>
                <w:kern w:val="0"/>
                <w:sz w:val="18"/>
                <w:szCs w:val="18"/>
                <w14:ligatures w14:val="none"/>
              </w:rPr>
              <w:t>by</w:t>
            </w:r>
            <w:r w:rsidR="00882D91" w:rsidRPr="00BE76E5">
              <w:rPr>
                <w:rFonts w:eastAsiaTheme="minorEastAsia" w:cstheme="minorHAnsi"/>
                <w:kern w:val="0"/>
                <w:sz w:val="18"/>
                <w:szCs w:val="18"/>
                <w:lang w:val="en-NZ"/>
                <w14:ligatures w14:val="none"/>
              </w:rPr>
              <w:t xml:space="preserve"> exposing </w:t>
            </w:r>
            <w:r w:rsidRPr="00BE76E5">
              <w:rPr>
                <w:rFonts w:eastAsiaTheme="minorEastAsia" w:cstheme="minorHAnsi"/>
                <w:kern w:val="0"/>
                <w:sz w:val="18"/>
                <w:szCs w:val="18"/>
                <w:lang w:val="en-NZ"/>
                <w14:ligatures w14:val="none"/>
              </w:rPr>
              <w:t xml:space="preserve">and/or </w:t>
            </w:r>
            <w:r w:rsidR="00882D91" w:rsidRPr="00BE76E5">
              <w:rPr>
                <w:rFonts w:eastAsiaTheme="minorEastAsia" w:cstheme="minorHAnsi"/>
                <w:b/>
                <w:bCs/>
                <w:kern w:val="0"/>
                <w:sz w:val="18"/>
                <w:szCs w:val="18"/>
                <w:lang w:val="en-NZ"/>
                <w14:ligatures w14:val="none"/>
              </w:rPr>
              <w:t xml:space="preserve">misusing </w:t>
            </w:r>
            <w:r w:rsidRPr="00BE76E5">
              <w:rPr>
                <w:rFonts w:eastAsiaTheme="minorEastAsia" w:cstheme="minorHAnsi"/>
                <w:b/>
                <w:bCs/>
                <w:kern w:val="0"/>
                <w:sz w:val="18"/>
                <w:szCs w:val="18"/>
                <w:lang w:val="en-NZ"/>
                <w14:ligatures w14:val="none"/>
              </w:rPr>
              <w:t>traditional knowledge</w:t>
            </w:r>
            <w:r w:rsidRPr="00BE76E5">
              <w:rPr>
                <w:rFonts w:eastAsiaTheme="minorEastAsia" w:cstheme="minorHAnsi"/>
                <w:kern w:val="0"/>
                <w:sz w:val="18"/>
                <w:szCs w:val="18"/>
                <w:lang w:val="en-NZ"/>
                <w14:ligatures w14:val="none"/>
              </w:rPr>
              <w:t xml:space="preserve"> of ethnic groups in the project areas, </w:t>
            </w:r>
            <w:r w:rsidR="00882D91" w:rsidRPr="00BE76E5">
              <w:rPr>
                <w:rFonts w:eastAsiaTheme="minorEastAsia" w:cstheme="minorHAnsi"/>
                <w:kern w:val="0"/>
                <w:sz w:val="18"/>
                <w:szCs w:val="18"/>
                <w:lang w:val="en-NZ"/>
                <w14:ligatures w14:val="none"/>
              </w:rPr>
              <w:t xml:space="preserve">disturbing </w:t>
            </w:r>
            <w:r w:rsidRPr="00BE76E5">
              <w:rPr>
                <w:rFonts w:eastAsiaTheme="minorEastAsia" w:cstheme="minorHAnsi"/>
                <w:kern w:val="0"/>
                <w:sz w:val="18"/>
                <w:szCs w:val="18"/>
                <w:lang w:val="en-NZ"/>
                <w14:ligatures w14:val="none"/>
              </w:rPr>
              <w:t xml:space="preserve">sacred /spiritually significant forests/sites, </w:t>
            </w:r>
            <w:r w:rsidR="00882D91" w:rsidRPr="00BE76E5">
              <w:rPr>
                <w:rFonts w:eastAsiaTheme="minorEastAsia" w:cstheme="minorHAnsi"/>
                <w:b/>
                <w:bCs/>
                <w:kern w:val="0"/>
                <w:sz w:val="18"/>
                <w:szCs w:val="18"/>
                <w:lang w:val="en-NZ"/>
                <w14:ligatures w14:val="none"/>
              </w:rPr>
              <w:t xml:space="preserve">weakening </w:t>
            </w:r>
            <w:r w:rsidRPr="00BE76E5">
              <w:rPr>
                <w:rFonts w:eastAsiaTheme="minorEastAsia" w:cstheme="minorHAnsi"/>
                <w:b/>
                <w:bCs/>
                <w:kern w:val="0"/>
                <w:sz w:val="18"/>
                <w:szCs w:val="18"/>
                <w:lang w:val="en-NZ"/>
                <w14:ligatures w14:val="none"/>
              </w:rPr>
              <w:t>bonds</w:t>
            </w:r>
            <w:r w:rsidRPr="00BE76E5">
              <w:rPr>
                <w:rFonts w:eastAsiaTheme="minorEastAsia" w:cstheme="minorHAnsi"/>
                <w:kern w:val="0"/>
                <w:sz w:val="18"/>
                <w:szCs w:val="18"/>
                <w:lang w:val="en-NZ"/>
                <w14:ligatures w14:val="none"/>
              </w:rPr>
              <w:t xml:space="preserve"> between ethnic communities and their ancestors, and </w:t>
            </w:r>
            <w:r w:rsidR="00882D91" w:rsidRPr="00BE76E5">
              <w:rPr>
                <w:rFonts w:eastAsiaTheme="minorEastAsia" w:cstheme="minorHAnsi"/>
                <w:kern w:val="0"/>
                <w:sz w:val="18"/>
                <w:szCs w:val="18"/>
                <w:lang w:val="en-NZ"/>
                <w14:ligatures w14:val="none"/>
              </w:rPr>
              <w:t xml:space="preserve">breaking </w:t>
            </w:r>
            <w:r w:rsidRPr="00BE76E5">
              <w:rPr>
                <w:rFonts w:eastAsiaTheme="minorEastAsia" w:cstheme="minorHAnsi"/>
                <w:kern w:val="0"/>
                <w:sz w:val="18"/>
                <w:szCs w:val="18"/>
                <w:lang w:val="en-NZ"/>
                <w14:ligatures w14:val="none"/>
              </w:rPr>
              <w:t>down traditional values and cultural diversity.</w:t>
            </w:r>
          </w:p>
          <w:p w14:paraId="04734A4C"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55F60359"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Principles: </w:t>
            </w:r>
          </w:p>
          <w:p w14:paraId="35F3082B"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Principle: Human Rights</w:t>
            </w:r>
          </w:p>
          <w:p w14:paraId="4DF06A12" w14:textId="119936D1" w:rsidR="002D0452" w:rsidRPr="00BE76E5" w:rsidRDefault="002D0452"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P.2; P.3 and P.5</w:t>
            </w:r>
          </w:p>
          <w:p w14:paraId="478D34CF"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Principle: Accountability</w:t>
            </w:r>
          </w:p>
          <w:p w14:paraId="0F2FC537" w14:textId="62916722" w:rsidR="0003181C" w:rsidRPr="00BE76E5" w:rsidRDefault="0008155E"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P.13</w:t>
            </w:r>
          </w:p>
          <w:p w14:paraId="373E3F0B" w14:textId="77777777" w:rsidR="0008155E" w:rsidRPr="00BE76E5" w:rsidRDefault="0008155E" w:rsidP="00BE76E5">
            <w:pPr>
              <w:spacing w:after="0" w:line="240" w:lineRule="auto"/>
              <w:rPr>
                <w:rFonts w:eastAsiaTheme="minorEastAsia" w:cstheme="minorHAnsi"/>
                <w:kern w:val="0"/>
                <w:sz w:val="18"/>
                <w:szCs w:val="18"/>
                <w:lang w:val="en-NZ"/>
                <w14:ligatures w14:val="none"/>
              </w:rPr>
            </w:pPr>
          </w:p>
          <w:p w14:paraId="36AD848E"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Standards: </w:t>
            </w:r>
          </w:p>
          <w:p w14:paraId="39C3108E"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1: Biodiversity Conservation and Sustainable Natural Resources Management </w:t>
            </w:r>
          </w:p>
          <w:p w14:paraId="320767E9" w14:textId="27A555E1" w:rsidR="00161D2D" w:rsidRPr="00BE76E5" w:rsidRDefault="00161D2D"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1.1; 1.3; 1.4; 1.5; 1.6; 1.7; 1.8; 1.10 and 1.14</w:t>
            </w:r>
          </w:p>
          <w:p w14:paraId="17141687" w14:textId="77777777" w:rsidR="00161D2D" w:rsidRPr="00BE76E5" w:rsidRDefault="0003181C" w:rsidP="00BE76E5">
            <w:pPr>
              <w:spacing w:after="0" w:line="240" w:lineRule="auto"/>
              <w:rPr>
                <w:rFonts w:eastAsia="Times New Roman"/>
                <w:bCs/>
                <w:kern w:val="0"/>
                <w:sz w:val="18"/>
                <w:szCs w:val="18"/>
                <w:lang w:val="en-NZ"/>
                <w14:ligatures w14:val="none"/>
              </w:rPr>
            </w:pPr>
            <w:r w:rsidRPr="00BE76E5">
              <w:rPr>
                <w:rFonts w:eastAsiaTheme="minorEastAsia" w:cstheme="minorHAnsi"/>
                <w:kern w:val="0"/>
                <w:sz w:val="18"/>
                <w:szCs w:val="18"/>
                <w:lang w:val="en-NZ"/>
                <w14:ligatures w14:val="none"/>
              </w:rPr>
              <w:lastRenderedPageBreak/>
              <w:t xml:space="preserve">Standard 4: </w:t>
            </w:r>
            <w:r w:rsidRPr="00BE76E5">
              <w:rPr>
                <w:rFonts w:eastAsia="Times New Roman"/>
                <w:bCs/>
                <w:kern w:val="0"/>
                <w:sz w:val="18"/>
                <w:szCs w:val="18"/>
                <w:lang w:val="en-NZ"/>
                <w14:ligatures w14:val="none"/>
              </w:rPr>
              <w:t>Cultural Heritage</w:t>
            </w:r>
          </w:p>
          <w:p w14:paraId="0B5EF0AE" w14:textId="66A69FA8" w:rsidR="0003181C" w:rsidRPr="00BE76E5" w:rsidRDefault="00161D2D"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4.5</w:t>
            </w:r>
          </w:p>
          <w:p w14:paraId="00D8D7D8" w14:textId="77777777" w:rsidR="00161D2D"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Standard 5: Displacement and Resettlement </w:t>
            </w:r>
          </w:p>
          <w:p w14:paraId="5443F590" w14:textId="7040CBD7" w:rsidR="0003181C" w:rsidRPr="00BE76E5" w:rsidRDefault="00161D2D"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5.4</w:t>
            </w:r>
          </w:p>
          <w:p w14:paraId="4E30718C"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Standard 6:</w:t>
            </w:r>
            <w:r w:rsidRPr="00BE76E5">
              <w:rPr>
                <w:rFonts w:eastAsiaTheme="minorEastAsia" w:cstheme="minorHAnsi"/>
                <w:kern w:val="0"/>
                <w:sz w:val="18"/>
                <w:szCs w:val="18"/>
                <w:lang w:val="en-NZ" w:bidi="en-US"/>
                <w14:ligatures w14:val="none"/>
              </w:rPr>
              <w:t xml:space="preserve"> Indigenous Peoples</w:t>
            </w:r>
          </w:p>
          <w:p w14:paraId="3380F8B4" w14:textId="07B93ED6" w:rsidR="0003181C" w:rsidRPr="00BE76E5" w:rsidRDefault="00161D2D"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6.3; 6.5; 6.7; and 6.9</w:t>
            </w:r>
          </w:p>
          <w:p w14:paraId="75D1D9FE" w14:textId="1C7A48FF" w:rsidR="0003181C" w:rsidRPr="00BE76E5" w:rsidRDefault="0003181C" w:rsidP="00BE76E5">
            <w:pPr>
              <w:spacing w:after="0" w:line="240" w:lineRule="auto"/>
              <w:rPr>
                <w:rFonts w:eastAsiaTheme="minorEastAsia"/>
                <w:kern w:val="0"/>
                <w:sz w:val="18"/>
                <w:szCs w:val="20"/>
                <w:lang w:val="en-NZ"/>
                <w14:ligatures w14:val="none"/>
              </w:rPr>
            </w:pPr>
            <w:r w:rsidRPr="00BE76E5">
              <w:rPr>
                <w:rFonts w:eastAsiaTheme="minorEastAsia"/>
                <w:b/>
                <w:bCs/>
                <w:kern w:val="0"/>
                <w:sz w:val="18"/>
                <w:szCs w:val="20"/>
                <w:lang w:val="en-NZ"/>
                <w14:ligatures w14:val="none"/>
              </w:rPr>
              <w:t>Triggering Outputs and Activities</w:t>
            </w:r>
            <w:r w:rsidRPr="00BE76E5">
              <w:rPr>
                <w:rFonts w:eastAsiaTheme="minorEastAsia"/>
                <w:kern w:val="0"/>
                <w:sz w:val="18"/>
                <w:szCs w:val="20"/>
                <w:lang w:val="en-NZ"/>
                <w14:ligatures w14:val="none"/>
              </w:rPr>
              <w:t>:</w:t>
            </w:r>
          </w:p>
          <w:p w14:paraId="0EA4E5DB" w14:textId="77777777" w:rsidR="0003181C" w:rsidRPr="00BE76E5" w:rsidRDefault="0003181C" w:rsidP="00BE76E5">
            <w:pPr>
              <w:spacing w:after="0" w:line="240" w:lineRule="auto"/>
              <w:rPr>
                <w:rFonts w:eastAsiaTheme="minorEastAsia"/>
                <w:kern w:val="0"/>
                <w:sz w:val="18"/>
                <w:szCs w:val="20"/>
                <w:lang w:val="en-US"/>
                <w14:ligatures w14:val="none"/>
              </w:rPr>
            </w:pPr>
            <w:r w:rsidRPr="00BE76E5">
              <w:rPr>
                <w:rFonts w:eastAsiaTheme="minorEastAsia"/>
                <w:kern w:val="0"/>
                <w:sz w:val="18"/>
                <w:szCs w:val="20"/>
                <w:lang w:val="en-US"/>
                <w14:ligatures w14:val="none"/>
              </w:rPr>
              <w:t xml:space="preserve">Output 2.1 </w:t>
            </w:r>
          </w:p>
          <w:p w14:paraId="6712AA58" w14:textId="77777777" w:rsidR="0003181C" w:rsidRPr="00BE76E5" w:rsidRDefault="0003181C" w:rsidP="00BE76E5">
            <w:pPr>
              <w:spacing w:after="0" w:line="240" w:lineRule="auto"/>
              <w:rPr>
                <w:rFonts w:eastAsiaTheme="minorEastAsia"/>
                <w:kern w:val="0"/>
                <w:sz w:val="18"/>
                <w:szCs w:val="20"/>
                <w:lang w:val="en-US"/>
                <w14:ligatures w14:val="none"/>
              </w:rPr>
            </w:pPr>
            <w:r w:rsidRPr="00BE76E5">
              <w:rPr>
                <w:rFonts w:eastAsiaTheme="minorEastAsia"/>
                <w:kern w:val="0"/>
                <w:sz w:val="18"/>
                <w:szCs w:val="20"/>
                <w:lang w:val="en-US"/>
                <w14:ligatures w14:val="none"/>
              </w:rPr>
              <w:t>Activity 2.1.3</w:t>
            </w:r>
          </w:p>
          <w:p w14:paraId="582D518F" w14:textId="3786831E" w:rsidR="00762FEE" w:rsidRPr="00BE76E5" w:rsidRDefault="00762FEE" w:rsidP="00BE76E5">
            <w:pPr>
              <w:spacing w:after="0" w:line="240" w:lineRule="auto"/>
              <w:rPr>
                <w:rFonts w:eastAsiaTheme="minorEastAsia"/>
                <w:kern w:val="0"/>
                <w:sz w:val="18"/>
                <w:szCs w:val="20"/>
                <w:lang w:val="en-US"/>
                <w14:ligatures w14:val="none"/>
              </w:rPr>
            </w:pPr>
            <w:r w:rsidRPr="00BE76E5">
              <w:rPr>
                <w:rFonts w:eastAsiaTheme="minorEastAsia"/>
                <w:kern w:val="0"/>
                <w:sz w:val="18"/>
                <w:szCs w:val="20"/>
                <w:lang w:val="en-US"/>
                <w14:ligatures w14:val="none"/>
              </w:rPr>
              <w:t>Activity 2.4.3</w:t>
            </w:r>
          </w:p>
          <w:p w14:paraId="521DDD1E" w14:textId="77777777" w:rsidR="0003181C" w:rsidRPr="00BE76E5" w:rsidRDefault="0003181C" w:rsidP="00BE76E5">
            <w:pPr>
              <w:spacing w:after="0" w:line="240" w:lineRule="auto"/>
              <w:rPr>
                <w:rFonts w:eastAsiaTheme="minorEastAsia"/>
                <w:kern w:val="0"/>
                <w:sz w:val="18"/>
                <w:szCs w:val="20"/>
                <w:lang w:val="en-US"/>
                <w14:ligatures w14:val="none"/>
              </w:rPr>
            </w:pPr>
            <w:r w:rsidRPr="00BE76E5">
              <w:rPr>
                <w:rFonts w:eastAsiaTheme="minorEastAsia"/>
                <w:kern w:val="0"/>
                <w:sz w:val="18"/>
                <w:szCs w:val="20"/>
                <w:lang w:val="en-US"/>
                <w14:ligatures w14:val="none"/>
              </w:rPr>
              <w:t>Output 3.1</w:t>
            </w:r>
          </w:p>
          <w:p w14:paraId="5EB897FF" w14:textId="77777777" w:rsidR="0003181C" w:rsidRPr="00BE76E5" w:rsidRDefault="0003181C" w:rsidP="00BE76E5">
            <w:pPr>
              <w:spacing w:after="0" w:line="240" w:lineRule="auto"/>
              <w:rPr>
                <w:rFonts w:eastAsiaTheme="minorEastAsia"/>
                <w:kern w:val="0"/>
                <w:sz w:val="18"/>
                <w:szCs w:val="20"/>
                <w:lang w:val="en-US"/>
                <w14:ligatures w14:val="none"/>
              </w:rPr>
            </w:pPr>
            <w:r w:rsidRPr="00BE76E5">
              <w:rPr>
                <w:rFonts w:eastAsiaTheme="minorEastAsia"/>
                <w:kern w:val="0"/>
                <w:sz w:val="18"/>
                <w:szCs w:val="20"/>
                <w:lang w:val="en-US"/>
                <w14:ligatures w14:val="none"/>
              </w:rPr>
              <w:t>Activity 3.1.4</w:t>
            </w:r>
          </w:p>
          <w:p w14:paraId="6AABF224" w14:textId="77777777" w:rsidR="0003181C" w:rsidRPr="00BE76E5" w:rsidRDefault="0003181C" w:rsidP="00BE76E5">
            <w:pPr>
              <w:spacing w:after="0" w:line="240" w:lineRule="auto"/>
              <w:rPr>
                <w:rFonts w:eastAsiaTheme="minorEastAsia"/>
                <w:kern w:val="0"/>
                <w:sz w:val="18"/>
                <w:szCs w:val="20"/>
                <w:lang w:val="en-US"/>
                <w14:ligatures w14:val="none"/>
              </w:rPr>
            </w:pPr>
            <w:r w:rsidRPr="00BE76E5">
              <w:rPr>
                <w:rFonts w:eastAsiaTheme="minorEastAsia"/>
                <w:kern w:val="0"/>
                <w:sz w:val="18"/>
                <w:szCs w:val="20"/>
                <w:lang w:val="en-US"/>
                <w14:ligatures w14:val="none"/>
              </w:rPr>
              <w:t xml:space="preserve">Output 3.2 and all of its sub-activities </w:t>
            </w:r>
          </w:p>
          <w:p w14:paraId="61754D7B" w14:textId="77777777" w:rsidR="0003181C" w:rsidRPr="00BE76E5" w:rsidRDefault="0003181C" w:rsidP="00BE76E5">
            <w:pPr>
              <w:spacing w:after="0" w:line="240" w:lineRule="auto"/>
              <w:rPr>
                <w:rFonts w:eastAsiaTheme="minorEastAsia"/>
                <w:kern w:val="0"/>
                <w:sz w:val="18"/>
                <w:szCs w:val="20"/>
                <w:lang w:val="en-US"/>
                <w14:ligatures w14:val="none"/>
              </w:rPr>
            </w:pPr>
            <w:r w:rsidRPr="00BE76E5">
              <w:rPr>
                <w:rFonts w:eastAsiaTheme="minorEastAsia"/>
                <w:kern w:val="0"/>
                <w:sz w:val="18"/>
                <w:szCs w:val="20"/>
                <w:lang w:val="en-US"/>
                <w14:ligatures w14:val="none"/>
              </w:rPr>
              <w:t>Output 3.3 and all of its sub-activities</w:t>
            </w:r>
          </w:p>
          <w:p w14:paraId="6C2A51EE" w14:textId="77777777" w:rsidR="0003181C" w:rsidRPr="00BE76E5" w:rsidRDefault="0003181C" w:rsidP="00BE76E5">
            <w:pPr>
              <w:spacing w:after="0" w:line="240" w:lineRule="auto"/>
              <w:rPr>
                <w:rFonts w:eastAsiaTheme="minorEastAsia"/>
                <w:kern w:val="0"/>
                <w:sz w:val="18"/>
                <w:szCs w:val="20"/>
                <w:lang w:val="en-NZ"/>
                <w14:ligatures w14:val="none"/>
              </w:rPr>
            </w:pPr>
          </w:p>
          <w:p w14:paraId="2E960708"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8337"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I = 2</w:t>
            </w:r>
          </w:p>
          <w:p w14:paraId="11EEAF7F"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 = 2</w:t>
            </w:r>
          </w:p>
          <w:p w14:paraId="0CCF5ECD" w14:textId="77777777" w:rsidR="0003181C" w:rsidRPr="00BE76E5" w:rsidRDefault="0003181C" w:rsidP="00BE76E5">
            <w:pPr>
              <w:spacing w:after="0" w:line="240" w:lineRule="auto"/>
              <w:rPr>
                <w:rFonts w:eastAsiaTheme="minorEastAsia" w:cstheme="minorHAnsi"/>
                <w:kern w:val="0"/>
                <w:sz w:val="18"/>
                <w:szCs w:val="18"/>
                <w:lang w:val="en-NZ"/>
                <w14:ligatures w14:val="none"/>
              </w:rPr>
            </w:pPr>
          </w:p>
        </w:tc>
        <w:tc>
          <w:tcPr>
            <w:tcW w:w="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92C7" w14:textId="77777777" w:rsidR="0003181C" w:rsidRPr="00BE76E5" w:rsidRDefault="0003181C" w:rsidP="00BE76E5">
            <w:pPr>
              <w:spacing w:after="0" w:line="240" w:lineRule="auto"/>
              <w:ind w:left="72"/>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low</w:t>
            </w:r>
          </w:p>
        </w:tc>
        <w:tc>
          <w:tcPr>
            <w:tcW w:w="11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F8787" w14:textId="77777777" w:rsidR="0003181C" w:rsidRPr="00BE76E5" w:rsidRDefault="0003181C" w:rsidP="00BE76E5">
            <w:pPr>
              <w:spacing w:after="0" w:line="264" w:lineRule="auto"/>
              <w:ind w:right="109"/>
              <w:contextualSpacing/>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 xml:space="preserve">Drivers: </w:t>
            </w:r>
          </w:p>
          <w:p w14:paraId="49E2C665" w14:textId="52297A83" w:rsidR="008E5BE1" w:rsidRPr="00BE76E5" w:rsidRDefault="0003181C" w:rsidP="00BE76E5">
            <w:pPr>
              <w:numPr>
                <w:ilvl w:val="0"/>
                <w:numId w:val="66"/>
              </w:numPr>
              <w:spacing w:before="100" w:beforeAutospacing="1" w:after="0" w:afterAutospacing="1"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kern w:val="0"/>
                <w:sz w:val="18"/>
                <w:szCs w:val="18"/>
                <w:lang w:val="en-NZ"/>
                <w14:ligatures w14:val="none"/>
              </w:rPr>
              <w:t>Approaches to improving</w:t>
            </w:r>
            <w:r w:rsidR="0008155E" w:rsidRPr="00BE76E5">
              <w:rPr>
                <w:rFonts w:eastAsiaTheme="minorEastAsia"/>
                <w:kern w:val="0"/>
                <w:sz w:val="18"/>
                <w:szCs w:val="18"/>
                <w:lang w:val="en-NZ"/>
                <w14:ligatures w14:val="none"/>
              </w:rPr>
              <w:t xml:space="preserve"> livelihoods development,</w:t>
            </w:r>
            <w:r w:rsidRPr="00BE76E5">
              <w:rPr>
                <w:rFonts w:eastAsiaTheme="minorEastAsia"/>
                <w:kern w:val="0"/>
                <w:sz w:val="18"/>
                <w:szCs w:val="18"/>
                <w:lang w:val="en-NZ"/>
                <w14:ligatures w14:val="none"/>
              </w:rPr>
              <w:t xml:space="preserve"> inclusive management, co-management, buffers and connectivity corridors that involve multi-stakeholder involvement and private producer–community partnerships may expose ethnic groups and their traditional culture and knowledge to outsiders.</w:t>
            </w:r>
            <w:r w:rsidR="008E5BE1" w:rsidRPr="00BE76E5">
              <w:rPr>
                <w:rFonts w:eastAsiaTheme="minorEastAsia"/>
                <w:kern w:val="0"/>
                <w:sz w:val="18"/>
                <w:szCs w:val="18"/>
                <w:lang w:val="en-NZ"/>
                <w14:ligatures w14:val="none"/>
              </w:rPr>
              <w:t xml:space="preserve"> </w:t>
            </w:r>
            <w:r w:rsidR="00160C39" w:rsidRPr="00BE76E5">
              <w:rPr>
                <w:rFonts w:eastAsiaTheme="minorEastAsia"/>
                <w:kern w:val="0"/>
                <w:sz w:val="18"/>
                <w:szCs w:val="18"/>
                <w:lang w:val="en-NZ"/>
                <w14:ligatures w14:val="none"/>
              </w:rPr>
              <w:t xml:space="preserve">If the project activities are not adequately designed, this can lead to the following factors: </w:t>
            </w:r>
            <w:r w:rsidR="00160C39" w:rsidRPr="00BE76E5">
              <w:rPr>
                <w:rFonts w:eastAsia="Times New Roman" w:cstheme="minorHAnsi"/>
                <w:color w:val="1F1F1F"/>
                <w:kern w:val="0"/>
                <w:sz w:val="18"/>
                <w:szCs w:val="18"/>
                <w:lang w:eastAsia="en-GB"/>
                <w14:ligatures w14:val="none"/>
              </w:rPr>
              <w:t xml:space="preserve">Project activities can disrupt traditional ways of life, making it difficult for knowledge and skills to be passed down to younger generations – leading to the erosion of cultural identity and </w:t>
            </w:r>
            <w:r w:rsidR="00160C39" w:rsidRPr="00BE76E5">
              <w:rPr>
                <w:rFonts w:eastAsia="Times New Roman" w:cstheme="minorHAnsi"/>
                <w:color w:val="1F1F1F"/>
                <w:kern w:val="0"/>
                <w:sz w:val="18"/>
                <w:szCs w:val="18"/>
                <w:lang w:eastAsia="en-GB"/>
                <w14:ligatures w14:val="none"/>
              </w:rPr>
              <w:lastRenderedPageBreak/>
              <w:t>practices;  the introduction of livelihoods options may bring commercial interests that exploit or disrespect cultural practices, which might cheapen the meaning of ICH; and some   restriction of access may hinder the practice and transmission of ICH elements.</w:t>
            </w:r>
          </w:p>
          <w:p w14:paraId="700A5F93" w14:textId="691755F1"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kern w:val="0"/>
                <w:sz w:val="18"/>
                <w:szCs w:val="18"/>
                <w:lang w:val="en-NZ"/>
                <w14:ligatures w14:val="none"/>
              </w:rPr>
              <w:t>Government promotes unity of multi-ethnic groups to adopt stable livelihoods, Lao culture and language, etc</w:t>
            </w:r>
            <w:r w:rsidR="002D0452" w:rsidRPr="00BE76E5">
              <w:rPr>
                <w:rFonts w:eastAsiaTheme="minorEastAsia"/>
                <w:kern w:val="0"/>
                <w:sz w:val="18"/>
                <w:szCs w:val="18"/>
                <w:lang w:val="en-NZ"/>
                <w14:ligatures w14:val="none"/>
              </w:rPr>
              <w:t xml:space="preserve"> this</w:t>
            </w:r>
            <w:r w:rsidR="00EE0E5F" w:rsidRPr="00BE76E5">
              <w:rPr>
                <w:rFonts w:eastAsiaTheme="minorEastAsia"/>
                <w:kern w:val="0"/>
                <w:sz w:val="18"/>
                <w:szCs w:val="18"/>
                <w:lang w:val="en-NZ"/>
                <w14:ligatures w14:val="none"/>
              </w:rPr>
              <w:t xml:space="preserve"> </w:t>
            </w:r>
            <w:r w:rsidR="002D0452" w:rsidRPr="00BE76E5">
              <w:rPr>
                <w:rFonts w:eastAsiaTheme="minorEastAsia"/>
                <w:kern w:val="0"/>
                <w:sz w:val="18"/>
                <w:szCs w:val="18"/>
                <w:lang w:val="en-NZ"/>
                <w14:ligatures w14:val="none"/>
              </w:rPr>
              <w:t>leads to t</w:t>
            </w:r>
            <w:r w:rsidR="002D0452" w:rsidRPr="00BE76E5">
              <w:rPr>
                <w:rFonts w:eastAsiaTheme="minorEastAsia"/>
                <w:kern w:val="0"/>
                <w:sz w:val="18"/>
                <w:szCs w:val="18"/>
                <w14:ligatures w14:val="none"/>
              </w:rPr>
              <w:t xml:space="preserve">he erosion of traditional ways of life and cultural identity. </w:t>
            </w:r>
          </w:p>
          <w:p w14:paraId="59017C38" w14:textId="77777777" w:rsidR="0003181C" w:rsidRPr="00BE76E5" w:rsidRDefault="0003181C" w:rsidP="00BE76E5">
            <w:pPr>
              <w:spacing w:after="0" w:line="264" w:lineRule="auto"/>
              <w:ind w:left="450" w:right="109"/>
              <w:contextualSpacing/>
              <w:rPr>
                <w:rFonts w:eastAsiaTheme="minorEastAsia" w:cstheme="minorHAnsi"/>
                <w:color w:val="212121"/>
                <w:kern w:val="0"/>
                <w:sz w:val="18"/>
                <w:szCs w:val="18"/>
                <w:lang w:val="en-NZ"/>
                <w14:ligatures w14:val="none"/>
              </w:rPr>
            </w:pPr>
          </w:p>
          <w:p w14:paraId="290746E3" w14:textId="77777777" w:rsidR="0003181C" w:rsidRPr="00BE76E5" w:rsidRDefault="0003181C" w:rsidP="00BE76E5">
            <w:pPr>
              <w:spacing w:after="0" w:line="240" w:lineRule="auto"/>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 xml:space="preserve">Accountabilities: </w:t>
            </w:r>
          </w:p>
          <w:p w14:paraId="17374470" w14:textId="49843E80"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The social expert is to ensure that the project staff and all involved stakeholders – such as private sector and co-management partnerships – will at all times respect ethnic groups’ ancestral and spiritual use of land and forest and remain sensitive to their customary use of </w:t>
            </w:r>
            <w:r w:rsidR="002D0452" w:rsidRPr="00BE76E5">
              <w:rPr>
                <w:rFonts w:eastAsiaTheme="minorEastAsia"/>
                <w:color w:val="212121"/>
                <w:kern w:val="0"/>
                <w:sz w:val="18"/>
                <w:szCs w:val="18"/>
                <w:lang w:val="en-NZ"/>
                <w14:ligatures w14:val="none"/>
              </w:rPr>
              <w:t xml:space="preserve">the </w:t>
            </w:r>
            <w:r w:rsidRPr="00BE76E5">
              <w:rPr>
                <w:rFonts w:eastAsiaTheme="minorEastAsia"/>
                <w:color w:val="212121"/>
                <w:kern w:val="0"/>
                <w:sz w:val="18"/>
                <w:szCs w:val="18"/>
                <w:lang w:val="en-NZ"/>
                <w14:ligatures w14:val="none"/>
              </w:rPr>
              <w:t xml:space="preserve">forest. </w:t>
            </w:r>
          </w:p>
          <w:p w14:paraId="3E494B96" w14:textId="77777777"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The social expert will also ensure that ethnic groups’ rights to conduct ritual ceremonies remain intact. The Project will further promote the cultural preservation of indigenous knowledge, including traditional knowledge and forest, land and NR management systems.</w:t>
            </w:r>
          </w:p>
          <w:p w14:paraId="1CE59D99" w14:textId="77777777"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p>
        </w:tc>
        <w:tc>
          <w:tcPr>
            <w:tcW w:w="19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C3D6" w14:textId="77777777" w:rsidR="0003181C" w:rsidRPr="00BE76E5" w:rsidRDefault="0003181C" w:rsidP="00BE76E5">
            <w:pPr>
              <w:spacing w:after="0" w:line="240" w:lineRule="auto"/>
              <w:ind w:left="90"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lastRenderedPageBreak/>
              <w:t xml:space="preserve">Assessment Measures: </w:t>
            </w:r>
          </w:p>
          <w:p w14:paraId="011926E3" w14:textId="5DA5A629" w:rsidR="00CE5FDE" w:rsidRPr="00BE76E5" w:rsidRDefault="00CE5FDE"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An intangible Cultural Heritage Impact Assessment will be carried out, including the PA values, to document the existing intangible cultural heritage practices within the project's area of influence as well as consult/engage with knowledge bearers, practitioners, and ethnic groups leaders to understand their cultural practices, traditions, and values.</w:t>
            </w:r>
          </w:p>
          <w:p w14:paraId="70A97009" w14:textId="77777777"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Village meetings, focus group discussions, impact assessments and studies on the current culture and knowledge of the ethnic groups will be conducted and cultural sensitization developed</w:t>
            </w:r>
            <w:r w:rsidRPr="00BE76E5" w:rsidDel="00A643BF">
              <w:rPr>
                <w:rFonts w:eastAsiaTheme="minorEastAsia"/>
                <w:color w:val="212121"/>
                <w:kern w:val="0"/>
                <w:sz w:val="18"/>
                <w:szCs w:val="18"/>
                <w:lang w:val="en-NZ"/>
                <w14:ligatures w14:val="none"/>
              </w:rPr>
              <w:t xml:space="preserve"> </w:t>
            </w:r>
            <w:r w:rsidRPr="00BE76E5">
              <w:rPr>
                <w:rFonts w:eastAsiaTheme="minorEastAsia"/>
                <w:color w:val="212121"/>
                <w:kern w:val="0"/>
                <w:sz w:val="18"/>
                <w:szCs w:val="18"/>
                <w:lang w:val="en-NZ"/>
                <w14:ligatures w14:val="none"/>
              </w:rPr>
              <w:t xml:space="preserve">accordingly. </w:t>
            </w:r>
          </w:p>
          <w:p w14:paraId="2F3C0BA5" w14:textId="77777777"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To ensure inclusion, the Project will provide accurate information about all stakeholder meetings and complete attendance, </w:t>
            </w:r>
            <w:r w:rsidRPr="00BE76E5">
              <w:rPr>
                <w:sz w:val="18"/>
                <w:szCs w:val="18"/>
              </w:rPr>
              <w:t xml:space="preserve">disaggregated by gender. </w:t>
            </w:r>
          </w:p>
          <w:p w14:paraId="2D9794E1" w14:textId="77777777"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sz w:val="18"/>
                <w:szCs w:val="18"/>
              </w:rPr>
              <w:t>The Project will keep records and meeting notes on issues discussed and/or agreed upon by the stakeholders to capture different interests and viewpoints.</w:t>
            </w:r>
          </w:p>
          <w:p w14:paraId="2B3750B5" w14:textId="77777777" w:rsidR="0003181C" w:rsidRPr="00BE76E5" w:rsidRDefault="0003181C" w:rsidP="00BE76E5">
            <w:pPr>
              <w:spacing w:after="0" w:line="240" w:lineRule="auto"/>
              <w:ind w:left="360" w:right="109"/>
              <w:contextualSpacing/>
              <w:rPr>
                <w:rFonts w:eastAsiaTheme="minorEastAsia" w:cstheme="minorHAnsi"/>
                <w:color w:val="212121"/>
                <w:kern w:val="0"/>
                <w:sz w:val="18"/>
                <w:szCs w:val="18"/>
                <w:lang w:val="en-NZ"/>
                <w14:ligatures w14:val="none"/>
              </w:rPr>
            </w:pPr>
          </w:p>
          <w:p w14:paraId="042008D9" w14:textId="77777777" w:rsidR="0003181C" w:rsidRPr="00BE76E5" w:rsidRDefault="0003181C" w:rsidP="00BE76E5">
            <w:pPr>
              <w:spacing w:after="0" w:line="240" w:lineRule="auto"/>
              <w:ind w:right="109"/>
              <w:contextualSpacing/>
              <w:rPr>
                <w:rFonts w:eastAsiaTheme="minorEastAsia" w:cstheme="minorHAnsi"/>
                <w:b/>
                <w:bCs/>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 </w:t>
            </w:r>
            <w:r w:rsidRPr="00BE76E5">
              <w:rPr>
                <w:rFonts w:eastAsiaTheme="minorEastAsia" w:cstheme="minorHAnsi"/>
                <w:b/>
                <w:bCs/>
                <w:color w:val="212121"/>
                <w:kern w:val="0"/>
                <w:sz w:val="18"/>
                <w:szCs w:val="18"/>
                <w:lang w:val="en-NZ"/>
                <w14:ligatures w14:val="none"/>
              </w:rPr>
              <w:t xml:space="preserve">Management Measures: </w:t>
            </w:r>
          </w:p>
          <w:p w14:paraId="4FC74F01" w14:textId="78DDBB66" w:rsidR="00762FEE" w:rsidRPr="00BE76E5" w:rsidRDefault="00762FEE"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result of Cultural Heritage Impact Assessment will lead to the </w:t>
            </w:r>
            <w:r w:rsidRPr="00BE76E5">
              <w:rPr>
                <w:rFonts w:eastAsiaTheme="minorEastAsia" w:cstheme="minorHAnsi"/>
                <w:color w:val="212121"/>
                <w:kern w:val="0"/>
                <w:sz w:val="18"/>
                <w:szCs w:val="18"/>
                <w:lang w:val="en-US"/>
                <w14:ligatures w14:val="none"/>
              </w:rPr>
              <w:t xml:space="preserve">establishment of the PA values, including culture/tribal significance/value (sacred forests, water sources, ancestors’ forest land, ritual grounds, etc.), as </w:t>
            </w:r>
            <w:proofErr w:type="spellStart"/>
            <w:r w:rsidRPr="00BE76E5">
              <w:rPr>
                <w:rFonts w:eastAsiaTheme="minorEastAsia" w:cstheme="minorHAnsi"/>
                <w:color w:val="212121"/>
                <w:kern w:val="0"/>
                <w:sz w:val="18"/>
                <w:szCs w:val="18"/>
                <w:lang w:val="en-US"/>
                <w14:ligatures w14:val="none"/>
              </w:rPr>
              <w:t>wll</w:t>
            </w:r>
            <w:proofErr w:type="spellEnd"/>
            <w:r w:rsidRPr="00BE76E5">
              <w:rPr>
                <w:rFonts w:eastAsiaTheme="minorEastAsia" w:cstheme="minorHAnsi"/>
                <w:color w:val="212121"/>
                <w:kern w:val="0"/>
                <w:sz w:val="18"/>
                <w:szCs w:val="18"/>
                <w:lang w:val="en-US"/>
                <w14:ligatures w14:val="none"/>
              </w:rPr>
              <w:t xml:space="preserve"> as understanding of human-nature interaction. This will also include the </w:t>
            </w:r>
            <w:r w:rsidRPr="00BE76E5">
              <w:rPr>
                <w:rFonts w:eastAsiaTheme="minorEastAsia" w:cstheme="minorHAnsi"/>
                <w:color w:val="212121"/>
                <w:kern w:val="0"/>
                <w:sz w:val="18"/>
                <w:szCs w:val="18"/>
                <w:lang w:val="en-US"/>
                <w14:ligatures w14:val="none"/>
              </w:rPr>
              <w:lastRenderedPageBreak/>
              <w:t xml:space="preserve">stakeholders’ joint agreements on their preferences for conservation, landscape values, and things that are important to them. </w:t>
            </w:r>
          </w:p>
          <w:p w14:paraId="5C001F2F" w14:textId="6DA43662"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The ESMF includes measures for respecting and recognizing the rights of ethnic groups where the Project’s social development expert is to implement the SEP, EGPF, GAP, GRM and communication strategy. This is not only to ensure ethnic groups’ engagement but also to sensitize others to the culture of ethnic groups and their importance.</w:t>
            </w:r>
          </w:p>
          <w:p w14:paraId="0BB92A51" w14:textId="77777777"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sz w:val="18"/>
                <w:szCs w:val="18"/>
                <w:lang w:val="en-NZ"/>
              </w:rPr>
              <w:t xml:space="preserve">Project staff/contractors/consultants will receive orientation and training on ethnic groups and cultural sensitivity prior to contacting the community and other stakeholders. </w:t>
            </w:r>
          </w:p>
          <w:p w14:paraId="5999098A" w14:textId="77777777"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The Project will not only pay special attention to ethnic and gender sensitivity, taking into account ethnic groups’ gender perspectives and incorporating them into the communication strategy, but will also communicate regularly with stakeholders.</w:t>
            </w:r>
          </w:p>
          <w:p w14:paraId="5F0FE21A" w14:textId="77777777" w:rsidR="0003181C" w:rsidRPr="00BE76E5" w:rsidRDefault="0003181C" w:rsidP="00BE76E5">
            <w:pPr>
              <w:spacing w:after="0" w:line="240" w:lineRule="auto"/>
              <w:ind w:left="90" w:right="109"/>
              <w:contextualSpacing/>
              <w:rPr>
                <w:rFonts w:eastAsiaTheme="minorEastAsia" w:cstheme="minorHAnsi"/>
                <w:color w:val="212121"/>
                <w:kern w:val="0"/>
                <w:sz w:val="18"/>
                <w:szCs w:val="18"/>
                <w:lang w:val="en-NZ"/>
                <w14:ligatures w14:val="none"/>
              </w:rPr>
            </w:pPr>
          </w:p>
        </w:tc>
      </w:tr>
      <w:tr w:rsidR="006735C2" w:rsidRPr="00BE76E5" w14:paraId="742A2293" w14:textId="77777777" w:rsidTr="00160C39">
        <w:trPr>
          <w:trHeight w:val="441"/>
        </w:trPr>
        <w:tc>
          <w:tcPr>
            <w:tcW w:w="10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7F68B" w14:textId="6D878D9D"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b/>
                <w:bCs/>
                <w:kern w:val="0"/>
                <w:sz w:val="18"/>
                <w:szCs w:val="18"/>
                <w:lang w:val="en-NZ"/>
                <w14:ligatures w14:val="none"/>
              </w:rPr>
              <w:lastRenderedPageBreak/>
              <w:t xml:space="preserve">Risk </w:t>
            </w:r>
            <w:r w:rsidR="006735C2" w:rsidRPr="00BE76E5">
              <w:rPr>
                <w:rFonts w:eastAsiaTheme="minorEastAsia" w:cstheme="minorHAnsi"/>
                <w:b/>
                <w:bCs/>
                <w:kern w:val="0"/>
                <w:sz w:val="18"/>
                <w:szCs w:val="18"/>
                <w:lang w:val="en-NZ"/>
                <w14:ligatures w14:val="none"/>
              </w:rPr>
              <w:t>7</w:t>
            </w:r>
            <w:r w:rsidRPr="00BE76E5">
              <w:rPr>
                <w:rFonts w:eastAsiaTheme="minorEastAsia" w:cstheme="minorHAnsi"/>
                <w:b/>
                <w:bCs/>
                <w:kern w:val="0"/>
                <w:sz w:val="18"/>
                <w:szCs w:val="18"/>
                <w:lang w:val="en-NZ"/>
                <w14:ligatures w14:val="none"/>
              </w:rPr>
              <w:t xml:space="preserve">:  </w:t>
            </w:r>
            <w:r w:rsidR="00160C39" w:rsidRPr="00BE76E5">
              <w:rPr>
                <w:rFonts w:eastAsiaTheme="minorEastAsia" w:cstheme="minorHAnsi"/>
                <w:kern w:val="0"/>
                <w:sz w:val="18"/>
                <w:szCs w:val="18"/>
                <w:lang w:val="en-NZ"/>
                <w14:ligatures w14:val="none"/>
              </w:rPr>
              <w:t xml:space="preserve">Project on-the- ground activities may increase the villages/farmers vulnerability to climate-related flood, storm and drought hazards hereby reducing local resilience.  </w:t>
            </w:r>
          </w:p>
          <w:p w14:paraId="48EA1DB8"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5882F2E9"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Principles: </w:t>
            </w:r>
          </w:p>
          <w:p w14:paraId="31B56C51" w14:textId="77777777" w:rsidR="00223035" w:rsidRPr="00BE76E5" w:rsidRDefault="00223035" w:rsidP="00BE76E5">
            <w:pPr>
              <w:spacing w:after="0" w:line="240" w:lineRule="auto"/>
              <w:rPr>
                <w:rFonts w:eastAsiaTheme="minorEastAsia" w:cstheme="minorHAnsi"/>
                <w:b/>
                <w:bCs/>
                <w:kern w:val="0"/>
                <w:sz w:val="18"/>
                <w:szCs w:val="18"/>
                <w:lang w:val="en-NZ"/>
                <w14:ligatures w14:val="none"/>
              </w:rPr>
            </w:pPr>
          </w:p>
          <w:p w14:paraId="14392AEB"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Standards: </w:t>
            </w:r>
          </w:p>
          <w:p w14:paraId="062670A0"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Standard 2: Climate Change and Disaster Risks</w:t>
            </w:r>
          </w:p>
          <w:p w14:paraId="1FAF1BD6" w14:textId="73846604" w:rsidR="009565B8" w:rsidRPr="00BE76E5" w:rsidRDefault="009565B8"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2.1 and 2.2</w:t>
            </w:r>
          </w:p>
          <w:p w14:paraId="6EB041CA" w14:textId="77777777" w:rsidR="009565B8" w:rsidRPr="00BE76E5" w:rsidRDefault="009565B8" w:rsidP="00BE76E5">
            <w:pPr>
              <w:spacing w:after="0" w:line="240" w:lineRule="auto"/>
              <w:rPr>
                <w:rFonts w:eastAsiaTheme="minorEastAsia" w:cstheme="minorHAnsi"/>
                <w:kern w:val="0"/>
                <w:sz w:val="18"/>
                <w:szCs w:val="18"/>
                <w:lang w:val="en-NZ"/>
                <w14:ligatures w14:val="none"/>
              </w:rPr>
            </w:pPr>
          </w:p>
          <w:p w14:paraId="0BBB579C"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2D1CB8F7" w14:textId="4858FD8F" w:rsidR="0003181C" w:rsidRPr="00BE76E5" w:rsidRDefault="0003181C" w:rsidP="00BE76E5">
            <w:pPr>
              <w:spacing w:after="0" w:line="240" w:lineRule="auto"/>
              <w:rPr>
                <w:rFonts w:eastAsiaTheme="minorEastAsia"/>
                <w:b/>
                <w:bCs/>
                <w:kern w:val="0"/>
                <w:sz w:val="18"/>
                <w:szCs w:val="20"/>
                <w:lang w:val="en-NZ"/>
                <w14:ligatures w14:val="none"/>
              </w:rPr>
            </w:pPr>
            <w:r w:rsidRPr="00BE76E5">
              <w:rPr>
                <w:rFonts w:eastAsiaTheme="minorEastAsia"/>
                <w:b/>
                <w:bCs/>
                <w:kern w:val="0"/>
                <w:sz w:val="18"/>
                <w:szCs w:val="20"/>
                <w:lang w:val="en-NZ"/>
                <w14:ligatures w14:val="none"/>
              </w:rPr>
              <w:t>Triggering Outputs and Activities</w:t>
            </w:r>
          </w:p>
          <w:p w14:paraId="41F0A589" w14:textId="77777777" w:rsidR="0003181C" w:rsidRPr="00BE76E5" w:rsidRDefault="0003181C" w:rsidP="00BE76E5">
            <w:pPr>
              <w:spacing w:after="0" w:line="240" w:lineRule="auto"/>
              <w:rPr>
                <w:rFonts w:eastAsiaTheme="minorEastAsia"/>
                <w:b/>
                <w:bCs/>
                <w:kern w:val="0"/>
                <w:sz w:val="18"/>
                <w:szCs w:val="20"/>
                <w:lang w:val="en-NZ"/>
                <w14:ligatures w14:val="none"/>
              </w:rPr>
            </w:pPr>
          </w:p>
          <w:p w14:paraId="480B4F63" w14:textId="19043A75" w:rsidR="0003181C" w:rsidRPr="00BE76E5" w:rsidRDefault="0003181C" w:rsidP="00BE76E5">
            <w:pPr>
              <w:spacing w:after="0" w:line="240" w:lineRule="auto"/>
              <w:rPr>
                <w:rFonts w:eastAsiaTheme="minorEastAsia" w:cstheme="minorHAnsi"/>
                <w:kern w:val="0"/>
                <w:sz w:val="18"/>
                <w:szCs w:val="18"/>
                <w:lang w:val="en-NZ"/>
                <w14:ligatures w14:val="none"/>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161E7" w14:textId="16763FB1"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I = 2</w:t>
            </w:r>
          </w:p>
          <w:p w14:paraId="6B45CC0F"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 = 3</w:t>
            </w: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24013" w14:textId="131E0611" w:rsidR="0003181C" w:rsidRPr="00BE76E5" w:rsidRDefault="0003181C" w:rsidP="00BE76E5">
            <w:pPr>
              <w:spacing w:after="0" w:line="240" w:lineRule="auto"/>
              <w:ind w:left="72"/>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Low</w:t>
            </w:r>
          </w:p>
        </w:tc>
        <w:tc>
          <w:tcPr>
            <w:tcW w:w="11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1702" w14:textId="77777777" w:rsidR="0003181C" w:rsidRPr="00BE76E5" w:rsidRDefault="0003181C" w:rsidP="00BE76E5">
            <w:pPr>
              <w:spacing w:after="0" w:line="240" w:lineRule="auto"/>
              <w:ind w:left="74"/>
              <w:rPr>
                <w:rFonts w:eastAsiaTheme="minorEastAsia" w:cstheme="minorHAnsi"/>
                <w:b/>
                <w:bCs/>
                <w:color w:val="212121"/>
                <w:kern w:val="0"/>
                <w:sz w:val="18"/>
                <w:szCs w:val="18"/>
                <w:lang w:val="en-US"/>
                <w14:ligatures w14:val="none"/>
              </w:rPr>
            </w:pPr>
            <w:r w:rsidRPr="00BE76E5">
              <w:rPr>
                <w:rFonts w:eastAsiaTheme="minorEastAsia" w:cstheme="minorHAnsi"/>
                <w:b/>
                <w:bCs/>
                <w:color w:val="212121"/>
                <w:kern w:val="0"/>
                <w:sz w:val="18"/>
                <w:szCs w:val="18"/>
                <w:lang w:val="en-US"/>
                <w14:ligatures w14:val="none"/>
              </w:rPr>
              <w:t>Drivers:</w:t>
            </w:r>
          </w:p>
          <w:p w14:paraId="55EC762D" w14:textId="77777777"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US"/>
                <w14:ligatures w14:val="none"/>
              </w:rPr>
              <w:t xml:space="preserve">The project areas have experienced frequent flooding (as well as massive rainwater run-off in some areas), drought, </w:t>
            </w:r>
            <w:r w:rsidRPr="00BE76E5">
              <w:rPr>
                <w:rFonts w:eastAsiaTheme="minorEastAsia"/>
                <w:color w:val="212121"/>
                <w:kern w:val="0"/>
                <w:sz w:val="18"/>
                <w:szCs w:val="18"/>
                <w:lang w:val="en-US"/>
                <w14:ligatures w14:val="none"/>
              </w:rPr>
              <w:lastRenderedPageBreak/>
              <w:t>and forest and land degradation.</w:t>
            </w:r>
          </w:p>
          <w:p w14:paraId="6B7E7D01" w14:textId="77777777" w:rsidR="0003181C" w:rsidRPr="00BE76E5" w:rsidRDefault="0003181C" w:rsidP="00BE76E5">
            <w:pPr>
              <w:spacing w:after="0" w:line="240" w:lineRule="auto"/>
              <w:ind w:left="450" w:right="109"/>
              <w:contextualSpacing/>
              <w:rPr>
                <w:rFonts w:eastAsiaTheme="minorEastAsia" w:cstheme="minorHAnsi"/>
                <w:color w:val="212121"/>
                <w:kern w:val="0"/>
                <w:sz w:val="18"/>
                <w:szCs w:val="18"/>
                <w:lang w:val="en-NZ"/>
                <w14:ligatures w14:val="none"/>
              </w:rPr>
            </w:pPr>
          </w:p>
          <w:p w14:paraId="6E8E7557" w14:textId="77777777" w:rsidR="0003181C" w:rsidRPr="00BE76E5" w:rsidRDefault="0003181C" w:rsidP="00BE76E5">
            <w:pPr>
              <w:spacing w:after="0" w:line="240" w:lineRule="auto"/>
              <w:ind w:left="90" w:right="109"/>
              <w:contextualSpacing/>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US"/>
                <w14:ligatures w14:val="none"/>
              </w:rPr>
              <w:t xml:space="preserve">Accountabilities: </w:t>
            </w:r>
          </w:p>
          <w:p w14:paraId="6A386CAF" w14:textId="19FE37E1" w:rsidR="0003181C" w:rsidRPr="00BE76E5" w:rsidRDefault="0003181C" w:rsidP="00BE76E5">
            <w:pPr>
              <w:numPr>
                <w:ilvl w:val="0"/>
                <w:numId w:val="66"/>
              </w:numPr>
              <w:spacing w:after="0" w:line="240"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ESMF has included em</w:t>
            </w:r>
            <w:r w:rsidR="0008155E" w:rsidRPr="00BE76E5">
              <w:rPr>
                <w:rFonts w:eastAsiaTheme="minorEastAsia"/>
                <w:color w:val="212121"/>
                <w:kern w:val="0"/>
                <w:sz w:val="18"/>
                <w:szCs w:val="18"/>
                <w:lang w:val="en-NZ"/>
                <w14:ligatures w14:val="none"/>
              </w:rPr>
              <w:t>ergency response to climate hazards.</w:t>
            </w:r>
          </w:p>
          <w:p w14:paraId="11AE6CF0" w14:textId="618F6AC5"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Climate vulnerability assessments will be conducted and risks will be monitored via project risk management throughout </w:t>
            </w:r>
            <w:r w:rsidR="00B36431" w:rsidRPr="00BE76E5">
              <w:rPr>
                <w:rFonts w:eastAsiaTheme="minorEastAsia"/>
                <w:color w:val="212121"/>
                <w:kern w:val="0"/>
                <w:sz w:val="18"/>
                <w:szCs w:val="18"/>
                <w:lang w:val="en-NZ"/>
                <w14:ligatures w14:val="none"/>
              </w:rPr>
              <w:t xml:space="preserve">the </w:t>
            </w:r>
            <w:r w:rsidRPr="00BE76E5">
              <w:rPr>
                <w:rFonts w:eastAsiaTheme="minorEastAsia"/>
                <w:color w:val="212121"/>
                <w:kern w:val="0"/>
                <w:sz w:val="18"/>
                <w:szCs w:val="18"/>
                <w:lang w:val="en-NZ"/>
                <w14:ligatures w14:val="none"/>
              </w:rPr>
              <w:t xml:space="preserve">project cycle </w:t>
            </w:r>
          </w:p>
          <w:p w14:paraId="6B95F439" w14:textId="77777777" w:rsidR="0003181C" w:rsidRPr="00BE76E5" w:rsidRDefault="0003181C" w:rsidP="00BE76E5">
            <w:pPr>
              <w:spacing w:after="0"/>
              <w:ind w:right="109"/>
              <w:rPr>
                <w:rFonts w:cstheme="minorHAnsi"/>
                <w:color w:val="212121"/>
                <w:sz w:val="18"/>
                <w:szCs w:val="18"/>
                <w:lang w:val="en-US"/>
                <w14:ligatures w14:val="none"/>
              </w:rPr>
            </w:pPr>
          </w:p>
        </w:tc>
        <w:tc>
          <w:tcPr>
            <w:tcW w:w="19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2205" w14:textId="77777777" w:rsidR="0003181C" w:rsidRPr="00BE76E5" w:rsidRDefault="0003181C" w:rsidP="00BE76E5">
            <w:pPr>
              <w:spacing w:after="0" w:line="264" w:lineRule="auto"/>
              <w:ind w:left="90"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lastRenderedPageBreak/>
              <w:t xml:space="preserve">Assessment Measures: </w:t>
            </w:r>
          </w:p>
          <w:p w14:paraId="5C7108A2" w14:textId="77777777" w:rsidR="0003181C" w:rsidRPr="00BE76E5" w:rsidRDefault="0003181C" w:rsidP="00BE76E5">
            <w:pPr>
              <w:numPr>
                <w:ilvl w:val="0"/>
                <w:numId w:val="70"/>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A climate and value change assessment was also conducted during the PPG, the results of which are fully integrated into the project design and climate change mitigation and adaptation measures.</w:t>
            </w:r>
          </w:p>
          <w:p w14:paraId="77652190" w14:textId="77777777" w:rsidR="0003181C" w:rsidRPr="00BE76E5" w:rsidRDefault="0003181C" w:rsidP="00BE76E5">
            <w:pPr>
              <w:numPr>
                <w:ilvl w:val="0"/>
                <w:numId w:val="70"/>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lastRenderedPageBreak/>
              <w:t>Climate vulnerability assessments will be conducted and risks will be monitored via project risk management</w:t>
            </w:r>
          </w:p>
          <w:p w14:paraId="7DC59508" w14:textId="77777777" w:rsidR="0003181C" w:rsidRPr="00BE76E5" w:rsidRDefault="0003181C" w:rsidP="00BE76E5">
            <w:pPr>
              <w:numPr>
                <w:ilvl w:val="0"/>
                <w:numId w:val="70"/>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Natural disaster risks (wildfires, floods, droughts, etc.) and their management will be assessed and monitored throughout the project cycle.  </w:t>
            </w:r>
          </w:p>
          <w:p w14:paraId="1FF360B3" w14:textId="77777777" w:rsidR="0003181C" w:rsidRPr="00BE76E5" w:rsidRDefault="0003181C" w:rsidP="00BE76E5">
            <w:pPr>
              <w:spacing w:after="0" w:line="264" w:lineRule="auto"/>
              <w:ind w:left="90" w:right="109"/>
              <w:rPr>
                <w:rFonts w:eastAsiaTheme="minorEastAsia" w:cstheme="minorHAnsi"/>
                <w:b/>
                <w:bCs/>
                <w:color w:val="212121"/>
                <w:kern w:val="0"/>
                <w:sz w:val="18"/>
                <w:szCs w:val="18"/>
                <w:lang w:val="en-NZ"/>
                <w14:ligatures w14:val="none"/>
              </w:rPr>
            </w:pPr>
            <w:r w:rsidRPr="00BE76E5">
              <w:rPr>
                <w:rFonts w:eastAsiaTheme="minorEastAsia" w:cstheme="minorHAnsi"/>
                <w:b/>
                <w:bCs/>
                <w:color w:val="212121"/>
                <w:kern w:val="0"/>
                <w:sz w:val="18"/>
                <w:szCs w:val="18"/>
                <w:lang w:val="en-NZ"/>
                <w14:ligatures w14:val="none"/>
              </w:rPr>
              <w:t xml:space="preserve">Management Measures: </w:t>
            </w:r>
          </w:p>
          <w:p w14:paraId="56D17231" w14:textId="77777777" w:rsidR="0003181C" w:rsidRPr="00BE76E5" w:rsidRDefault="0003181C" w:rsidP="00BE76E5">
            <w:pPr>
              <w:numPr>
                <w:ilvl w:val="0"/>
                <w:numId w:val="71"/>
              </w:numPr>
              <w:spacing w:after="0" w:line="264" w:lineRule="auto"/>
              <w:ind w:left="472"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Climate vulnerability and resilience are integrated into the project design (also consult Question 1 on how the Project mainstreams sustainability and resilience). </w:t>
            </w:r>
          </w:p>
          <w:p w14:paraId="3C16A05C" w14:textId="77777777" w:rsidR="0003181C" w:rsidRPr="00BE76E5" w:rsidRDefault="0003181C" w:rsidP="00BE76E5">
            <w:pPr>
              <w:numPr>
                <w:ilvl w:val="0"/>
                <w:numId w:val="71"/>
              </w:numPr>
              <w:spacing w:after="0" w:line="264" w:lineRule="auto"/>
              <w:ind w:left="472"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 will adopt local traditional knowledge and local advice on how to integrate climate resilience into the project design and implementation and will assess this risk throughout the project cycle. </w:t>
            </w:r>
          </w:p>
          <w:p w14:paraId="4B12CC1A" w14:textId="5243565F" w:rsidR="0003181C" w:rsidRPr="00BE76E5" w:rsidRDefault="0003181C" w:rsidP="00BE76E5">
            <w:pPr>
              <w:numPr>
                <w:ilvl w:val="0"/>
                <w:numId w:val="71"/>
              </w:numPr>
              <w:spacing w:after="0" w:line="264" w:lineRule="auto"/>
              <w:ind w:left="472"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ESMF has incorporated </w:t>
            </w:r>
            <w:r w:rsidR="000746A2" w:rsidRPr="00BE76E5">
              <w:rPr>
                <w:rFonts w:eastAsiaTheme="minorEastAsia" w:cstheme="minorHAnsi"/>
                <w:color w:val="212121"/>
                <w:kern w:val="0"/>
                <w:sz w:val="18"/>
                <w:szCs w:val="18"/>
                <w:lang w:val="en-NZ"/>
                <w14:ligatures w14:val="none"/>
              </w:rPr>
              <w:t xml:space="preserve">measures </w:t>
            </w:r>
            <w:r w:rsidRPr="00BE76E5">
              <w:rPr>
                <w:rFonts w:eastAsiaTheme="minorEastAsia" w:cstheme="minorHAnsi"/>
                <w:color w:val="212121"/>
                <w:kern w:val="0"/>
                <w:sz w:val="18"/>
                <w:szCs w:val="18"/>
                <w:lang w:val="en-NZ"/>
                <w14:ligatures w14:val="none"/>
              </w:rPr>
              <w:t xml:space="preserve">from the UNDP SES, GEF and UNFCCC together with the national legal framework, such as the Decree on the Climate Change (2019); the First National Adaptation Plan (currently under </w:t>
            </w:r>
            <w:r w:rsidR="00B36431" w:rsidRPr="00BE76E5">
              <w:rPr>
                <w:rFonts w:eastAsiaTheme="minorEastAsia" w:cstheme="minorHAnsi"/>
                <w:color w:val="212121"/>
                <w:kern w:val="0"/>
                <w:sz w:val="18"/>
                <w:szCs w:val="18"/>
                <w:lang w:val="en-NZ"/>
                <w14:ligatures w14:val="none"/>
              </w:rPr>
              <w:t xml:space="preserve">the </w:t>
            </w:r>
            <w:r w:rsidRPr="00BE76E5">
              <w:rPr>
                <w:rFonts w:eastAsiaTheme="minorEastAsia" w:cstheme="minorHAnsi"/>
                <w:color w:val="212121"/>
                <w:kern w:val="0"/>
                <w:sz w:val="18"/>
                <w:szCs w:val="18"/>
                <w:lang w:val="en-NZ"/>
                <w14:ligatures w14:val="none"/>
              </w:rPr>
              <w:t>process of official approval); the National Strategy on Climate Change of the Lao PDR: Vision to the year 2050, Strategy and Programmes of Actions to the year 2030; and more.</w:t>
            </w:r>
          </w:p>
          <w:p w14:paraId="2B2CE3C1" w14:textId="7C55595E" w:rsidR="0003181C" w:rsidRPr="00BE76E5" w:rsidRDefault="0003181C" w:rsidP="00BE76E5">
            <w:pPr>
              <w:numPr>
                <w:ilvl w:val="0"/>
                <w:numId w:val="71"/>
              </w:numPr>
              <w:spacing w:after="0" w:line="264" w:lineRule="auto"/>
              <w:ind w:left="472" w:right="109"/>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 has included experts in the PPG who </w:t>
            </w:r>
            <w:r w:rsidR="000746A2" w:rsidRPr="00BE76E5">
              <w:rPr>
                <w:rFonts w:eastAsiaTheme="minorEastAsia" w:cstheme="minorHAnsi"/>
                <w:color w:val="212121"/>
                <w:kern w:val="0"/>
                <w:sz w:val="18"/>
                <w:szCs w:val="18"/>
                <w:lang w:val="en-NZ"/>
                <w14:ligatures w14:val="none"/>
              </w:rPr>
              <w:t xml:space="preserve">were </w:t>
            </w:r>
            <w:r w:rsidRPr="00BE76E5">
              <w:rPr>
                <w:rFonts w:eastAsiaTheme="minorEastAsia" w:cstheme="minorHAnsi"/>
                <w:color w:val="212121"/>
                <w:kern w:val="0"/>
                <w:sz w:val="18"/>
                <w:szCs w:val="18"/>
                <w:lang w:val="en-NZ"/>
                <w14:ligatures w14:val="none"/>
              </w:rPr>
              <w:t>assigned specifically to oversee issues related to climate vulnerability and resilience, natural disaster risk preparedness and value change. The Project will implement innovative financing and options for nature-based livelihoods that aim to diversify livelihood systems while building climate resilience.</w:t>
            </w:r>
          </w:p>
        </w:tc>
      </w:tr>
      <w:tr w:rsidR="006735C2" w:rsidRPr="00BE76E5" w14:paraId="6450F0E1" w14:textId="77777777" w:rsidTr="00BE76E5">
        <w:trPr>
          <w:trHeight w:val="441"/>
        </w:trPr>
        <w:tc>
          <w:tcPr>
            <w:tcW w:w="10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8F316" w14:textId="01ADF04B"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lastRenderedPageBreak/>
              <w:t xml:space="preserve">Risk </w:t>
            </w:r>
            <w:r w:rsidR="006735C2" w:rsidRPr="00BE76E5">
              <w:rPr>
                <w:rFonts w:eastAsiaTheme="minorEastAsia" w:cstheme="minorHAnsi"/>
                <w:b/>
                <w:bCs/>
                <w:kern w:val="0"/>
                <w:sz w:val="18"/>
                <w:szCs w:val="18"/>
                <w:lang w:val="en-NZ"/>
                <w14:ligatures w14:val="none"/>
              </w:rPr>
              <w:t>8</w:t>
            </w:r>
            <w:r w:rsidRPr="00BE76E5">
              <w:rPr>
                <w:rFonts w:eastAsiaTheme="minorEastAsia" w:cstheme="minorHAnsi"/>
                <w:b/>
                <w:bCs/>
                <w:kern w:val="0"/>
                <w:sz w:val="18"/>
                <w:szCs w:val="18"/>
                <w:lang w:val="en-NZ"/>
                <w14:ligatures w14:val="none"/>
              </w:rPr>
              <w:t xml:space="preserve">: </w:t>
            </w:r>
            <w:r w:rsidR="00A93CBF" w:rsidRPr="00BE76E5">
              <w:rPr>
                <w:rFonts w:eastAsiaTheme="minorEastAsia" w:cstheme="minorHAnsi"/>
                <w:b/>
                <w:bCs/>
                <w:kern w:val="0"/>
                <w:sz w:val="18"/>
                <w:szCs w:val="18"/>
                <w:lang w:val="en-NZ"/>
                <w14:ligatures w14:val="none"/>
              </w:rPr>
              <w:t xml:space="preserve"> </w:t>
            </w:r>
            <w:r w:rsidRPr="00BE76E5">
              <w:rPr>
                <w:rFonts w:eastAsiaTheme="minorEastAsia" w:cstheme="minorHAnsi"/>
                <w:b/>
                <w:bCs/>
                <w:kern w:val="0"/>
                <w:sz w:val="18"/>
                <w:szCs w:val="18"/>
                <w:lang w:val="en-NZ"/>
                <w14:ligatures w14:val="none"/>
              </w:rPr>
              <w:t>Illegal activities</w:t>
            </w:r>
            <w:r w:rsidRPr="00BE76E5">
              <w:rPr>
                <w:rFonts w:eastAsiaTheme="minorEastAsia" w:cstheme="minorHAnsi"/>
                <w:kern w:val="0"/>
                <w:sz w:val="18"/>
                <w:szCs w:val="18"/>
                <w:lang w:val="en-NZ"/>
                <w14:ligatures w14:val="none"/>
              </w:rPr>
              <w:t xml:space="preserve"> may be accelerated, including hunting and logging, wildlife poaching and trading. Impacts on endangered species, invasive alien species (IAS), changing soil and forest landscape formation, extraction of NTFPs, NRs and other unintended impacts may also increase</w:t>
            </w:r>
            <w:r w:rsidR="00160C39" w:rsidRPr="00BE76E5">
              <w:rPr>
                <w:rFonts w:eastAsiaTheme="minorEastAsia" w:cstheme="minorHAnsi"/>
                <w:kern w:val="0"/>
                <w:sz w:val="18"/>
                <w:szCs w:val="18"/>
                <w:lang w:val="en-NZ"/>
                <w14:ligatures w14:val="none"/>
              </w:rPr>
              <w:t>.</w:t>
            </w:r>
          </w:p>
          <w:p w14:paraId="2D3AEFCC"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213242B1" w14:textId="08E80EE5" w:rsidR="00ED3AAF"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Applicable Principles</w:t>
            </w:r>
            <w:r w:rsidR="00ED3AAF" w:rsidRPr="00BE76E5">
              <w:rPr>
                <w:rFonts w:eastAsiaTheme="minorEastAsia" w:cstheme="minorHAnsi"/>
                <w:b/>
                <w:bCs/>
                <w:kern w:val="0"/>
                <w:sz w:val="18"/>
                <w:szCs w:val="18"/>
                <w:lang w:val="en-NZ"/>
                <w14:ligatures w14:val="none"/>
              </w:rPr>
              <w:t>:</w:t>
            </w:r>
          </w:p>
          <w:p w14:paraId="35607BD6" w14:textId="21E56CD7" w:rsidR="00ED3AAF" w:rsidRPr="00BE76E5" w:rsidRDefault="00223035"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Principle: Human Rights</w:t>
            </w:r>
          </w:p>
          <w:p w14:paraId="586093E1" w14:textId="20353C8C" w:rsidR="00ED3AAF" w:rsidRPr="00BE76E5" w:rsidRDefault="00ED3AAF"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P.7 </w:t>
            </w:r>
          </w:p>
          <w:p w14:paraId="305CEE64" w14:textId="77777777" w:rsidR="00223035" w:rsidRPr="00BE76E5" w:rsidRDefault="00223035" w:rsidP="00BE76E5">
            <w:pPr>
              <w:spacing w:after="0" w:line="240" w:lineRule="auto"/>
              <w:rPr>
                <w:rFonts w:eastAsiaTheme="minorEastAsia" w:cstheme="minorHAnsi"/>
                <w:kern w:val="0"/>
                <w:sz w:val="18"/>
                <w:szCs w:val="18"/>
                <w:lang w:val="en-NZ"/>
                <w14:ligatures w14:val="none"/>
              </w:rPr>
            </w:pPr>
          </w:p>
          <w:p w14:paraId="6C512A51"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r w:rsidRPr="00BE76E5">
              <w:rPr>
                <w:rFonts w:eastAsiaTheme="minorEastAsia" w:cstheme="minorHAnsi"/>
                <w:b/>
                <w:bCs/>
                <w:kern w:val="0"/>
                <w:sz w:val="18"/>
                <w:szCs w:val="18"/>
                <w:lang w:val="en-NZ"/>
                <w14:ligatures w14:val="none"/>
              </w:rPr>
              <w:t xml:space="preserve">Applicable Standards: </w:t>
            </w:r>
          </w:p>
          <w:p w14:paraId="00D1505A"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 xml:space="preserve">Standard 1: Biodiversity Conservation and Sustainable Natural Resources Management </w:t>
            </w:r>
          </w:p>
          <w:p w14:paraId="4DFA6CE2" w14:textId="458B8A34" w:rsidR="00ED3AAF" w:rsidRPr="00BE76E5" w:rsidRDefault="00ED3AAF"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1.4; 1.5; 1.6; 1.7; 1.8; 1.10 and 1.14</w:t>
            </w:r>
          </w:p>
          <w:p w14:paraId="7D67A39A" w14:textId="77777777" w:rsidR="00ED3AAF" w:rsidRPr="00BE76E5" w:rsidRDefault="00ED3AAF" w:rsidP="00BE76E5">
            <w:pPr>
              <w:spacing w:after="0" w:line="240" w:lineRule="auto"/>
              <w:rPr>
                <w:rFonts w:eastAsiaTheme="minorEastAsia" w:cstheme="minorHAnsi"/>
                <w:kern w:val="0"/>
                <w:sz w:val="18"/>
                <w:szCs w:val="18"/>
                <w:lang w:val="en-NZ"/>
                <w14:ligatures w14:val="none"/>
              </w:rPr>
            </w:pPr>
          </w:p>
          <w:p w14:paraId="790447F6" w14:textId="77777777" w:rsidR="0003181C" w:rsidRPr="00BE76E5" w:rsidRDefault="0003181C" w:rsidP="00BE76E5">
            <w:pPr>
              <w:spacing w:after="0" w:line="240" w:lineRule="auto"/>
              <w:rPr>
                <w:rFonts w:eastAsiaTheme="minorEastAsia" w:cstheme="minorHAnsi"/>
                <w:b/>
                <w:bCs/>
                <w:kern w:val="0"/>
                <w:sz w:val="18"/>
                <w:szCs w:val="18"/>
                <w:lang w:val="en-NZ"/>
                <w14:ligatures w14:val="none"/>
              </w:rPr>
            </w:pPr>
          </w:p>
          <w:p w14:paraId="34499C35" w14:textId="1DC05629" w:rsidR="0003181C" w:rsidRPr="00BE76E5" w:rsidRDefault="0003181C" w:rsidP="00BE76E5">
            <w:pPr>
              <w:spacing w:after="0" w:line="240" w:lineRule="auto"/>
              <w:rPr>
                <w:rFonts w:eastAsiaTheme="minorEastAsia"/>
                <w:kern w:val="0"/>
                <w:sz w:val="18"/>
                <w:szCs w:val="20"/>
                <w:lang w:val="en-NZ"/>
                <w14:ligatures w14:val="none"/>
              </w:rPr>
            </w:pPr>
            <w:r w:rsidRPr="00BE76E5">
              <w:rPr>
                <w:rFonts w:eastAsiaTheme="minorEastAsia"/>
                <w:b/>
                <w:bCs/>
                <w:kern w:val="0"/>
                <w:sz w:val="18"/>
                <w:szCs w:val="20"/>
                <w:lang w:val="en-NZ"/>
                <w14:ligatures w14:val="none"/>
              </w:rPr>
              <w:t>Triggering Outputs and Activities</w:t>
            </w:r>
            <w:r w:rsidRPr="00BE76E5">
              <w:rPr>
                <w:rFonts w:eastAsiaTheme="minorEastAsia"/>
                <w:kern w:val="0"/>
                <w:sz w:val="18"/>
                <w:szCs w:val="20"/>
                <w:lang w:val="en-NZ"/>
                <w14:ligatures w14:val="none"/>
              </w:rPr>
              <w:t>:</w:t>
            </w:r>
          </w:p>
          <w:p w14:paraId="06FA7B98"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 xml:space="preserve">Output 2.1 </w:t>
            </w:r>
          </w:p>
          <w:p w14:paraId="19A6ED89" w14:textId="44B872D6" w:rsidR="001C2DAF" w:rsidRPr="00BE76E5" w:rsidRDefault="00705075" w:rsidP="00BE76E5">
            <w:pPr>
              <w:spacing w:after="0" w:line="240" w:lineRule="auto"/>
              <w:rPr>
                <w:rFonts w:eastAsiaTheme="minorEastAsia" w:cstheme="minorHAnsi"/>
                <w:bCs/>
                <w:kern w:val="0"/>
                <w:sz w:val="18"/>
                <w:szCs w:val="18"/>
                <w:lang w:val="en-NZ"/>
                <w14:ligatures w14:val="none"/>
              </w:rPr>
            </w:pPr>
            <w:r w:rsidRPr="00BE76E5">
              <w:rPr>
                <w:rFonts w:eastAsiaTheme="minorEastAsia" w:cstheme="minorHAnsi"/>
                <w:kern w:val="0"/>
                <w:sz w:val="18"/>
                <w:szCs w:val="18"/>
                <w:lang w:val="en-NZ"/>
                <w14:ligatures w14:val="none"/>
              </w:rPr>
              <w:t>O</w:t>
            </w:r>
            <w:proofErr w:type="spellStart"/>
            <w:r w:rsidR="001C2DAF" w:rsidRPr="00BE76E5">
              <w:rPr>
                <w:rFonts w:eastAsiaTheme="minorEastAsia" w:cstheme="minorHAnsi"/>
                <w:bCs/>
                <w:kern w:val="0"/>
                <w:sz w:val="18"/>
                <w:szCs w:val="18"/>
                <w:lang w:val="en-US"/>
                <w14:ligatures w14:val="none"/>
              </w:rPr>
              <w:t>utput</w:t>
            </w:r>
            <w:proofErr w:type="spellEnd"/>
            <w:r w:rsidR="001C2DAF" w:rsidRPr="00BE76E5">
              <w:rPr>
                <w:rFonts w:eastAsiaTheme="minorEastAsia" w:cstheme="minorHAnsi"/>
                <w:bCs/>
                <w:kern w:val="0"/>
                <w:sz w:val="18"/>
                <w:szCs w:val="18"/>
                <w:lang w:val="en-US"/>
                <w14:ligatures w14:val="none"/>
              </w:rPr>
              <w:t xml:space="preserve"> 2.2.</w:t>
            </w:r>
          </w:p>
          <w:p w14:paraId="6DFE4CFF" w14:textId="117ED74D" w:rsidR="001C2DAF" w:rsidRPr="00BE76E5" w:rsidRDefault="001C2DAF" w:rsidP="00BE76E5">
            <w:pPr>
              <w:spacing w:after="0" w:line="240" w:lineRule="auto"/>
              <w:rPr>
                <w:rFonts w:eastAsiaTheme="minorEastAsia" w:cstheme="minorHAnsi"/>
                <w:kern w:val="0"/>
                <w:sz w:val="18"/>
                <w:szCs w:val="18"/>
                <w:lang w:val="en-US"/>
                <w14:ligatures w14:val="none"/>
              </w:rPr>
            </w:pPr>
            <w:r w:rsidRPr="00BE76E5">
              <w:rPr>
                <w:rFonts w:eastAsiaTheme="minorEastAsia" w:cstheme="minorHAnsi"/>
                <w:kern w:val="0"/>
                <w:sz w:val="18"/>
                <w:szCs w:val="18"/>
                <w:lang w:val="en-NZ"/>
                <w14:ligatures w14:val="none"/>
              </w:rPr>
              <w:t xml:space="preserve">Activity 2.2.2   </w:t>
            </w:r>
          </w:p>
          <w:p w14:paraId="4FDCCCFE" w14:textId="64CA2128" w:rsidR="001C2DAF" w:rsidRPr="00BE76E5" w:rsidRDefault="001C2DAF" w:rsidP="00BE76E5">
            <w:pPr>
              <w:spacing w:after="0" w:line="240" w:lineRule="auto"/>
              <w:rPr>
                <w:rFonts w:eastAsiaTheme="minorEastAsia" w:cstheme="minorHAnsi"/>
                <w:kern w:val="0"/>
                <w:sz w:val="18"/>
                <w:szCs w:val="18"/>
                <w:lang w:val="en-US"/>
                <w14:ligatures w14:val="none"/>
              </w:rPr>
            </w:pPr>
            <w:r w:rsidRPr="00BE76E5">
              <w:rPr>
                <w:rFonts w:eastAsiaTheme="minorEastAsia" w:cstheme="minorHAnsi"/>
                <w:kern w:val="0"/>
                <w:sz w:val="18"/>
                <w:szCs w:val="18"/>
                <w:lang w:val="en-US"/>
                <w14:ligatures w14:val="none"/>
              </w:rPr>
              <w:t>Activity 2.2.3</w:t>
            </w:r>
          </w:p>
          <w:p w14:paraId="556CAB6E" w14:textId="2ED50851" w:rsidR="0003181C" w:rsidRPr="00BE76E5" w:rsidRDefault="0003181C" w:rsidP="00BE76E5">
            <w:pPr>
              <w:spacing w:after="0" w:line="240" w:lineRule="auto"/>
              <w:rPr>
                <w:rFonts w:eastAsiaTheme="minorEastAsia" w:cstheme="minorHAnsi"/>
                <w:b/>
                <w:bCs/>
                <w:kern w:val="0"/>
                <w:sz w:val="18"/>
                <w:szCs w:val="18"/>
                <w:lang w:val="en-NZ"/>
                <w14:ligatures w14:val="none"/>
              </w:rPr>
            </w:pPr>
          </w:p>
        </w:tc>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9849C"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lastRenderedPageBreak/>
              <w:t>I = 2</w:t>
            </w:r>
          </w:p>
          <w:p w14:paraId="336132DC" w14:textId="77777777" w:rsidR="0003181C" w:rsidRPr="00BE76E5" w:rsidRDefault="0003181C" w:rsidP="00BE76E5">
            <w:pPr>
              <w:spacing w:after="0" w:line="240" w:lineRule="auto"/>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 = 3</w:t>
            </w:r>
          </w:p>
        </w:tc>
        <w:tc>
          <w:tcPr>
            <w:tcW w:w="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E1C3" w14:textId="77777777" w:rsidR="0003181C" w:rsidRPr="00BE76E5" w:rsidRDefault="0003181C" w:rsidP="00BE76E5">
            <w:pPr>
              <w:spacing w:after="0" w:line="240" w:lineRule="auto"/>
              <w:ind w:left="72"/>
              <w:rPr>
                <w:rFonts w:eastAsiaTheme="minorEastAsia" w:cstheme="minorHAnsi"/>
                <w:kern w:val="0"/>
                <w:sz w:val="18"/>
                <w:szCs w:val="18"/>
                <w:lang w:val="en-NZ"/>
                <w14:ligatures w14:val="none"/>
              </w:rPr>
            </w:pPr>
            <w:r w:rsidRPr="00BE76E5">
              <w:rPr>
                <w:rFonts w:eastAsiaTheme="minorEastAsia" w:cstheme="minorHAnsi"/>
                <w:kern w:val="0"/>
                <w:sz w:val="18"/>
                <w:szCs w:val="18"/>
                <w:lang w:val="en-NZ"/>
                <w14:ligatures w14:val="none"/>
              </w:rPr>
              <w:t>Low</w:t>
            </w:r>
          </w:p>
        </w:tc>
        <w:tc>
          <w:tcPr>
            <w:tcW w:w="11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9C664" w14:textId="77777777" w:rsidR="0003181C" w:rsidRPr="00BE76E5" w:rsidRDefault="0003181C" w:rsidP="00BE76E5">
            <w:pPr>
              <w:spacing w:after="0" w:line="240" w:lineRule="auto"/>
              <w:ind w:left="74"/>
              <w:rPr>
                <w:rFonts w:eastAsiaTheme="minorEastAsia" w:cstheme="minorHAnsi"/>
                <w:b/>
                <w:bCs/>
                <w:color w:val="212121"/>
                <w:kern w:val="0"/>
                <w:sz w:val="18"/>
                <w:szCs w:val="18"/>
                <w:lang w:val="en-US"/>
                <w14:ligatures w14:val="none"/>
              </w:rPr>
            </w:pPr>
            <w:r w:rsidRPr="00BE76E5">
              <w:rPr>
                <w:rFonts w:eastAsiaTheme="minorEastAsia" w:cstheme="minorHAnsi"/>
                <w:b/>
                <w:bCs/>
                <w:color w:val="212121"/>
                <w:kern w:val="0"/>
                <w:sz w:val="18"/>
                <w:szCs w:val="18"/>
                <w:lang w:val="en-US"/>
                <w14:ligatures w14:val="none"/>
              </w:rPr>
              <w:t xml:space="preserve">Drivers: </w:t>
            </w:r>
          </w:p>
          <w:p w14:paraId="0545D174" w14:textId="3DACDF59" w:rsidR="008507D7"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US"/>
                <w14:ligatures w14:val="none"/>
              </w:rPr>
              <w:t>The field assessment found some illegal activities (e.g. small-scale mining), wildlife trading within/ between communities and across borders, and the presence of endangered species (e.g. wild elephants). Although these are not directly caused by the Project</w:t>
            </w:r>
            <w:r w:rsidR="00160C39" w:rsidRPr="00BE76E5">
              <w:rPr>
                <w:rFonts w:eastAsiaTheme="minorEastAsia"/>
                <w:color w:val="212121"/>
                <w:kern w:val="0"/>
                <w:sz w:val="18"/>
                <w:szCs w:val="18"/>
                <w:lang w:val="en-US"/>
                <w14:ligatures w14:val="none"/>
              </w:rPr>
              <w:t xml:space="preserve">, a continuation of lack of proper measures, regulations and enforcement by the Protected Areas’ ranger staff </w:t>
            </w:r>
            <w:r w:rsidR="00160C39" w:rsidRPr="00BE76E5">
              <w:rPr>
                <w:rFonts w:eastAsiaTheme="minorEastAsia"/>
                <w:color w:val="212121"/>
                <w:kern w:val="0"/>
                <w:sz w:val="18"/>
                <w:szCs w:val="18"/>
                <w:lang w:val="en-US"/>
                <w14:ligatures w14:val="none"/>
              </w:rPr>
              <w:lastRenderedPageBreak/>
              <w:t>might facilitate some illegal activities during the project period.</w:t>
            </w:r>
            <w:r w:rsidR="00160C39" w:rsidRPr="00BE76E5" w:rsidDel="00EB3750">
              <w:rPr>
                <w:rFonts w:eastAsiaTheme="minorEastAsia"/>
                <w:color w:val="212121"/>
                <w:kern w:val="0"/>
                <w:sz w:val="18"/>
                <w:szCs w:val="18"/>
                <w:lang w:val="en-US"/>
                <w14:ligatures w14:val="none"/>
              </w:rPr>
              <w:t xml:space="preserve"> </w:t>
            </w:r>
            <w:r w:rsidR="00EB3750" w:rsidRPr="00BE76E5" w:rsidDel="00EB3750">
              <w:rPr>
                <w:rFonts w:eastAsiaTheme="minorEastAsia"/>
                <w:color w:val="212121"/>
                <w:kern w:val="0"/>
                <w:sz w:val="18"/>
                <w:szCs w:val="18"/>
                <w:lang w:val="en-US"/>
                <w14:ligatures w14:val="none"/>
              </w:rPr>
              <w:t xml:space="preserve"> </w:t>
            </w:r>
          </w:p>
          <w:p w14:paraId="06B2C80D" w14:textId="77777777" w:rsidR="0003181C" w:rsidRPr="00BE76E5" w:rsidRDefault="0003181C" w:rsidP="00BE76E5">
            <w:pPr>
              <w:numPr>
                <w:ilvl w:val="0"/>
                <w:numId w:val="66"/>
              </w:numPr>
              <w:spacing w:after="0" w:line="264" w:lineRule="auto"/>
              <w:ind w:right="109"/>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US"/>
                <w14:ligatures w14:val="none"/>
              </w:rPr>
              <w:t>Due to limited capacity and resources, forest patrolling currently only occurs irregularly and infrequently.</w:t>
            </w:r>
          </w:p>
          <w:p w14:paraId="4DC012C6" w14:textId="4618A88A" w:rsidR="005572DA" w:rsidRPr="00BE76E5" w:rsidRDefault="005572DA" w:rsidP="00BE76E5">
            <w:pPr>
              <w:spacing w:after="0" w:line="264" w:lineRule="auto"/>
              <w:ind w:left="450" w:right="109"/>
              <w:contextualSpacing/>
              <w:rPr>
                <w:rFonts w:eastAsiaTheme="minorEastAsia" w:cstheme="minorHAnsi"/>
                <w:color w:val="212121"/>
                <w:kern w:val="0"/>
                <w:sz w:val="18"/>
                <w:szCs w:val="18"/>
                <w:lang w:val="en-NZ"/>
                <w14:ligatures w14:val="none"/>
              </w:rPr>
            </w:pPr>
          </w:p>
          <w:p w14:paraId="13B160EF" w14:textId="77777777" w:rsidR="0003181C" w:rsidRPr="00BE76E5" w:rsidRDefault="0003181C" w:rsidP="00BE76E5">
            <w:pPr>
              <w:spacing w:after="0" w:line="264" w:lineRule="auto"/>
              <w:ind w:left="450" w:right="109"/>
              <w:contextualSpacing/>
              <w:rPr>
                <w:rFonts w:eastAsiaTheme="minorEastAsia" w:cstheme="minorHAnsi"/>
                <w:color w:val="212121"/>
                <w:kern w:val="0"/>
                <w:sz w:val="18"/>
                <w:szCs w:val="18"/>
                <w:lang w:val="en-NZ"/>
                <w14:ligatures w14:val="none"/>
              </w:rPr>
            </w:pPr>
          </w:p>
          <w:p w14:paraId="4E4AED4A" w14:textId="29976111" w:rsidR="0003181C" w:rsidRPr="00BE76E5" w:rsidRDefault="0003181C" w:rsidP="00BE76E5">
            <w:pPr>
              <w:spacing w:after="0" w:line="264" w:lineRule="auto"/>
              <w:ind w:left="450" w:right="109"/>
              <w:contextualSpacing/>
              <w:rPr>
                <w:rFonts w:eastAsiaTheme="minorEastAsia" w:cstheme="minorHAnsi"/>
                <w:color w:val="212121"/>
                <w:kern w:val="0"/>
                <w:sz w:val="18"/>
                <w:szCs w:val="18"/>
                <w:lang w:val="en-NZ"/>
                <w14:ligatures w14:val="none"/>
              </w:rPr>
            </w:pPr>
          </w:p>
        </w:tc>
        <w:tc>
          <w:tcPr>
            <w:tcW w:w="19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DFD96" w14:textId="77777777" w:rsidR="0003181C" w:rsidRPr="00BE76E5" w:rsidRDefault="0003181C" w:rsidP="00BE76E5">
            <w:pPr>
              <w:spacing w:after="0"/>
              <w:rPr>
                <w:rFonts w:cstheme="minorHAnsi"/>
                <w:b/>
                <w:bCs/>
                <w:color w:val="212121"/>
                <w:sz w:val="18"/>
                <w:szCs w:val="18"/>
                <w14:ligatures w14:val="none"/>
              </w:rPr>
            </w:pPr>
            <w:r w:rsidRPr="00BE76E5">
              <w:rPr>
                <w:rFonts w:cstheme="minorHAnsi"/>
                <w:color w:val="212121"/>
                <w:sz w:val="18"/>
                <w:szCs w:val="18"/>
                <w14:ligatures w14:val="none"/>
              </w:rPr>
              <w:lastRenderedPageBreak/>
              <w:t xml:space="preserve"> </w:t>
            </w:r>
            <w:r w:rsidRPr="00BE76E5">
              <w:rPr>
                <w:rFonts w:cstheme="minorHAnsi"/>
                <w:b/>
                <w:bCs/>
                <w:color w:val="212121"/>
                <w:sz w:val="18"/>
                <w:szCs w:val="18"/>
                <w14:ligatures w14:val="none"/>
              </w:rPr>
              <w:t xml:space="preserve">Assessment Measures: </w:t>
            </w:r>
          </w:p>
          <w:p w14:paraId="1B7624D5" w14:textId="77777777" w:rsidR="0003181C" w:rsidRPr="00BE76E5" w:rsidRDefault="0003181C"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The Project will conduct feasibility studies and stocktaking exercises. </w:t>
            </w:r>
          </w:p>
          <w:p w14:paraId="1E6FC1D8" w14:textId="77777777" w:rsidR="0003181C" w:rsidRPr="00BE76E5" w:rsidRDefault="0003181C" w:rsidP="00BE76E5">
            <w:pPr>
              <w:spacing w:after="0"/>
              <w:rPr>
                <w:rFonts w:cstheme="minorHAnsi"/>
                <w:color w:val="212121"/>
                <w:sz w:val="18"/>
                <w:szCs w:val="18"/>
                <w14:ligatures w14:val="none"/>
              </w:rPr>
            </w:pPr>
          </w:p>
          <w:p w14:paraId="406C335E" w14:textId="77777777" w:rsidR="0003181C" w:rsidRPr="00BE76E5" w:rsidRDefault="0003181C" w:rsidP="00BE76E5">
            <w:pPr>
              <w:spacing w:after="0"/>
              <w:rPr>
                <w:rFonts w:cstheme="minorHAnsi"/>
                <w:b/>
                <w:bCs/>
                <w:color w:val="212121"/>
                <w:sz w:val="18"/>
                <w:szCs w:val="18"/>
                <w14:ligatures w14:val="none"/>
              </w:rPr>
            </w:pPr>
            <w:r w:rsidRPr="00BE76E5">
              <w:rPr>
                <w:rFonts w:cstheme="minorHAnsi"/>
                <w:b/>
                <w:bCs/>
                <w:color w:val="212121"/>
                <w:sz w:val="18"/>
                <w:szCs w:val="18"/>
                <w14:ligatures w14:val="none"/>
              </w:rPr>
              <w:t xml:space="preserve">Management Measures: </w:t>
            </w:r>
          </w:p>
          <w:p w14:paraId="06CAE6AE" w14:textId="3E28F41F" w:rsidR="0056230C" w:rsidRPr="00BE76E5" w:rsidRDefault="00836DC9"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 includes the introduction of livelihood alternatives to provide alternatives to income derived from illegal activities. Participated villages will be engaging in how to improve the sustainable management of NTFP, product development, market access, bio-friendly livelihood improvement in forest and agriculture value chains, ecotourism, etc., that aim to strengthen community governance in the target landscape, reduce threats, and shift </w:t>
            </w:r>
            <w:r w:rsidRPr="00BE76E5">
              <w:rPr>
                <w:rFonts w:eastAsiaTheme="minorEastAsia" w:cstheme="minorHAnsi"/>
                <w:color w:val="212121"/>
                <w:kern w:val="0"/>
                <w:sz w:val="18"/>
                <w:szCs w:val="18"/>
                <w:lang w:val="en-NZ"/>
                <w14:ligatures w14:val="none"/>
              </w:rPr>
              <w:lastRenderedPageBreak/>
              <w:t>away from unsustainable and/or illegal use of natural resources.</w:t>
            </w:r>
          </w:p>
          <w:p w14:paraId="11FB63F5" w14:textId="0E8E5E78" w:rsidR="0003181C" w:rsidRPr="00BE76E5" w:rsidRDefault="0003181C"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The Project ESMF includes awareness measures regarding current illegal activities, including a negative list for IAS and illegal or harmful agricultural chemicals (herbicides and pesticides). </w:t>
            </w:r>
          </w:p>
          <w:p w14:paraId="7BCCC389" w14:textId="77C3E16B" w:rsidR="00D06D0D" w:rsidRPr="00BE76E5" w:rsidRDefault="00D06D0D"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stheme="minorHAnsi"/>
                <w:color w:val="212121"/>
                <w:kern w:val="0"/>
                <w:sz w:val="18"/>
                <w:szCs w:val="18"/>
                <w:lang w:val="en-NZ"/>
                <w14:ligatures w14:val="none"/>
              </w:rPr>
              <w:t xml:space="preserve">The Project will provide useful lessons in strengthening institutional and technical capacities for transboundary conservation between Lao PDR and Vietnam and </w:t>
            </w:r>
            <w:r w:rsidR="00CB4257" w:rsidRPr="00BE76E5">
              <w:rPr>
                <w:rFonts w:eastAsiaTheme="minorEastAsia" w:cstheme="minorHAnsi"/>
                <w:color w:val="212121"/>
                <w:kern w:val="0"/>
                <w:sz w:val="18"/>
                <w:szCs w:val="18"/>
                <w:lang w:val="en-NZ"/>
                <w14:ligatures w14:val="none"/>
              </w:rPr>
              <w:t>support partnerships</w:t>
            </w:r>
            <w:r w:rsidRPr="00BE76E5">
              <w:rPr>
                <w:rFonts w:eastAsiaTheme="minorEastAsia" w:cstheme="minorHAnsi"/>
                <w:color w:val="212121"/>
                <w:kern w:val="0"/>
                <w:sz w:val="18"/>
                <w:szCs w:val="18"/>
                <w:lang w:val="en-NZ"/>
                <w14:ligatures w14:val="none"/>
              </w:rPr>
              <w:t xml:space="preserve"> with local communities to combatting effectively illegal wildlife trade and that will be useful for promotion of transboundary cooperation between Lao and Thailand and Vietnam, under the GEF 8 project. </w:t>
            </w:r>
          </w:p>
          <w:p w14:paraId="74367A6E" w14:textId="77777777" w:rsidR="0003181C" w:rsidRPr="00BE76E5" w:rsidRDefault="0003181C"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Concerns for IAS encroachment into the project areas will be integrated into the project design. IAS management will be included in project guidelines and training in relation to on-the-ground project activities (restoration and otherwise). </w:t>
            </w:r>
          </w:p>
          <w:p w14:paraId="6903B24A" w14:textId="77777777" w:rsidR="0003181C" w:rsidRPr="00BE76E5" w:rsidRDefault="0003181C"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Through an IAS screening process, the Project will ensure that only native species will be used during improved forest restoration, management and biodiversity conservation activities proposed in the Project.</w:t>
            </w:r>
          </w:p>
          <w:p w14:paraId="4DDBA31D" w14:textId="77777777" w:rsidR="0003181C" w:rsidRPr="00BE76E5" w:rsidRDefault="0003181C" w:rsidP="00BE76E5">
            <w:pPr>
              <w:numPr>
                <w:ilvl w:val="0"/>
                <w:numId w:val="66"/>
              </w:numPr>
              <w:spacing w:after="0" w:line="264" w:lineRule="auto"/>
              <w:contextualSpacing/>
              <w:rPr>
                <w:rFonts w:eastAsiaTheme="minorEastAsia" w:cstheme="minorHAnsi"/>
                <w:color w:val="212121"/>
                <w:kern w:val="0"/>
                <w:sz w:val="18"/>
                <w:szCs w:val="18"/>
                <w:lang w:val="en-NZ"/>
                <w14:ligatures w14:val="none"/>
              </w:rPr>
            </w:pPr>
            <w:r w:rsidRPr="00BE76E5">
              <w:rPr>
                <w:rFonts w:eastAsiaTheme="minorEastAsia"/>
                <w:color w:val="212121"/>
                <w:kern w:val="0"/>
                <w:sz w:val="18"/>
                <w:szCs w:val="18"/>
                <w:lang w:val="en-NZ"/>
                <w14:ligatures w14:val="none"/>
              </w:rPr>
              <w:t xml:space="preserve">Project components include policy development, law enforcement and management of PFs, as well as measures to address illegal activities which may not be directly related to social and environmental risks and impacts caused by the Project but correlate with overall project performance and outcomes. The Project will therefore not only pay attention to but also provide guidelines (a 'do and don’t’ list) on avoiding/reducing illegal activities. </w:t>
            </w:r>
          </w:p>
          <w:p w14:paraId="7E0D6E64" w14:textId="77777777" w:rsidR="0003181C" w:rsidRPr="00BE76E5" w:rsidRDefault="0003181C" w:rsidP="00BE76E5">
            <w:pPr>
              <w:spacing w:after="0" w:line="264" w:lineRule="auto"/>
              <w:ind w:left="450"/>
              <w:contextualSpacing/>
              <w:rPr>
                <w:rFonts w:eastAsiaTheme="minorEastAsia" w:cstheme="minorHAnsi"/>
                <w:color w:val="212121"/>
                <w:kern w:val="0"/>
                <w:sz w:val="18"/>
                <w:szCs w:val="18"/>
                <w:lang w:val="en-NZ"/>
                <w14:ligatures w14:val="none"/>
              </w:rPr>
            </w:pPr>
          </w:p>
        </w:tc>
      </w:tr>
      <w:bookmarkEnd w:id="0"/>
      <w:tr w:rsidR="00CE04AB" w:rsidRPr="00BE76E5" w14:paraId="757CBE25" w14:textId="77777777" w:rsidTr="003B4F1D">
        <w:trPr>
          <w:trHeight w:val="523"/>
        </w:trPr>
        <w:tc>
          <w:tcPr>
            <w:tcW w:w="5000" w:type="pct"/>
            <w:gridSpan w:val="11"/>
            <w:shd w:val="clear" w:color="auto" w:fill="0E233D"/>
          </w:tcPr>
          <w:p w14:paraId="56A43B1D" w14:textId="77777777" w:rsidR="00CE04AB" w:rsidRPr="00BE76E5" w:rsidRDefault="00CE04AB" w:rsidP="00BE76E5">
            <w:pPr>
              <w:widowControl w:val="0"/>
              <w:autoSpaceDE w:val="0"/>
              <w:autoSpaceDN w:val="0"/>
              <w:spacing w:before="147" w:after="0" w:line="240" w:lineRule="auto"/>
              <w:ind w:left="3946" w:right="198" w:hanging="3728"/>
              <w:rPr>
                <w:rFonts w:ascii="Calibri" w:eastAsia="Calibri" w:hAnsi="Calibri" w:cs="Calibri"/>
                <w:b/>
                <w:kern w:val="0"/>
                <w:sz w:val="20"/>
                <w:lang w:val="en-US" w:bidi="en-US"/>
                <w14:ligatures w14:val="none"/>
              </w:rPr>
            </w:pPr>
            <w:r w:rsidRPr="00BE76E5">
              <w:rPr>
                <w:rFonts w:ascii="Calibri" w:eastAsia="Calibri" w:hAnsi="Calibri" w:cs="Calibri"/>
                <w:b/>
                <w:color w:val="FFFFFF"/>
                <w:kern w:val="0"/>
                <w:sz w:val="20"/>
                <w:lang w:val="en-US" w:bidi="en-US"/>
                <w14:ligatures w14:val="none"/>
              </w:rPr>
              <w:lastRenderedPageBreak/>
              <w:t>QUESTION 4: What is the overall project risk categorization?</w:t>
            </w:r>
          </w:p>
        </w:tc>
      </w:tr>
      <w:tr w:rsidR="00CE04AB" w:rsidRPr="00BE76E5" w14:paraId="59D18F8C" w14:textId="77777777" w:rsidTr="003B4F1D">
        <w:trPr>
          <w:trHeight w:val="266"/>
        </w:trPr>
        <w:tc>
          <w:tcPr>
            <w:tcW w:w="484" w:type="pct"/>
            <w:gridSpan w:val="2"/>
          </w:tcPr>
          <w:p w14:paraId="4D977FE3" w14:textId="77777777" w:rsidR="00CE04AB" w:rsidRPr="00BE76E5" w:rsidRDefault="00CE04AB" w:rsidP="00BE76E5">
            <w:pPr>
              <w:widowControl w:val="0"/>
              <w:autoSpaceDE w:val="0"/>
              <w:autoSpaceDN w:val="0"/>
              <w:spacing w:before="1" w:after="0" w:line="240" w:lineRule="auto"/>
              <w:ind w:right="97"/>
              <w:jc w:val="right"/>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Low Risk</w:t>
            </w:r>
          </w:p>
        </w:tc>
        <w:tc>
          <w:tcPr>
            <w:tcW w:w="178" w:type="pct"/>
          </w:tcPr>
          <w:p w14:paraId="4811F76A" w14:textId="77777777" w:rsidR="00CE04AB" w:rsidRPr="00BE76E5" w:rsidRDefault="00CE04AB" w:rsidP="00BE76E5">
            <w:pPr>
              <w:widowControl w:val="0"/>
              <w:autoSpaceDE w:val="0"/>
              <w:autoSpaceDN w:val="0"/>
              <w:spacing w:after="0" w:line="246" w:lineRule="exact"/>
              <w:ind w:left="105"/>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w:t>
            </w:r>
          </w:p>
        </w:tc>
        <w:tc>
          <w:tcPr>
            <w:tcW w:w="4338" w:type="pct"/>
            <w:gridSpan w:val="8"/>
          </w:tcPr>
          <w:p w14:paraId="744D7013"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CE04AB" w:rsidRPr="00BE76E5" w14:paraId="38C3C4C1" w14:textId="77777777" w:rsidTr="003B4F1D">
        <w:trPr>
          <w:trHeight w:val="266"/>
        </w:trPr>
        <w:tc>
          <w:tcPr>
            <w:tcW w:w="484" w:type="pct"/>
            <w:gridSpan w:val="2"/>
          </w:tcPr>
          <w:p w14:paraId="577CD76F" w14:textId="77777777" w:rsidR="00CE04AB" w:rsidRPr="00BE76E5" w:rsidRDefault="00CE04AB" w:rsidP="00BE76E5">
            <w:pPr>
              <w:widowControl w:val="0"/>
              <w:autoSpaceDE w:val="0"/>
              <w:autoSpaceDN w:val="0"/>
              <w:spacing w:before="1" w:after="0" w:line="240" w:lineRule="auto"/>
              <w:ind w:right="100"/>
              <w:jc w:val="right"/>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Moderate Risk</w:t>
            </w:r>
          </w:p>
        </w:tc>
        <w:tc>
          <w:tcPr>
            <w:tcW w:w="178" w:type="pct"/>
          </w:tcPr>
          <w:p w14:paraId="6B61948A" w14:textId="77777777" w:rsidR="00CE04AB" w:rsidRPr="00BE76E5" w:rsidRDefault="00CE04AB" w:rsidP="00BE76E5">
            <w:pPr>
              <w:widowControl w:val="0"/>
              <w:autoSpaceDE w:val="0"/>
              <w:autoSpaceDN w:val="0"/>
              <w:spacing w:after="0" w:line="246" w:lineRule="exact"/>
              <w:ind w:left="105"/>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w:t>
            </w:r>
          </w:p>
        </w:tc>
        <w:tc>
          <w:tcPr>
            <w:tcW w:w="4338" w:type="pct"/>
            <w:gridSpan w:val="8"/>
          </w:tcPr>
          <w:p w14:paraId="198C5C75"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CE04AB" w:rsidRPr="00BE76E5" w14:paraId="191D365C" w14:textId="77777777" w:rsidTr="003B4F1D">
        <w:trPr>
          <w:trHeight w:val="2400"/>
        </w:trPr>
        <w:tc>
          <w:tcPr>
            <w:tcW w:w="484" w:type="pct"/>
            <w:gridSpan w:val="2"/>
          </w:tcPr>
          <w:p w14:paraId="495FE832" w14:textId="77777777" w:rsidR="00CE04AB" w:rsidRPr="00BE76E5" w:rsidRDefault="00CE04AB" w:rsidP="00BE76E5">
            <w:pPr>
              <w:widowControl w:val="0"/>
              <w:autoSpaceDE w:val="0"/>
              <w:autoSpaceDN w:val="0"/>
              <w:spacing w:before="1" w:after="0" w:line="240" w:lineRule="auto"/>
              <w:ind w:right="96"/>
              <w:jc w:val="right"/>
              <w:rPr>
                <w:rFonts w:ascii="Calibri" w:eastAsia="Calibri" w:hAnsi="Calibri" w:cs="Calibri"/>
                <w:b/>
                <w:bCs/>
                <w:i/>
                <w:iCs/>
                <w:kern w:val="0"/>
                <w:sz w:val="18"/>
                <w:szCs w:val="18"/>
                <w:lang w:val="en-US" w:bidi="en-US"/>
                <w14:ligatures w14:val="none"/>
              </w:rPr>
            </w:pPr>
            <w:r w:rsidRPr="00BE76E5">
              <w:rPr>
                <w:rFonts w:ascii="Calibri" w:eastAsia="Calibri" w:hAnsi="Calibri" w:cs="Calibri"/>
                <w:b/>
                <w:bCs/>
                <w:i/>
                <w:iCs/>
                <w:kern w:val="0"/>
                <w:sz w:val="18"/>
                <w:szCs w:val="18"/>
                <w:lang w:val="en-US" w:bidi="en-US"/>
                <w14:ligatures w14:val="none"/>
              </w:rPr>
              <w:lastRenderedPageBreak/>
              <w:t>Substantial Risk</w:t>
            </w:r>
          </w:p>
        </w:tc>
        <w:tc>
          <w:tcPr>
            <w:tcW w:w="178" w:type="pct"/>
          </w:tcPr>
          <w:p w14:paraId="7F5B95F6" w14:textId="77777777" w:rsidR="00CE04AB" w:rsidRPr="00BE76E5" w:rsidRDefault="00CE04AB" w:rsidP="00BE76E5">
            <w:pPr>
              <w:widowControl w:val="0"/>
              <w:autoSpaceDE w:val="0"/>
              <w:autoSpaceDN w:val="0"/>
              <w:spacing w:after="0" w:line="246" w:lineRule="exact"/>
              <w:ind w:left="105"/>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4338" w:type="pct"/>
            <w:gridSpan w:val="8"/>
          </w:tcPr>
          <w:p w14:paraId="26C97D50" w14:textId="13877243" w:rsidR="00CE04AB" w:rsidRPr="00BE76E5" w:rsidRDefault="004D563F" w:rsidP="00BE76E5">
            <w:pPr>
              <w:spacing w:after="120" w:line="264" w:lineRule="auto"/>
              <w:ind w:right="109"/>
              <w:rPr>
                <w:rFonts w:ascii="Calibri" w:eastAsia="Calibri" w:hAnsi="Calibri" w:cs="Calibri"/>
                <w:kern w:val="0"/>
                <w:sz w:val="18"/>
                <w:lang w:val="en-US" w:bidi="en-US"/>
                <w14:ligatures w14:val="none"/>
              </w:rPr>
            </w:pPr>
            <w:r w:rsidRPr="00BE76E5">
              <w:rPr>
                <w:rFonts w:eastAsiaTheme="minorEastAsia"/>
                <w:color w:val="212121"/>
                <w:kern w:val="0"/>
                <w:sz w:val="18"/>
                <w:szCs w:val="18"/>
                <w:lang w:val="en-NZ"/>
                <w14:ligatures w14:val="none"/>
              </w:rPr>
              <w:t>T</w:t>
            </w:r>
            <w:r w:rsidR="00CE04AB" w:rsidRPr="00BE76E5">
              <w:rPr>
                <w:rFonts w:eastAsiaTheme="minorEastAsia"/>
                <w:color w:val="212121"/>
                <w:kern w:val="0"/>
                <w:sz w:val="18"/>
                <w:szCs w:val="18"/>
                <w:lang w:val="en-NZ"/>
                <w14:ligatures w14:val="none"/>
              </w:rPr>
              <w:t>he Projec</w:t>
            </w:r>
            <w:r w:rsidR="24FDF86B" w:rsidRPr="00BE76E5">
              <w:rPr>
                <w:rFonts w:eastAsiaTheme="minorEastAsia"/>
                <w:color w:val="212121"/>
                <w:kern w:val="0"/>
                <w:sz w:val="18"/>
                <w:szCs w:val="18"/>
                <w:lang w:val="en-NZ"/>
                <w14:ligatures w14:val="none"/>
              </w:rPr>
              <w:t>t</w:t>
            </w:r>
            <w:r w:rsidR="00CE04AB" w:rsidRPr="00BE76E5">
              <w:rPr>
                <w:rFonts w:eastAsiaTheme="minorEastAsia"/>
                <w:color w:val="212121"/>
                <w:kern w:val="0"/>
                <w:sz w:val="18"/>
                <w:szCs w:val="18"/>
                <w:lang w:val="en-NZ"/>
                <w14:ligatures w14:val="none"/>
              </w:rPr>
              <w:t xml:space="preserve"> is classified as Substantial Risk</w:t>
            </w:r>
            <w:r w:rsidRPr="00BE76E5">
              <w:rPr>
                <w:rFonts w:eastAsiaTheme="minorEastAsia"/>
                <w:color w:val="212121"/>
                <w:kern w:val="0"/>
                <w:sz w:val="18"/>
                <w:szCs w:val="18"/>
                <w:lang w:val="en-NZ"/>
                <w14:ligatures w14:val="none"/>
              </w:rPr>
              <w:t xml:space="preserve">. </w:t>
            </w:r>
            <w:r w:rsidR="00CE04AB" w:rsidRPr="00BE76E5">
              <w:rPr>
                <w:rFonts w:ascii="Calibri" w:eastAsia="Calibri" w:hAnsi="Calibri" w:cs="Calibri"/>
                <w:kern w:val="0"/>
                <w:sz w:val="18"/>
                <w:lang w:val="en-US" w:bidi="en-US"/>
                <w14:ligatures w14:val="none"/>
              </w:rPr>
              <w:t>The project</w:t>
            </w:r>
            <w:r w:rsidRPr="00BE76E5">
              <w:rPr>
                <w:rFonts w:ascii="Calibri" w:eastAsia="Calibri" w:hAnsi="Calibri" w:cs="Calibri"/>
                <w:kern w:val="0"/>
                <w:sz w:val="18"/>
                <w:lang w:val="en-US" w:bidi="en-US"/>
                <w14:ligatures w14:val="none"/>
              </w:rPr>
              <w:t xml:space="preserve"> has </w:t>
            </w:r>
            <w:r w:rsidR="00CE04AB" w:rsidRPr="00BE76E5">
              <w:rPr>
                <w:rFonts w:ascii="Calibri" w:eastAsia="Calibri" w:hAnsi="Calibri" w:cs="Calibri"/>
                <w:kern w:val="0"/>
                <w:sz w:val="18"/>
                <w:lang w:val="en-US" w:bidi="en-US"/>
                <w14:ligatures w14:val="none"/>
              </w:rPr>
              <w:t>prepare</w:t>
            </w:r>
            <w:r w:rsidRPr="00BE76E5">
              <w:rPr>
                <w:rFonts w:ascii="Calibri" w:eastAsia="Calibri" w:hAnsi="Calibri" w:cs="Calibri"/>
                <w:kern w:val="0"/>
                <w:sz w:val="18"/>
                <w:lang w:val="en-US" w:bidi="en-US"/>
                <w14:ligatures w14:val="none"/>
              </w:rPr>
              <w:t>d</w:t>
            </w:r>
            <w:r w:rsidR="00CE04AB" w:rsidRPr="00BE76E5">
              <w:rPr>
                <w:rFonts w:ascii="Calibri" w:eastAsia="Calibri" w:hAnsi="Calibri" w:cs="Calibri"/>
                <w:kern w:val="0"/>
                <w:sz w:val="18"/>
                <w:lang w:val="en-US" w:bidi="en-US"/>
                <w14:ligatures w14:val="none"/>
              </w:rPr>
              <w:t xml:space="preserve"> the following risk management documents: (</w:t>
            </w:r>
            <w:proofErr w:type="spellStart"/>
            <w:r w:rsidR="00CE04AB" w:rsidRPr="00BE76E5">
              <w:rPr>
                <w:rFonts w:ascii="Calibri" w:eastAsia="Calibri" w:hAnsi="Calibri" w:cs="Calibri"/>
                <w:kern w:val="0"/>
                <w:sz w:val="18"/>
                <w:lang w:val="en-US" w:bidi="en-US"/>
                <w14:ligatures w14:val="none"/>
              </w:rPr>
              <w:t>i</w:t>
            </w:r>
            <w:proofErr w:type="spellEnd"/>
            <w:r w:rsidR="00CE04AB" w:rsidRPr="00BE76E5">
              <w:rPr>
                <w:rFonts w:ascii="Calibri" w:eastAsia="Calibri" w:hAnsi="Calibri" w:cs="Calibri"/>
                <w:kern w:val="0"/>
                <w:sz w:val="18"/>
                <w:lang w:val="en-US" w:bidi="en-US"/>
                <w14:ligatures w14:val="none"/>
              </w:rPr>
              <w:t>) an Environmental and Social Management Framework (ESMF); (ii) a Comprehensive Stakeholder Engagement Plan; (iii) a Gender Action Plan; (iv) an Indigenous People Framework; (v) a Process Framework; (vi) Risk Register</w:t>
            </w:r>
            <w:r w:rsidR="00311076" w:rsidRPr="00BE76E5">
              <w:rPr>
                <w:rFonts w:ascii="Calibri" w:eastAsia="Calibri" w:hAnsi="Calibri" w:cs="Calibri"/>
                <w:kern w:val="0"/>
                <w:sz w:val="18"/>
                <w:lang w:val="en-US" w:bidi="en-US"/>
                <w14:ligatures w14:val="none"/>
              </w:rPr>
              <w:t xml:space="preserve">; and (vii) other checklists and guidelines to guide Project Implementation Unit. </w:t>
            </w:r>
          </w:p>
          <w:p w14:paraId="1AD92887" w14:textId="77777777" w:rsidR="00CE04AB" w:rsidRPr="00BE76E5" w:rsidRDefault="00CE04AB" w:rsidP="00BE76E5">
            <w:pPr>
              <w:widowControl w:val="0"/>
              <w:autoSpaceDE w:val="0"/>
              <w:autoSpaceDN w:val="0"/>
              <w:spacing w:after="0" w:line="240" w:lineRule="auto"/>
              <w:rPr>
                <w:rFonts w:ascii="Calibri" w:eastAsia="Calibri" w:hAnsi="Calibri" w:cs="Calibri"/>
                <w:kern w:val="0"/>
                <w:sz w:val="18"/>
                <w:lang w:val="en-US" w:bidi="en-US"/>
                <w14:ligatures w14:val="none"/>
              </w:rPr>
            </w:pPr>
          </w:p>
          <w:p w14:paraId="17F47AF1" w14:textId="372735C5" w:rsidR="00CE04AB" w:rsidRPr="00BE76E5" w:rsidRDefault="00CE04AB" w:rsidP="00BE76E5">
            <w:pPr>
              <w:widowControl w:val="0"/>
              <w:autoSpaceDE w:val="0"/>
              <w:autoSpaceDN w:val="0"/>
              <w:spacing w:after="0" w:line="240" w:lineRule="auto"/>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 xml:space="preserve">During implementation, the project will establish a social and environmental </w:t>
            </w:r>
            <w:r w:rsidR="003275B5" w:rsidRPr="00BE76E5">
              <w:rPr>
                <w:rFonts w:ascii="Calibri" w:eastAsia="Calibri" w:hAnsi="Calibri" w:cs="Calibri"/>
                <w:kern w:val="0"/>
                <w:sz w:val="18"/>
                <w:lang w:val="en-US" w:bidi="en-US"/>
                <w14:ligatures w14:val="none"/>
              </w:rPr>
              <w:t>team</w:t>
            </w:r>
            <w:r w:rsidRPr="00BE76E5">
              <w:rPr>
                <w:rFonts w:ascii="Calibri" w:eastAsia="Calibri" w:hAnsi="Calibri" w:cs="Calibri"/>
                <w:kern w:val="0"/>
                <w:sz w:val="18"/>
                <w:lang w:val="en-US" w:bidi="en-US"/>
                <w14:ligatures w14:val="none"/>
              </w:rPr>
              <w:t xml:space="preserve"> </w:t>
            </w:r>
            <w:r w:rsidR="004D563F" w:rsidRPr="00BE76E5">
              <w:rPr>
                <w:rFonts w:ascii="Calibri" w:eastAsia="Calibri" w:hAnsi="Calibri" w:cs="Calibri"/>
                <w:kern w:val="0"/>
                <w:sz w:val="18"/>
                <w:lang w:val="en-US" w:bidi="en-US"/>
                <w14:ligatures w14:val="none"/>
              </w:rPr>
              <w:t xml:space="preserve">comprised of </w:t>
            </w:r>
            <w:r w:rsidRPr="00BE76E5">
              <w:rPr>
                <w:rFonts w:ascii="Calibri" w:eastAsia="Calibri" w:hAnsi="Calibri" w:cs="Calibri"/>
                <w:kern w:val="0"/>
                <w:sz w:val="18"/>
                <w:lang w:val="en-US" w:bidi="en-US"/>
                <w14:ligatures w14:val="none"/>
              </w:rPr>
              <w:t xml:space="preserve">social and environmental specialists to </w:t>
            </w:r>
            <w:r w:rsidR="004D563F" w:rsidRPr="00BE76E5">
              <w:rPr>
                <w:rFonts w:ascii="Calibri" w:eastAsia="Calibri" w:hAnsi="Calibri" w:cs="Calibri"/>
                <w:kern w:val="0"/>
                <w:sz w:val="18"/>
                <w:lang w:val="en-US" w:bidi="en-US"/>
                <w14:ligatures w14:val="none"/>
              </w:rPr>
              <w:t xml:space="preserve">develop various required SES documents/instruments and to </w:t>
            </w:r>
            <w:r w:rsidRPr="00BE76E5">
              <w:rPr>
                <w:rFonts w:ascii="Calibri" w:eastAsia="Calibri" w:hAnsi="Calibri" w:cs="Calibri"/>
                <w:kern w:val="0"/>
                <w:sz w:val="18"/>
                <w:lang w:val="en-US" w:bidi="en-US"/>
                <w14:ligatures w14:val="none"/>
              </w:rPr>
              <w:t xml:space="preserve">oversee and </w:t>
            </w:r>
            <w:r w:rsidR="004D563F" w:rsidRPr="00BE76E5">
              <w:rPr>
                <w:rFonts w:ascii="Calibri" w:eastAsia="Calibri" w:hAnsi="Calibri" w:cs="Calibri"/>
                <w:kern w:val="0"/>
                <w:sz w:val="18"/>
                <w:lang w:val="en-US" w:bidi="en-US"/>
                <w14:ligatures w14:val="none"/>
              </w:rPr>
              <w:t xml:space="preserve">carry </w:t>
            </w:r>
            <w:r w:rsidRPr="00BE76E5">
              <w:rPr>
                <w:rFonts w:ascii="Calibri" w:eastAsia="Calibri" w:hAnsi="Calibri" w:cs="Calibri"/>
                <w:kern w:val="0"/>
                <w:sz w:val="18"/>
                <w:lang w:val="en-US" w:bidi="en-US"/>
                <w14:ligatures w14:val="none"/>
              </w:rPr>
              <w:t xml:space="preserve">out appropriately scoped Environmental and Social Impact Assessment (ESIA) and/or ESMP where needed, including FPIC consultations and targeted at potential identified field-level impacts, and a Strategic Environmental and Social Assessment (SESA) for policy-level work. </w:t>
            </w:r>
          </w:p>
        </w:tc>
      </w:tr>
      <w:tr w:rsidR="00CE04AB" w:rsidRPr="00BE76E5" w14:paraId="14AEC5C4" w14:textId="77777777" w:rsidTr="003B4F1D">
        <w:trPr>
          <w:trHeight w:val="265"/>
        </w:trPr>
        <w:tc>
          <w:tcPr>
            <w:tcW w:w="484" w:type="pct"/>
            <w:gridSpan w:val="2"/>
          </w:tcPr>
          <w:p w14:paraId="10BB33DA" w14:textId="77777777" w:rsidR="00CE04AB" w:rsidRPr="00BE76E5" w:rsidRDefault="00CE04AB" w:rsidP="00BE76E5">
            <w:pPr>
              <w:widowControl w:val="0"/>
              <w:autoSpaceDE w:val="0"/>
              <w:autoSpaceDN w:val="0"/>
              <w:spacing w:before="1" w:after="0" w:line="240" w:lineRule="auto"/>
              <w:ind w:right="99"/>
              <w:jc w:val="right"/>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High Risk</w:t>
            </w:r>
          </w:p>
        </w:tc>
        <w:tc>
          <w:tcPr>
            <w:tcW w:w="178" w:type="pct"/>
          </w:tcPr>
          <w:p w14:paraId="78C0F028" w14:textId="77777777" w:rsidR="00CE04AB" w:rsidRPr="00BE76E5" w:rsidRDefault="00CE04AB" w:rsidP="00BE76E5">
            <w:pPr>
              <w:widowControl w:val="0"/>
              <w:autoSpaceDE w:val="0"/>
              <w:autoSpaceDN w:val="0"/>
              <w:spacing w:after="0" w:line="246" w:lineRule="exact"/>
              <w:ind w:left="105"/>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w:t>
            </w:r>
          </w:p>
        </w:tc>
        <w:tc>
          <w:tcPr>
            <w:tcW w:w="4338" w:type="pct"/>
            <w:gridSpan w:val="8"/>
          </w:tcPr>
          <w:p w14:paraId="1CCA370E" w14:textId="77777777" w:rsidR="00CE04AB" w:rsidRPr="00BE76E5" w:rsidRDefault="00CE04AB" w:rsidP="00BE76E5">
            <w:pPr>
              <w:widowControl w:val="0"/>
              <w:autoSpaceDE w:val="0"/>
              <w:autoSpaceDN w:val="0"/>
              <w:spacing w:after="0" w:line="240" w:lineRule="auto"/>
              <w:ind w:left="193"/>
              <w:rPr>
                <w:rFonts w:ascii="Calibri" w:eastAsia="Calibri" w:hAnsi="Calibri" w:cs="Calibri"/>
                <w:kern w:val="0"/>
                <w:sz w:val="18"/>
                <w:lang w:val="en-US" w:bidi="en-US"/>
                <w14:ligatures w14:val="none"/>
              </w:rPr>
            </w:pPr>
          </w:p>
        </w:tc>
      </w:tr>
      <w:tr w:rsidR="00CE04AB" w:rsidRPr="00BE76E5" w14:paraId="7A3A9F8F" w14:textId="77777777" w:rsidTr="003B4F1D">
        <w:trPr>
          <w:trHeight w:val="555"/>
        </w:trPr>
        <w:tc>
          <w:tcPr>
            <w:tcW w:w="5000" w:type="pct"/>
            <w:gridSpan w:val="11"/>
            <w:shd w:val="clear" w:color="auto" w:fill="0E233D"/>
          </w:tcPr>
          <w:p w14:paraId="0FE5B417" w14:textId="77777777" w:rsidR="00CE04AB" w:rsidRPr="00BE76E5" w:rsidRDefault="00CE04AB" w:rsidP="00BE76E5">
            <w:pPr>
              <w:widowControl w:val="0"/>
              <w:autoSpaceDE w:val="0"/>
              <w:autoSpaceDN w:val="0"/>
              <w:spacing w:before="147" w:after="0" w:line="240" w:lineRule="auto"/>
              <w:ind w:left="3946" w:right="198" w:hanging="3728"/>
              <w:rPr>
                <w:rFonts w:ascii="Calibri" w:eastAsia="Calibri" w:hAnsi="Calibri" w:cs="Calibri"/>
                <w:b/>
                <w:kern w:val="0"/>
                <w:sz w:val="20"/>
                <w:lang w:val="en-US" w:bidi="en-US"/>
                <w14:ligatures w14:val="none"/>
              </w:rPr>
            </w:pPr>
            <w:r w:rsidRPr="00BE76E5">
              <w:rPr>
                <w:rFonts w:ascii="Calibri" w:eastAsia="Calibri" w:hAnsi="Calibri" w:cs="Calibri"/>
                <w:b/>
                <w:color w:val="FFFFFF"/>
                <w:kern w:val="0"/>
                <w:sz w:val="20"/>
                <w:lang w:val="en-US" w:bidi="en-US"/>
                <w14:ligatures w14:val="none"/>
              </w:rPr>
              <w:t>QUESTION 5: Based on the identified risks and risk categorization, what requirements of the SES are triggered? (check all that apply)</w:t>
            </w:r>
          </w:p>
        </w:tc>
      </w:tr>
      <w:tr w:rsidR="00CE04AB" w:rsidRPr="00BE76E5" w14:paraId="703BFA67" w14:textId="77777777" w:rsidTr="003B4F1D">
        <w:trPr>
          <w:trHeight w:val="220"/>
        </w:trPr>
        <w:tc>
          <w:tcPr>
            <w:tcW w:w="5000" w:type="pct"/>
            <w:gridSpan w:val="11"/>
          </w:tcPr>
          <w:p w14:paraId="36081C8C" w14:textId="77777777" w:rsidR="00CE04AB" w:rsidRPr="00BE76E5" w:rsidRDefault="00CE04AB" w:rsidP="00BE76E5">
            <w:pPr>
              <w:widowControl w:val="0"/>
              <w:autoSpaceDE w:val="0"/>
              <w:autoSpaceDN w:val="0"/>
              <w:spacing w:before="1" w:after="0" w:line="199" w:lineRule="exact"/>
              <w:ind w:left="105"/>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 xml:space="preserve">Question only required for Moderate, Substantial and </w:t>
            </w:r>
            <w:proofErr w:type="gramStart"/>
            <w:r w:rsidRPr="00BE76E5">
              <w:rPr>
                <w:rFonts w:ascii="Calibri" w:eastAsia="Calibri" w:hAnsi="Calibri" w:cs="Calibri"/>
                <w:kern w:val="0"/>
                <w:sz w:val="18"/>
                <w:lang w:val="en-US" w:bidi="en-US"/>
                <w14:ligatures w14:val="none"/>
              </w:rPr>
              <w:t>High Risk</w:t>
            </w:r>
            <w:proofErr w:type="gramEnd"/>
            <w:r w:rsidRPr="00BE76E5">
              <w:rPr>
                <w:rFonts w:ascii="Calibri" w:eastAsia="Calibri" w:hAnsi="Calibri" w:cs="Calibri"/>
                <w:kern w:val="0"/>
                <w:sz w:val="18"/>
                <w:lang w:val="en-US" w:bidi="en-US"/>
                <w14:ligatures w14:val="none"/>
              </w:rPr>
              <w:t xml:space="preserve"> projects</w:t>
            </w:r>
          </w:p>
        </w:tc>
      </w:tr>
      <w:tr w:rsidR="006735C2" w:rsidRPr="00BE76E5" w14:paraId="0747564B" w14:textId="77777777" w:rsidTr="003B4F1D">
        <w:trPr>
          <w:trHeight w:val="659"/>
        </w:trPr>
        <w:tc>
          <w:tcPr>
            <w:tcW w:w="1973" w:type="pct"/>
            <w:gridSpan w:val="6"/>
          </w:tcPr>
          <w:p w14:paraId="48022F90" w14:textId="77777777" w:rsidR="00CE04AB" w:rsidRPr="00BE76E5" w:rsidRDefault="00CE04AB" w:rsidP="00BE76E5">
            <w:pPr>
              <w:widowControl w:val="0"/>
              <w:autoSpaceDE w:val="0"/>
              <w:autoSpaceDN w:val="0"/>
              <w:spacing w:before="12" w:after="0" w:line="240" w:lineRule="auto"/>
              <w:rPr>
                <w:rFonts w:ascii="Calibri" w:eastAsia="Calibri" w:hAnsi="Calibri" w:cs="Calibri"/>
                <w:b/>
                <w:kern w:val="0"/>
                <w:sz w:val="17"/>
                <w:lang w:val="en-US" w:bidi="en-US"/>
                <w14:ligatures w14:val="none"/>
              </w:rPr>
            </w:pPr>
          </w:p>
          <w:p w14:paraId="16E781C1" w14:textId="77777777" w:rsidR="00CE04AB" w:rsidRPr="00BE76E5" w:rsidRDefault="00CE04AB" w:rsidP="00BE76E5">
            <w:pPr>
              <w:widowControl w:val="0"/>
              <w:autoSpaceDE w:val="0"/>
              <w:autoSpaceDN w:val="0"/>
              <w:spacing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u w:val="single"/>
                <w:lang w:val="en-US" w:bidi="en-US"/>
                <w14:ligatures w14:val="none"/>
              </w:rPr>
              <w:t>Is assessment required? (check if “yes”)</w:t>
            </w:r>
          </w:p>
        </w:tc>
        <w:tc>
          <w:tcPr>
            <w:tcW w:w="205" w:type="pct"/>
          </w:tcPr>
          <w:p w14:paraId="4A6985CE" w14:textId="77777777" w:rsidR="00CE04AB" w:rsidRPr="00BE76E5" w:rsidRDefault="00CE04AB" w:rsidP="00BE76E5">
            <w:pPr>
              <w:widowControl w:val="0"/>
              <w:autoSpaceDE w:val="0"/>
              <w:autoSpaceDN w:val="0"/>
              <w:spacing w:before="196" w:after="0" w:line="240" w:lineRule="auto"/>
              <w:ind w:left="105"/>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157" w:type="pct"/>
          </w:tcPr>
          <w:p w14:paraId="4D3F0E9F"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1193" w:type="pct"/>
            <w:gridSpan w:val="2"/>
          </w:tcPr>
          <w:p w14:paraId="0720BAFD"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1472" w:type="pct"/>
          </w:tcPr>
          <w:p w14:paraId="0DB22B7E" w14:textId="77777777" w:rsidR="00CE04AB" w:rsidRPr="00BE76E5" w:rsidRDefault="00CE04AB" w:rsidP="00BE76E5">
            <w:pPr>
              <w:widowControl w:val="0"/>
              <w:autoSpaceDE w:val="0"/>
              <w:autoSpaceDN w:val="0"/>
              <w:spacing w:after="0" w:line="240" w:lineRule="auto"/>
              <w:ind w:left="103" w:right="326"/>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Status? (</w:t>
            </w:r>
            <w:proofErr w:type="gramStart"/>
            <w:r w:rsidRPr="00BE76E5">
              <w:rPr>
                <w:rFonts w:ascii="Calibri" w:eastAsia="Calibri" w:hAnsi="Calibri" w:cs="Calibri"/>
                <w:b/>
                <w:i/>
                <w:kern w:val="0"/>
                <w:sz w:val="18"/>
                <w:lang w:val="en-US" w:bidi="en-US"/>
                <w14:ligatures w14:val="none"/>
              </w:rPr>
              <w:t>completed</w:t>
            </w:r>
            <w:proofErr w:type="gramEnd"/>
            <w:r w:rsidRPr="00BE76E5">
              <w:rPr>
                <w:rFonts w:ascii="Calibri" w:eastAsia="Calibri" w:hAnsi="Calibri" w:cs="Calibri"/>
                <w:b/>
                <w:i/>
                <w:kern w:val="0"/>
                <w:sz w:val="18"/>
                <w:lang w:val="en-US" w:bidi="en-US"/>
                <w14:ligatures w14:val="none"/>
              </w:rPr>
              <w:t>,</w:t>
            </w:r>
          </w:p>
          <w:p w14:paraId="073B415E" w14:textId="77777777" w:rsidR="00CE04AB" w:rsidRPr="00BE76E5" w:rsidRDefault="00CE04AB" w:rsidP="00BE76E5">
            <w:pPr>
              <w:widowControl w:val="0"/>
              <w:autoSpaceDE w:val="0"/>
              <w:autoSpaceDN w:val="0"/>
              <w:spacing w:before="1" w:after="0" w:line="199" w:lineRule="exact"/>
              <w:ind w:left="103"/>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planned)</w:t>
            </w:r>
          </w:p>
        </w:tc>
      </w:tr>
      <w:tr w:rsidR="006735C2" w:rsidRPr="00BE76E5" w14:paraId="66A26C32" w14:textId="77777777" w:rsidTr="003B4F1D">
        <w:trPr>
          <w:trHeight w:val="265"/>
        </w:trPr>
        <w:tc>
          <w:tcPr>
            <w:tcW w:w="1973" w:type="pct"/>
            <w:gridSpan w:val="6"/>
            <w:vMerge w:val="restart"/>
          </w:tcPr>
          <w:p w14:paraId="56C635FD" w14:textId="77777777" w:rsidR="00CE04AB" w:rsidRPr="00BE76E5" w:rsidRDefault="00CE04AB" w:rsidP="00BE76E5">
            <w:pPr>
              <w:widowControl w:val="0"/>
              <w:autoSpaceDE w:val="0"/>
              <w:autoSpaceDN w:val="0"/>
              <w:spacing w:after="0" w:line="219" w:lineRule="exact"/>
              <w:ind w:left="137"/>
              <w:rPr>
                <w:rFonts w:ascii="Calibri" w:eastAsia="Calibri" w:hAnsi="Calibri" w:cs="Calibri"/>
                <w:i/>
                <w:kern w:val="0"/>
                <w:sz w:val="18"/>
                <w:lang w:val="en-US" w:bidi="en-US"/>
                <w14:ligatures w14:val="none"/>
              </w:rPr>
            </w:pPr>
            <w:r w:rsidRPr="00BE76E5">
              <w:rPr>
                <w:rFonts w:ascii="Calibri" w:eastAsia="Calibri" w:hAnsi="Calibri" w:cs="Calibri"/>
                <w:i/>
                <w:kern w:val="0"/>
                <w:sz w:val="18"/>
                <w:lang w:val="en-US" w:bidi="en-US"/>
                <w14:ligatures w14:val="none"/>
              </w:rPr>
              <w:t>if yes, indicate overall type and status</w:t>
            </w:r>
          </w:p>
        </w:tc>
        <w:tc>
          <w:tcPr>
            <w:tcW w:w="205" w:type="pct"/>
          </w:tcPr>
          <w:p w14:paraId="0D121456"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157" w:type="pct"/>
          </w:tcPr>
          <w:p w14:paraId="09A2F087" w14:textId="14CF4BB2" w:rsidR="00CE04AB" w:rsidRPr="00BE76E5" w:rsidRDefault="00333089" w:rsidP="00BE76E5">
            <w:pPr>
              <w:widowControl w:val="0"/>
              <w:spacing w:after="0" w:line="246" w:lineRule="exact"/>
              <w:ind w:left="114"/>
            </w:pPr>
            <w:r w:rsidRPr="00BE76E5">
              <w:rPr>
                <w:rFonts w:ascii="Segoe UI Symbol" w:eastAsia="Calibri" w:hAnsi="Segoe UI Symbol" w:cs="Calibri"/>
                <w:b/>
                <w:bCs/>
                <w:sz w:val="20"/>
                <w:szCs w:val="20"/>
                <w:lang w:val="en-US" w:bidi="en-US"/>
              </w:rPr>
              <w:t>x</w:t>
            </w:r>
          </w:p>
        </w:tc>
        <w:tc>
          <w:tcPr>
            <w:tcW w:w="1193" w:type="pct"/>
            <w:gridSpan w:val="2"/>
          </w:tcPr>
          <w:p w14:paraId="3A3C9390" w14:textId="77777777" w:rsidR="00CE04AB" w:rsidRPr="00BE76E5" w:rsidRDefault="00CE04AB" w:rsidP="00BE76E5">
            <w:pPr>
              <w:widowControl w:val="0"/>
              <w:autoSpaceDE w:val="0"/>
              <w:autoSpaceDN w:val="0"/>
              <w:spacing w:after="0" w:line="219" w:lineRule="exact"/>
              <w:ind w:left="106"/>
              <w:rPr>
                <w:rFonts w:ascii="Calibri" w:eastAsia="Calibri" w:hAnsi="Calibri" w:cs="Calibri"/>
                <w:kern w:val="0"/>
                <w:sz w:val="18"/>
                <w:szCs w:val="18"/>
                <w:lang w:val="en-US" w:bidi="en-US"/>
                <w14:ligatures w14:val="none"/>
              </w:rPr>
            </w:pPr>
            <w:r w:rsidRPr="00BE76E5">
              <w:rPr>
                <w:rFonts w:ascii="Calibri" w:eastAsia="Calibri" w:hAnsi="Calibri" w:cs="Calibri"/>
                <w:kern w:val="0"/>
                <w:sz w:val="18"/>
                <w:szCs w:val="18"/>
                <w:lang w:val="en-US" w:bidi="en-US"/>
                <w14:ligatures w14:val="none"/>
              </w:rPr>
              <w:t>Targeted assessment(s)</w:t>
            </w:r>
          </w:p>
          <w:p w14:paraId="5402F7C5" w14:textId="77777777" w:rsidR="002B2B71" w:rsidRPr="00BE76E5" w:rsidRDefault="002B2B71" w:rsidP="00BE76E5">
            <w:pPr>
              <w:widowControl w:val="0"/>
              <w:numPr>
                <w:ilvl w:val="0"/>
                <w:numId w:val="2"/>
              </w:numPr>
              <w:autoSpaceDE w:val="0"/>
              <w:autoSpaceDN w:val="0"/>
              <w:spacing w:after="0" w:line="219" w:lineRule="exact"/>
              <w:rPr>
                <w:rFonts w:ascii="Calibri" w:eastAsia="Calibri" w:hAnsi="Calibri" w:cs="Calibri"/>
                <w:kern w:val="0"/>
                <w:sz w:val="18"/>
                <w:szCs w:val="18"/>
                <w:lang w:val="en-US" w:bidi="en-US"/>
                <w14:ligatures w14:val="none"/>
              </w:rPr>
            </w:pPr>
            <w:bookmarkStart w:id="4" w:name="_Hlk164361138"/>
            <w:r w:rsidRPr="00BE76E5">
              <w:rPr>
                <w:rFonts w:ascii="Calibri" w:eastAsia="Calibri" w:hAnsi="Calibri" w:cs="Calibri"/>
                <w:kern w:val="0"/>
                <w:sz w:val="18"/>
                <w:szCs w:val="18"/>
                <w:lang w:val="en-US" w:bidi="en-US"/>
                <w14:ligatures w14:val="none"/>
              </w:rPr>
              <w:t xml:space="preserve">Ethnic groups assessment  </w:t>
            </w:r>
          </w:p>
          <w:p w14:paraId="3E98EF70" w14:textId="77777777" w:rsidR="002B2B71" w:rsidRPr="00BE76E5" w:rsidRDefault="002B2B71" w:rsidP="00BE76E5">
            <w:pPr>
              <w:widowControl w:val="0"/>
              <w:numPr>
                <w:ilvl w:val="0"/>
                <w:numId w:val="2"/>
              </w:numPr>
              <w:autoSpaceDE w:val="0"/>
              <w:autoSpaceDN w:val="0"/>
              <w:spacing w:after="0" w:line="219" w:lineRule="exact"/>
              <w:rPr>
                <w:rFonts w:ascii="Calibri" w:eastAsia="Calibri" w:hAnsi="Calibri" w:cs="Calibri"/>
                <w:kern w:val="0"/>
                <w:sz w:val="18"/>
                <w:szCs w:val="18"/>
                <w:lang w:val="en-US" w:bidi="en-US"/>
                <w14:ligatures w14:val="none"/>
              </w:rPr>
            </w:pPr>
            <w:r w:rsidRPr="00BE76E5">
              <w:rPr>
                <w:rFonts w:ascii="Calibri" w:eastAsia="Calibri" w:hAnsi="Calibri" w:cs="Calibri"/>
                <w:kern w:val="0"/>
                <w:sz w:val="18"/>
                <w:szCs w:val="18"/>
                <w:lang w:val="en-US" w:bidi="en-US"/>
                <w14:ligatures w14:val="none"/>
              </w:rPr>
              <w:t xml:space="preserve">Traditional knowledge assessment </w:t>
            </w:r>
          </w:p>
          <w:p w14:paraId="1B22B969" w14:textId="5D591C20" w:rsidR="002B2B71" w:rsidRPr="00BE76E5" w:rsidRDefault="002B2B71" w:rsidP="00BE76E5">
            <w:pPr>
              <w:widowControl w:val="0"/>
              <w:numPr>
                <w:ilvl w:val="0"/>
                <w:numId w:val="2"/>
              </w:numPr>
              <w:autoSpaceDE w:val="0"/>
              <w:autoSpaceDN w:val="0"/>
              <w:spacing w:after="0" w:line="219" w:lineRule="exact"/>
              <w:rPr>
                <w:rFonts w:ascii="Calibri" w:eastAsia="Calibri" w:hAnsi="Calibri" w:cs="Calibri"/>
                <w:kern w:val="0"/>
                <w:sz w:val="18"/>
                <w:szCs w:val="18"/>
                <w:lang w:val="en-US" w:bidi="en-US"/>
                <w14:ligatures w14:val="none"/>
              </w:rPr>
            </w:pPr>
            <w:r w:rsidRPr="00BE76E5">
              <w:rPr>
                <w:rFonts w:ascii="Calibri" w:eastAsia="Calibri" w:hAnsi="Calibri" w:cs="Calibri"/>
                <w:kern w:val="0"/>
                <w:sz w:val="18"/>
                <w:szCs w:val="18"/>
                <w:lang w:val="en-US" w:bidi="en-US"/>
                <w14:ligatures w14:val="none"/>
              </w:rPr>
              <w:t>Livelihood assessment, including census of affected households/individuals</w:t>
            </w:r>
          </w:p>
          <w:bookmarkEnd w:id="4"/>
          <w:p w14:paraId="4AF210E2" w14:textId="77777777" w:rsidR="002B2B71" w:rsidRPr="00BE76E5" w:rsidRDefault="002B2B71" w:rsidP="00BE76E5">
            <w:pPr>
              <w:widowControl w:val="0"/>
              <w:autoSpaceDE w:val="0"/>
              <w:autoSpaceDN w:val="0"/>
              <w:spacing w:after="0" w:line="219" w:lineRule="exact"/>
              <w:ind w:left="106"/>
              <w:rPr>
                <w:rFonts w:ascii="Calibri" w:eastAsia="Calibri" w:hAnsi="Calibri" w:cs="Calibri"/>
                <w:kern w:val="0"/>
                <w:sz w:val="18"/>
                <w:szCs w:val="18"/>
                <w:lang w:val="en-US" w:bidi="en-US"/>
                <w14:ligatures w14:val="none"/>
              </w:rPr>
            </w:pPr>
          </w:p>
        </w:tc>
        <w:tc>
          <w:tcPr>
            <w:tcW w:w="1472" w:type="pct"/>
          </w:tcPr>
          <w:p w14:paraId="56487404" w14:textId="77777777" w:rsidR="002B2B71" w:rsidRPr="00BE76E5" w:rsidRDefault="002B2B71" w:rsidP="00BE76E5">
            <w:pPr>
              <w:rPr>
                <w:rFonts w:eastAsia="Calibri" w:cstheme="minorHAnsi"/>
                <w:sz w:val="18"/>
                <w:szCs w:val="18"/>
                <w:lang w:val="en-US" w:bidi="en-US"/>
              </w:rPr>
            </w:pPr>
          </w:p>
          <w:p w14:paraId="437E7D87" w14:textId="0D15FC4E" w:rsidR="00CE04AB" w:rsidRPr="00BE76E5" w:rsidRDefault="002B2B71" w:rsidP="00BE76E5">
            <w:pPr>
              <w:rPr>
                <w:rFonts w:ascii="Times New Roman" w:eastAsia="Calibri" w:hAnsi="Calibri" w:cs="Calibri"/>
                <w:sz w:val="18"/>
                <w:szCs w:val="18"/>
                <w:lang w:val="en-US" w:bidi="en-US"/>
                <w14:ligatures w14:val="none"/>
              </w:rPr>
            </w:pPr>
            <w:r w:rsidRPr="00BE76E5">
              <w:rPr>
                <w:rFonts w:eastAsia="Calibri" w:cstheme="minorHAnsi"/>
                <w:sz w:val="18"/>
                <w:szCs w:val="18"/>
                <w:lang w:val="en-US" w:bidi="en-US"/>
              </w:rPr>
              <w:t xml:space="preserve">      </w:t>
            </w:r>
            <w:r w:rsidR="007F69E4" w:rsidRPr="00BE76E5">
              <w:rPr>
                <w:rFonts w:eastAsia="Calibri" w:cstheme="minorHAnsi"/>
                <w:sz w:val="18"/>
                <w:szCs w:val="18"/>
                <w:lang w:val="en-US" w:bidi="en-US"/>
              </w:rPr>
              <w:t xml:space="preserve">All planed </w:t>
            </w:r>
          </w:p>
        </w:tc>
      </w:tr>
      <w:tr w:rsidR="006735C2" w:rsidRPr="00BE76E5" w14:paraId="3312E7FE" w14:textId="77777777" w:rsidTr="003B4F1D">
        <w:trPr>
          <w:trHeight w:val="439"/>
        </w:trPr>
        <w:tc>
          <w:tcPr>
            <w:tcW w:w="1973" w:type="pct"/>
            <w:gridSpan w:val="6"/>
            <w:vMerge/>
          </w:tcPr>
          <w:p w14:paraId="001DB74C" w14:textId="77777777" w:rsidR="00CE04AB" w:rsidRPr="00BE76E5" w:rsidRDefault="00CE04AB" w:rsidP="00BE76E5">
            <w:pPr>
              <w:spacing w:after="120" w:line="264" w:lineRule="auto"/>
              <w:rPr>
                <w:rFonts w:eastAsiaTheme="minorEastAsia"/>
                <w:kern w:val="0"/>
                <w:sz w:val="2"/>
                <w:szCs w:val="2"/>
                <w:lang w:val="en-NZ"/>
                <w14:ligatures w14:val="none"/>
              </w:rPr>
            </w:pPr>
          </w:p>
        </w:tc>
        <w:tc>
          <w:tcPr>
            <w:tcW w:w="205" w:type="pct"/>
          </w:tcPr>
          <w:p w14:paraId="0F0D9F20"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157" w:type="pct"/>
          </w:tcPr>
          <w:p w14:paraId="189E512A" w14:textId="77777777" w:rsidR="00CE04AB" w:rsidRPr="00BE76E5" w:rsidRDefault="00CE04AB" w:rsidP="00BE76E5">
            <w:pPr>
              <w:widowControl w:val="0"/>
              <w:autoSpaceDE w:val="0"/>
              <w:autoSpaceDN w:val="0"/>
              <w:spacing w:after="0" w:line="240" w:lineRule="auto"/>
              <w:ind w:left="114"/>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kern w:val="0"/>
                <w:sz w:val="20"/>
                <w:lang w:val="en-US" w:bidi="en-US"/>
                <w14:ligatures w14:val="none"/>
              </w:rPr>
              <w:t>x</w:t>
            </w:r>
          </w:p>
        </w:tc>
        <w:tc>
          <w:tcPr>
            <w:tcW w:w="1193" w:type="pct"/>
            <w:gridSpan w:val="2"/>
          </w:tcPr>
          <w:p w14:paraId="0C9C857E" w14:textId="77777777" w:rsidR="00CE04AB" w:rsidRPr="00BE76E5" w:rsidRDefault="00CE04AB" w:rsidP="00BE76E5">
            <w:pPr>
              <w:widowControl w:val="0"/>
              <w:autoSpaceDE w:val="0"/>
              <w:autoSpaceDN w:val="0"/>
              <w:spacing w:after="0" w:line="219" w:lineRule="exact"/>
              <w:ind w:left="106"/>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ESIA (Environmental and Social</w:t>
            </w:r>
          </w:p>
          <w:p w14:paraId="2BA5C4A7" w14:textId="77777777" w:rsidR="00CE04AB" w:rsidRPr="00BE76E5" w:rsidRDefault="00CE04AB" w:rsidP="00BE76E5">
            <w:pPr>
              <w:widowControl w:val="0"/>
              <w:autoSpaceDE w:val="0"/>
              <w:autoSpaceDN w:val="0"/>
              <w:spacing w:before="1" w:after="0" w:line="199" w:lineRule="exact"/>
              <w:ind w:left="106"/>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Impact Assessment)</w:t>
            </w:r>
          </w:p>
          <w:p w14:paraId="296B0D75" w14:textId="77777777" w:rsidR="007F69E4" w:rsidRPr="00BE76E5" w:rsidRDefault="007F69E4" w:rsidP="00BE76E5">
            <w:pPr>
              <w:pStyle w:val="ListParagraph"/>
              <w:widowControl w:val="0"/>
              <w:numPr>
                <w:ilvl w:val="0"/>
                <w:numId w:val="1"/>
              </w:numPr>
              <w:autoSpaceDE w:val="0"/>
              <w:autoSpaceDN w:val="0"/>
              <w:spacing w:after="0" w:line="240" w:lineRule="auto"/>
              <w:rPr>
                <w:rFonts w:ascii="Calibri" w:eastAsia="Calibri" w:hAnsi="Calibri" w:cs="Calibri"/>
                <w:sz w:val="18"/>
                <w:lang w:val="en-US" w:bidi="en-US"/>
                <w14:ligatures w14:val="none"/>
              </w:rPr>
            </w:pPr>
            <w:r w:rsidRPr="00BE76E5">
              <w:rPr>
                <w:rFonts w:ascii="Calibri" w:eastAsia="Calibri" w:hAnsi="Calibri" w:cs="Calibri"/>
                <w:sz w:val="18"/>
                <w:szCs w:val="18"/>
                <w:lang w:val="en-US" w:bidi="en-US"/>
                <w14:ligatures w14:val="none"/>
              </w:rPr>
              <w:t>A Socioeconomic Analysis Report is prepared during PPG</w:t>
            </w:r>
          </w:p>
          <w:p w14:paraId="6BB9F883" w14:textId="7B0928B1" w:rsidR="002B2B71" w:rsidRPr="00BE76E5" w:rsidRDefault="007F69E4" w:rsidP="00BE76E5">
            <w:pPr>
              <w:pStyle w:val="ListParagraph"/>
              <w:widowControl w:val="0"/>
              <w:numPr>
                <w:ilvl w:val="0"/>
                <w:numId w:val="1"/>
              </w:numPr>
              <w:autoSpaceDE w:val="0"/>
              <w:autoSpaceDN w:val="0"/>
              <w:spacing w:after="0" w:line="240" w:lineRule="auto"/>
              <w:rPr>
                <w:rFonts w:ascii="Calibri" w:eastAsia="Calibri" w:hAnsi="Calibri" w:cs="Calibri"/>
                <w:sz w:val="18"/>
                <w:lang w:val="en-US" w:bidi="en-US"/>
                <w14:ligatures w14:val="none"/>
              </w:rPr>
            </w:pPr>
            <w:r w:rsidRPr="00BE76E5">
              <w:rPr>
                <w:rFonts w:ascii="Calibri" w:eastAsia="Calibri" w:hAnsi="Calibri" w:cs="Calibri"/>
                <w:sz w:val="18"/>
                <w:szCs w:val="18"/>
                <w:lang w:val="en-US" w:bidi="en-US"/>
              </w:rPr>
              <w:t>ESIA also needs to be conducted during the implementation period</w:t>
            </w:r>
          </w:p>
        </w:tc>
        <w:tc>
          <w:tcPr>
            <w:tcW w:w="1472" w:type="pct"/>
          </w:tcPr>
          <w:p w14:paraId="67D1C6B9" w14:textId="4CAD4225" w:rsidR="00CE04AB" w:rsidRPr="00BE76E5" w:rsidRDefault="007F69E4" w:rsidP="00BE76E5">
            <w:pPr>
              <w:rPr>
                <w:lang w:val="en-US" w:bidi="en-US"/>
              </w:rPr>
            </w:pPr>
            <w:r w:rsidRPr="00BE76E5">
              <w:rPr>
                <w:rFonts w:ascii="Calibri" w:eastAsia="Calibri" w:hAnsi="Calibri" w:cs="Calibri"/>
                <w:sz w:val="18"/>
                <w:szCs w:val="18"/>
                <w:lang w:val="en-US" w:bidi="en-US"/>
                <w14:ligatures w14:val="none"/>
              </w:rPr>
              <w:t xml:space="preserve">       1. Completed </w:t>
            </w:r>
            <w:r w:rsidR="4DCB23B7" w:rsidRPr="00BE76E5">
              <w:rPr>
                <w:lang w:val="en-US" w:bidi="en-US"/>
              </w:rPr>
              <w:t xml:space="preserve"> </w:t>
            </w:r>
            <w:r w:rsidRPr="00BE76E5">
              <w:rPr>
                <w:lang w:val="en-US" w:bidi="en-US"/>
              </w:rPr>
              <w:t xml:space="preserve">  </w:t>
            </w:r>
          </w:p>
          <w:p w14:paraId="478A952F" w14:textId="5DE3AB9F" w:rsidR="007F69E4" w:rsidRPr="00BE76E5" w:rsidRDefault="007F69E4" w:rsidP="00BE76E5">
            <w:pPr>
              <w:rPr>
                <w:sz w:val="20"/>
                <w:szCs w:val="20"/>
                <w:lang w:val="en-US" w:bidi="en-US"/>
              </w:rPr>
            </w:pPr>
            <w:r w:rsidRPr="00BE76E5">
              <w:rPr>
                <w:lang w:val="en-US" w:bidi="en-US"/>
              </w:rPr>
              <w:t xml:space="preserve">    </w:t>
            </w:r>
            <w:r w:rsidRPr="00BE76E5">
              <w:rPr>
                <w:sz w:val="20"/>
                <w:szCs w:val="20"/>
                <w:lang w:val="en-US" w:bidi="en-US"/>
              </w:rPr>
              <w:t xml:space="preserve">  2. planned </w:t>
            </w:r>
          </w:p>
          <w:p w14:paraId="587F9F66" w14:textId="469B288A" w:rsidR="007F69E4" w:rsidRPr="00BE76E5" w:rsidRDefault="007F69E4" w:rsidP="00BE76E5">
            <w:pPr>
              <w:rPr>
                <w:lang w:val="en-US" w:bidi="en-US"/>
              </w:rPr>
            </w:pPr>
            <w:r w:rsidRPr="00BE76E5">
              <w:rPr>
                <w:lang w:val="en-US" w:bidi="en-US"/>
              </w:rPr>
              <w:t xml:space="preserve">       </w:t>
            </w:r>
          </w:p>
        </w:tc>
      </w:tr>
      <w:tr w:rsidR="006735C2" w:rsidRPr="00BE76E5" w14:paraId="3E92C59C" w14:textId="77777777" w:rsidTr="003B4F1D">
        <w:trPr>
          <w:trHeight w:val="438"/>
        </w:trPr>
        <w:tc>
          <w:tcPr>
            <w:tcW w:w="1973" w:type="pct"/>
            <w:gridSpan w:val="6"/>
            <w:vMerge/>
          </w:tcPr>
          <w:p w14:paraId="775AD03D" w14:textId="77777777" w:rsidR="00CE04AB" w:rsidRPr="00BE76E5" w:rsidRDefault="00CE04AB" w:rsidP="00BE76E5">
            <w:pPr>
              <w:spacing w:after="120" w:line="264" w:lineRule="auto"/>
              <w:rPr>
                <w:rFonts w:eastAsiaTheme="minorEastAsia"/>
                <w:kern w:val="0"/>
                <w:sz w:val="2"/>
                <w:szCs w:val="2"/>
                <w:lang w:val="en-NZ"/>
                <w14:ligatures w14:val="none"/>
              </w:rPr>
            </w:pPr>
          </w:p>
        </w:tc>
        <w:tc>
          <w:tcPr>
            <w:tcW w:w="205" w:type="pct"/>
          </w:tcPr>
          <w:p w14:paraId="71F3B39C"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157" w:type="pct"/>
          </w:tcPr>
          <w:p w14:paraId="2D3E66D4" w14:textId="2DCF552B" w:rsidR="00CE04AB" w:rsidRPr="00BE76E5" w:rsidRDefault="002B2B71" w:rsidP="00BE76E5">
            <w:pPr>
              <w:widowControl w:val="0"/>
              <w:autoSpaceDE w:val="0"/>
              <w:autoSpaceDN w:val="0"/>
              <w:spacing w:after="0" w:line="240" w:lineRule="auto"/>
              <w:ind w:left="114"/>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1193" w:type="pct"/>
            <w:gridSpan w:val="2"/>
          </w:tcPr>
          <w:p w14:paraId="4DFB8FEF" w14:textId="77777777" w:rsidR="00CE04AB" w:rsidRPr="00BE76E5" w:rsidRDefault="00CE04AB" w:rsidP="00BE76E5">
            <w:pPr>
              <w:widowControl w:val="0"/>
              <w:autoSpaceDE w:val="0"/>
              <w:autoSpaceDN w:val="0"/>
              <w:spacing w:before="1" w:after="0" w:line="219" w:lineRule="exact"/>
              <w:ind w:left="106"/>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SESA (Strategic Environmental and</w:t>
            </w:r>
          </w:p>
          <w:p w14:paraId="46CD9126" w14:textId="77777777" w:rsidR="00CE04AB" w:rsidRPr="00BE76E5" w:rsidRDefault="00CE04AB" w:rsidP="00BE76E5">
            <w:pPr>
              <w:widowControl w:val="0"/>
              <w:autoSpaceDE w:val="0"/>
              <w:autoSpaceDN w:val="0"/>
              <w:spacing w:after="0" w:line="199" w:lineRule="exact"/>
              <w:ind w:left="106"/>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Social Assessment)</w:t>
            </w:r>
          </w:p>
        </w:tc>
        <w:tc>
          <w:tcPr>
            <w:tcW w:w="1472" w:type="pct"/>
          </w:tcPr>
          <w:p w14:paraId="57464A07" w14:textId="323D209A" w:rsidR="00CE04AB" w:rsidRPr="00BE76E5" w:rsidRDefault="002B2B71" w:rsidP="00BE76E5">
            <w:pPr>
              <w:widowControl w:val="0"/>
              <w:autoSpaceDE w:val="0"/>
              <w:autoSpaceDN w:val="0"/>
              <w:spacing w:after="0" w:line="240" w:lineRule="auto"/>
              <w:ind w:left="67"/>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 xml:space="preserve">      Planned </w:t>
            </w:r>
          </w:p>
        </w:tc>
      </w:tr>
      <w:tr w:rsidR="006735C2" w:rsidRPr="00BE76E5" w14:paraId="343BC432" w14:textId="77777777" w:rsidTr="003B4F1D">
        <w:trPr>
          <w:trHeight w:val="265"/>
        </w:trPr>
        <w:tc>
          <w:tcPr>
            <w:tcW w:w="1973" w:type="pct"/>
            <w:gridSpan w:val="6"/>
          </w:tcPr>
          <w:p w14:paraId="1FB3CE10" w14:textId="77777777" w:rsidR="00CE04AB" w:rsidRPr="00BE76E5" w:rsidRDefault="00CE04AB" w:rsidP="00BE76E5">
            <w:pPr>
              <w:widowControl w:val="0"/>
              <w:autoSpaceDE w:val="0"/>
              <w:autoSpaceDN w:val="0"/>
              <w:spacing w:before="23"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Are management plans required? (check if “yes)</w:t>
            </w:r>
          </w:p>
        </w:tc>
        <w:tc>
          <w:tcPr>
            <w:tcW w:w="205" w:type="pct"/>
          </w:tcPr>
          <w:p w14:paraId="4FF4EDDD" w14:textId="77777777" w:rsidR="00CE04AB" w:rsidRPr="00BE76E5" w:rsidRDefault="00CE04AB" w:rsidP="00BE76E5">
            <w:pPr>
              <w:widowControl w:val="0"/>
              <w:autoSpaceDE w:val="0"/>
              <w:autoSpaceDN w:val="0"/>
              <w:spacing w:after="0" w:line="246" w:lineRule="exact"/>
              <w:ind w:left="105"/>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157" w:type="pct"/>
          </w:tcPr>
          <w:p w14:paraId="02561E04"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2665" w:type="pct"/>
            <w:gridSpan w:val="3"/>
          </w:tcPr>
          <w:p w14:paraId="3CCA340E"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216029A4" w14:textId="77777777" w:rsidTr="003B4F1D">
        <w:trPr>
          <w:trHeight w:val="60"/>
        </w:trPr>
        <w:tc>
          <w:tcPr>
            <w:tcW w:w="1973" w:type="pct"/>
            <w:gridSpan w:val="6"/>
          </w:tcPr>
          <w:p w14:paraId="73E28B1A" w14:textId="77777777" w:rsidR="00CE04AB" w:rsidRPr="00BE76E5" w:rsidRDefault="00CE04AB" w:rsidP="00BE76E5">
            <w:pPr>
              <w:widowControl w:val="0"/>
              <w:autoSpaceDE w:val="0"/>
              <w:autoSpaceDN w:val="0"/>
              <w:spacing w:before="1" w:after="0" w:line="240" w:lineRule="auto"/>
              <w:ind w:left="2268"/>
              <w:rPr>
                <w:rFonts w:ascii="Calibri" w:eastAsia="Calibri" w:hAnsi="Calibri" w:cs="Calibri"/>
                <w:i/>
                <w:kern w:val="0"/>
                <w:sz w:val="18"/>
                <w:lang w:val="en-US" w:bidi="en-US"/>
                <w14:ligatures w14:val="none"/>
              </w:rPr>
            </w:pPr>
            <w:r w:rsidRPr="00BE76E5">
              <w:rPr>
                <w:rFonts w:ascii="Calibri" w:eastAsia="Calibri" w:hAnsi="Calibri" w:cs="Calibri"/>
                <w:i/>
                <w:kern w:val="0"/>
                <w:sz w:val="18"/>
                <w:lang w:val="en-US" w:bidi="en-US"/>
                <w14:ligatures w14:val="none"/>
              </w:rPr>
              <w:t>If yes, indicate overall type</w:t>
            </w:r>
          </w:p>
        </w:tc>
        <w:tc>
          <w:tcPr>
            <w:tcW w:w="205" w:type="pct"/>
          </w:tcPr>
          <w:p w14:paraId="54FF5596"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157" w:type="pct"/>
          </w:tcPr>
          <w:p w14:paraId="6283401E" w14:textId="77777777" w:rsidR="00CE04AB" w:rsidRPr="00BE76E5" w:rsidRDefault="00CE04AB" w:rsidP="00BE76E5">
            <w:pPr>
              <w:widowControl w:val="0"/>
              <w:autoSpaceDE w:val="0"/>
              <w:autoSpaceDN w:val="0"/>
              <w:spacing w:after="0" w:line="240" w:lineRule="auto"/>
              <w:ind w:left="114"/>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kern w:val="0"/>
                <w:sz w:val="20"/>
                <w:lang w:val="en-US" w:bidi="en-US"/>
                <w14:ligatures w14:val="none"/>
              </w:rPr>
              <w:t>x</w:t>
            </w:r>
          </w:p>
        </w:tc>
        <w:tc>
          <w:tcPr>
            <w:tcW w:w="1193" w:type="pct"/>
            <w:gridSpan w:val="2"/>
          </w:tcPr>
          <w:p w14:paraId="53DBB397" w14:textId="77777777" w:rsidR="002B2B71" w:rsidRPr="00BE76E5" w:rsidRDefault="00CE04AB" w:rsidP="00BE76E5">
            <w:pPr>
              <w:widowControl w:val="0"/>
              <w:autoSpaceDE w:val="0"/>
              <w:autoSpaceDN w:val="0"/>
              <w:spacing w:after="0" w:line="240" w:lineRule="auto"/>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Targeted management plans</w:t>
            </w:r>
          </w:p>
          <w:p w14:paraId="40EDE865" w14:textId="0603104A" w:rsidR="002B2B71" w:rsidRPr="00BE76E5" w:rsidRDefault="002B2B71" w:rsidP="00BE76E5">
            <w:pPr>
              <w:pStyle w:val="ListParagraph"/>
              <w:widowControl w:val="0"/>
              <w:numPr>
                <w:ilvl w:val="0"/>
                <w:numId w:val="87"/>
              </w:numPr>
              <w:autoSpaceDE w:val="0"/>
              <w:autoSpaceDN w:val="0"/>
              <w:spacing w:after="0" w:line="240" w:lineRule="auto"/>
              <w:rPr>
                <w:rFonts w:ascii="Calibri" w:eastAsia="Calibri" w:hAnsi="Calibri" w:cs="Calibri"/>
                <w:sz w:val="18"/>
                <w:szCs w:val="18"/>
                <w:lang w:val="en-US" w:bidi="en-US"/>
                <w14:ligatures w14:val="none"/>
              </w:rPr>
            </w:pPr>
            <w:r w:rsidRPr="00BE76E5">
              <w:rPr>
                <w:rFonts w:ascii="Calibri" w:eastAsia="Calibri" w:hAnsi="Calibri" w:cs="Calibri"/>
                <w:sz w:val="18"/>
                <w:szCs w:val="18"/>
                <w:lang w:val="en-US" w:bidi="en-US"/>
                <w14:ligatures w14:val="none"/>
              </w:rPr>
              <w:t xml:space="preserve">A Stakeholders Engagement Plan </w:t>
            </w:r>
          </w:p>
          <w:p w14:paraId="61C87316" w14:textId="77777777" w:rsidR="007F69E4" w:rsidRPr="00BE76E5" w:rsidRDefault="002B2B71" w:rsidP="00BE76E5">
            <w:pPr>
              <w:widowControl w:val="0"/>
              <w:numPr>
                <w:ilvl w:val="0"/>
                <w:numId w:val="87"/>
              </w:numPr>
              <w:autoSpaceDE w:val="0"/>
              <w:autoSpaceDN w:val="0"/>
              <w:spacing w:after="0" w:line="240" w:lineRule="auto"/>
              <w:rPr>
                <w:rFonts w:ascii="Calibri" w:eastAsia="Calibri" w:hAnsi="Calibri" w:cs="Calibri"/>
                <w:kern w:val="0"/>
                <w:sz w:val="18"/>
                <w:szCs w:val="18"/>
                <w:lang w:val="en-US" w:bidi="en-US"/>
                <w14:ligatures w14:val="none"/>
              </w:rPr>
            </w:pPr>
            <w:r w:rsidRPr="00BE76E5">
              <w:rPr>
                <w:rFonts w:ascii="Calibri" w:eastAsia="Calibri" w:hAnsi="Calibri" w:cs="Calibri"/>
                <w:kern w:val="0"/>
                <w:sz w:val="18"/>
                <w:szCs w:val="18"/>
                <w:lang w:val="en-US" w:bidi="en-US"/>
                <w14:ligatures w14:val="none"/>
              </w:rPr>
              <w:t>A Gender Action Plan</w:t>
            </w:r>
          </w:p>
          <w:p w14:paraId="01F9462F" w14:textId="0418D417" w:rsidR="002B2B71" w:rsidRPr="00BE76E5" w:rsidRDefault="007F69E4" w:rsidP="00BE76E5">
            <w:pPr>
              <w:widowControl w:val="0"/>
              <w:numPr>
                <w:ilvl w:val="0"/>
                <w:numId w:val="87"/>
              </w:numPr>
              <w:autoSpaceDE w:val="0"/>
              <w:autoSpaceDN w:val="0"/>
              <w:spacing w:after="0" w:line="240" w:lineRule="auto"/>
              <w:rPr>
                <w:rFonts w:ascii="Calibri" w:eastAsia="Calibri" w:hAnsi="Calibri" w:cs="Calibri"/>
                <w:kern w:val="0"/>
                <w:sz w:val="18"/>
                <w:szCs w:val="18"/>
                <w:lang w:val="en-US" w:bidi="en-US"/>
                <w14:ligatures w14:val="none"/>
              </w:rPr>
            </w:pPr>
            <w:r w:rsidRPr="00BE76E5">
              <w:rPr>
                <w:rFonts w:ascii="Calibri" w:eastAsia="Calibri" w:hAnsi="Calibri" w:cs="Calibri"/>
                <w:kern w:val="0"/>
                <w:sz w:val="18"/>
                <w:szCs w:val="18"/>
                <w:lang w:val="en-US" w:bidi="en-US"/>
                <w14:ligatures w14:val="none"/>
              </w:rPr>
              <w:t xml:space="preserve">Livelihood Action Plan </w:t>
            </w:r>
            <w:r w:rsidR="002B2B71" w:rsidRPr="00BE76E5">
              <w:rPr>
                <w:rFonts w:ascii="Calibri" w:eastAsia="Calibri" w:hAnsi="Calibri" w:cs="Calibri"/>
                <w:kern w:val="0"/>
                <w:sz w:val="18"/>
                <w:szCs w:val="18"/>
                <w:lang w:val="en-US" w:bidi="en-US"/>
                <w14:ligatures w14:val="none"/>
              </w:rPr>
              <w:t xml:space="preserve"> </w:t>
            </w:r>
          </w:p>
          <w:p w14:paraId="083FBDDF" w14:textId="68C40CA1" w:rsidR="00CE04AB" w:rsidRPr="00BE76E5" w:rsidRDefault="00CE04AB" w:rsidP="00BE76E5">
            <w:pPr>
              <w:widowControl w:val="0"/>
              <w:autoSpaceDE w:val="0"/>
              <w:autoSpaceDN w:val="0"/>
              <w:spacing w:before="1" w:after="0" w:line="240" w:lineRule="auto"/>
              <w:ind w:right="202"/>
              <w:rPr>
                <w:rFonts w:ascii="Calibri" w:eastAsia="Calibri" w:hAnsi="Calibri" w:cs="Calibri"/>
                <w:kern w:val="0"/>
                <w:sz w:val="18"/>
                <w:lang w:val="en-US" w:bidi="en-US"/>
                <w14:ligatures w14:val="none"/>
              </w:rPr>
            </w:pPr>
          </w:p>
        </w:tc>
        <w:tc>
          <w:tcPr>
            <w:tcW w:w="1472" w:type="pct"/>
          </w:tcPr>
          <w:p w14:paraId="69C92CAF" w14:textId="311605D8" w:rsidR="002B2B71" w:rsidRPr="00BE76E5" w:rsidRDefault="002B2B71" w:rsidP="00BE76E5">
            <w:pPr>
              <w:widowControl w:val="0"/>
              <w:spacing w:after="0" w:line="240" w:lineRule="auto"/>
              <w:rPr>
                <w:rFonts w:ascii="Calibri" w:eastAsia="Calibri" w:hAnsi="Calibri" w:cs="Calibri"/>
                <w:sz w:val="18"/>
                <w:szCs w:val="18"/>
                <w:lang w:val="en-US" w:bidi="en-US"/>
              </w:rPr>
            </w:pPr>
            <w:r w:rsidRPr="00BE76E5">
              <w:rPr>
                <w:rFonts w:ascii="Calibri" w:eastAsia="Calibri" w:hAnsi="Calibri" w:cs="Calibri"/>
                <w:sz w:val="18"/>
                <w:szCs w:val="18"/>
                <w:lang w:val="en-US" w:bidi="en-US"/>
              </w:rPr>
              <w:t xml:space="preserve">      1. Completed </w:t>
            </w:r>
          </w:p>
          <w:p w14:paraId="750A03F6" w14:textId="750C6B90" w:rsidR="002B2B71" w:rsidRPr="00BE76E5" w:rsidRDefault="002B2B71" w:rsidP="00BE76E5">
            <w:pPr>
              <w:widowControl w:val="0"/>
              <w:spacing w:after="0" w:line="240" w:lineRule="auto"/>
              <w:rPr>
                <w:rFonts w:ascii="Calibri" w:eastAsia="Calibri" w:hAnsi="Calibri" w:cs="Calibri"/>
                <w:sz w:val="18"/>
                <w:szCs w:val="18"/>
                <w:lang w:val="en-US" w:bidi="en-US"/>
              </w:rPr>
            </w:pPr>
            <w:r w:rsidRPr="00BE76E5">
              <w:rPr>
                <w:rFonts w:ascii="Calibri" w:eastAsia="Calibri" w:hAnsi="Calibri" w:cs="Calibri"/>
                <w:sz w:val="18"/>
                <w:szCs w:val="18"/>
                <w:lang w:val="en-US" w:bidi="en-US"/>
              </w:rPr>
              <w:t xml:space="preserve">      2. </w:t>
            </w:r>
            <w:r w:rsidR="007F69E4" w:rsidRPr="00BE76E5">
              <w:rPr>
                <w:rFonts w:ascii="Calibri" w:eastAsia="Calibri" w:hAnsi="Calibri" w:cs="Calibri"/>
                <w:sz w:val="18"/>
                <w:szCs w:val="18"/>
                <w:lang w:val="en-US" w:bidi="en-US"/>
              </w:rPr>
              <w:t>C</w:t>
            </w:r>
            <w:r w:rsidRPr="00BE76E5">
              <w:rPr>
                <w:rFonts w:ascii="Calibri" w:eastAsia="Calibri" w:hAnsi="Calibri" w:cs="Calibri"/>
                <w:sz w:val="18"/>
                <w:szCs w:val="18"/>
                <w:lang w:val="en-US" w:bidi="en-US"/>
              </w:rPr>
              <w:t xml:space="preserve">ompleted </w:t>
            </w:r>
          </w:p>
          <w:p w14:paraId="1052DE26" w14:textId="3B7DA07A" w:rsidR="007F69E4" w:rsidRPr="00BE76E5" w:rsidRDefault="007F69E4" w:rsidP="00BE76E5">
            <w:pPr>
              <w:widowControl w:val="0"/>
              <w:spacing w:after="0" w:line="240" w:lineRule="auto"/>
              <w:rPr>
                <w:rFonts w:ascii="Calibri" w:eastAsia="Calibri" w:hAnsi="Calibri" w:cs="Calibri"/>
                <w:sz w:val="18"/>
                <w:szCs w:val="18"/>
                <w:lang w:val="en-US" w:bidi="en-US"/>
              </w:rPr>
            </w:pPr>
            <w:r w:rsidRPr="00BE76E5">
              <w:rPr>
                <w:rFonts w:ascii="Calibri" w:eastAsia="Calibri" w:hAnsi="Calibri" w:cs="Calibri"/>
                <w:sz w:val="18"/>
                <w:szCs w:val="18"/>
                <w:lang w:val="en-US" w:bidi="en-US"/>
              </w:rPr>
              <w:t xml:space="preserve">      3. Planned </w:t>
            </w:r>
          </w:p>
          <w:p w14:paraId="6C7A0D61" w14:textId="77777777" w:rsidR="00CE04AB" w:rsidRPr="00BE76E5" w:rsidRDefault="00CE04AB" w:rsidP="00BE76E5">
            <w:pPr>
              <w:widowControl w:val="0"/>
              <w:spacing w:after="0" w:line="240" w:lineRule="auto"/>
              <w:rPr>
                <w:rFonts w:ascii="Calibri" w:eastAsia="Calibri" w:hAnsi="Calibri" w:cs="Calibri"/>
                <w:kern w:val="0"/>
                <w:sz w:val="18"/>
                <w:lang w:val="en-US" w:bidi="en-US"/>
                <w14:ligatures w14:val="none"/>
              </w:rPr>
            </w:pPr>
          </w:p>
        </w:tc>
      </w:tr>
      <w:tr w:rsidR="006735C2" w:rsidRPr="00BE76E5" w14:paraId="7674430A" w14:textId="77777777" w:rsidTr="003B4F1D">
        <w:trPr>
          <w:trHeight w:val="660"/>
        </w:trPr>
        <w:tc>
          <w:tcPr>
            <w:tcW w:w="1973" w:type="pct"/>
            <w:gridSpan w:val="6"/>
            <w:vMerge w:val="restart"/>
          </w:tcPr>
          <w:p w14:paraId="012A4589"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205" w:type="pct"/>
          </w:tcPr>
          <w:p w14:paraId="4DBA3AC9"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157" w:type="pct"/>
          </w:tcPr>
          <w:p w14:paraId="7C6E1CB0" w14:textId="77777777" w:rsidR="00CE04AB" w:rsidRPr="00BE76E5" w:rsidRDefault="31D0EBB1" w:rsidP="00BE76E5">
            <w:pPr>
              <w:widowControl w:val="0"/>
              <w:autoSpaceDE w:val="0"/>
              <w:autoSpaceDN w:val="0"/>
              <w:spacing w:after="0" w:line="240" w:lineRule="auto"/>
              <w:ind w:left="109"/>
              <w:rPr>
                <w:rFonts w:ascii="Segoe UI Symbol" w:eastAsia="Calibri" w:hAnsi="Segoe UI Symbol" w:cs="Calibri"/>
                <w:b/>
                <w:bCs/>
                <w:kern w:val="0"/>
                <w:sz w:val="20"/>
                <w:szCs w:val="20"/>
                <w:lang w:val="en-US" w:bidi="en-US"/>
                <w14:ligatures w14:val="none"/>
              </w:rPr>
            </w:pPr>
            <w:r w:rsidRPr="00BE76E5">
              <w:rPr>
                <w:rFonts w:ascii="Segoe UI Symbol" w:eastAsia="Calibri" w:hAnsi="Segoe UI Symbol" w:cs="Calibri"/>
                <w:b/>
                <w:bCs/>
                <w:w w:val="99"/>
                <w:kern w:val="0"/>
                <w:sz w:val="20"/>
                <w:szCs w:val="20"/>
                <w:lang w:val="en-US" w:bidi="en-US"/>
                <w14:ligatures w14:val="none"/>
              </w:rPr>
              <w:t>X</w:t>
            </w:r>
          </w:p>
        </w:tc>
        <w:tc>
          <w:tcPr>
            <w:tcW w:w="1193" w:type="pct"/>
            <w:gridSpan w:val="2"/>
          </w:tcPr>
          <w:p w14:paraId="274F9848" w14:textId="77777777" w:rsidR="00CE04AB" w:rsidRPr="00BE76E5" w:rsidRDefault="00CE04AB" w:rsidP="00BE76E5">
            <w:pPr>
              <w:widowControl w:val="0"/>
              <w:autoSpaceDE w:val="0"/>
              <w:autoSpaceDN w:val="0"/>
              <w:spacing w:before="1" w:after="0" w:line="240" w:lineRule="auto"/>
              <w:ind w:left="109" w:right="93"/>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ESMP (Environmental and Social Management Plan which may include</w:t>
            </w:r>
          </w:p>
          <w:p w14:paraId="3391BDE0" w14:textId="77777777" w:rsidR="00CE04AB" w:rsidRPr="00BE76E5" w:rsidRDefault="00CE04AB" w:rsidP="00BE76E5">
            <w:pPr>
              <w:widowControl w:val="0"/>
              <w:autoSpaceDE w:val="0"/>
              <w:autoSpaceDN w:val="0"/>
              <w:spacing w:after="0" w:line="199" w:lineRule="exact"/>
              <w:ind w:left="109"/>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range of targeted plans)</w:t>
            </w:r>
          </w:p>
        </w:tc>
        <w:tc>
          <w:tcPr>
            <w:tcW w:w="1472" w:type="pct"/>
          </w:tcPr>
          <w:p w14:paraId="792E0B4B" w14:textId="4E09793D" w:rsidR="00CE04AB" w:rsidRPr="00BE76E5" w:rsidRDefault="007F69E4" w:rsidP="00BE76E5">
            <w:pPr>
              <w:pStyle w:val="ListParagraph"/>
              <w:widowControl w:val="0"/>
              <w:numPr>
                <w:ilvl w:val="0"/>
                <w:numId w:val="4"/>
              </w:numPr>
              <w:autoSpaceDE w:val="0"/>
              <w:autoSpaceDN w:val="0"/>
              <w:spacing w:after="0" w:line="240" w:lineRule="auto"/>
              <w:rPr>
                <w:rFonts w:ascii="Calibri" w:eastAsia="Calibri" w:hAnsi="Calibri" w:cs="Calibri"/>
                <w:sz w:val="18"/>
                <w:szCs w:val="18"/>
                <w:lang w:val="en-US" w:bidi="en-US"/>
                <w14:ligatures w14:val="none"/>
              </w:rPr>
            </w:pPr>
            <w:r w:rsidRPr="00BE76E5">
              <w:rPr>
                <w:rFonts w:ascii="Calibri" w:eastAsia="Calibri" w:hAnsi="Calibri" w:cs="Calibri"/>
                <w:sz w:val="18"/>
                <w:szCs w:val="18"/>
                <w:lang w:val="en-US" w:bidi="en-US"/>
              </w:rPr>
              <w:t xml:space="preserve">Planned </w:t>
            </w:r>
            <w:r w:rsidR="5E5D9438" w:rsidRPr="00BE76E5">
              <w:rPr>
                <w:rFonts w:ascii="Calibri" w:eastAsia="Calibri" w:hAnsi="Calibri" w:cs="Calibri"/>
                <w:sz w:val="18"/>
                <w:szCs w:val="18"/>
                <w:lang w:val="en-US" w:bidi="en-US"/>
              </w:rPr>
              <w:t xml:space="preserve"> </w:t>
            </w:r>
          </w:p>
        </w:tc>
      </w:tr>
      <w:tr w:rsidR="006735C2" w:rsidRPr="00BE76E5" w14:paraId="58328758" w14:textId="77777777" w:rsidTr="003B4F1D">
        <w:trPr>
          <w:trHeight w:val="510"/>
        </w:trPr>
        <w:tc>
          <w:tcPr>
            <w:tcW w:w="1973" w:type="pct"/>
            <w:gridSpan w:val="6"/>
            <w:vMerge/>
          </w:tcPr>
          <w:p w14:paraId="653CCE24" w14:textId="77777777" w:rsidR="00CE04AB" w:rsidRPr="00BE76E5" w:rsidRDefault="00CE04AB" w:rsidP="00BE76E5">
            <w:pPr>
              <w:spacing w:after="120" w:line="264" w:lineRule="auto"/>
              <w:rPr>
                <w:rFonts w:eastAsiaTheme="minorEastAsia"/>
                <w:kern w:val="0"/>
                <w:sz w:val="2"/>
                <w:szCs w:val="2"/>
                <w:lang w:val="en-NZ"/>
                <w14:ligatures w14:val="none"/>
              </w:rPr>
            </w:pPr>
          </w:p>
        </w:tc>
        <w:tc>
          <w:tcPr>
            <w:tcW w:w="205" w:type="pct"/>
          </w:tcPr>
          <w:p w14:paraId="68BD307D"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157" w:type="pct"/>
          </w:tcPr>
          <w:p w14:paraId="3CFA1D74" w14:textId="77777777" w:rsidR="00CE04AB" w:rsidRPr="00BE76E5" w:rsidRDefault="00CE04AB" w:rsidP="00BE76E5">
            <w:pPr>
              <w:widowControl w:val="0"/>
              <w:autoSpaceDE w:val="0"/>
              <w:autoSpaceDN w:val="0"/>
              <w:spacing w:after="0" w:line="240" w:lineRule="auto"/>
              <w:ind w:left="109"/>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1193" w:type="pct"/>
            <w:gridSpan w:val="2"/>
          </w:tcPr>
          <w:p w14:paraId="6248B026" w14:textId="77777777" w:rsidR="00CE04AB" w:rsidRPr="00BE76E5" w:rsidRDefault="00CE04AB" w:rsidP="00BE76E5">
            <w:pPr>
              <w:widowControl w:val="0"/>
              <w:autoSpaceDE w:val="0"/>
              <w:autoSpaceDN w:val="0"/>
              <w:spacing w:before="1" w:after="0" w:line="240" w:lineRule="auto"/>
              <w:ind w:left="109" w:right="478"/>
              <w:rPr>
                <w:rFonts w:ascii="Calibri" w:eastAsia="Calibri" w:hAnsi="Calibri" w:cs="Calibri"/>
                <w:kern w:val="0"/>
                <w:sz w:val="18"/>
                <w:lang w:val="en-US" w:bidi="en-US"/>
                <w14:ligatures w14:val="none"/>
              </w:rPr>
            </w:pPr>
            <w:r w:rsidRPr="00BE76E5">
              <w:rPr>
                <w:rFonts w:ascii="Calibri" w:eastAsia="Calibri" w:hAnsi="Calibri" w:cs="Calibri"/>
                <w:kern w:val="0"/>
                <w:sz w:val="18"/>
                <w:lang w:val="en-US" w:bidi="en-US"/>
                <w14:ligatures w14:val="none"/>
              </w:rPr>
              <w:t>ESMF (Environmental and Social Management Framework)</w:t>
            </w:r>
          </w:p>
        </w:tc>
        <w:tc>
          <w:tcPr>
            <w:tcW w:w="1472" w:type="pct"/>
          </w:tcPr>
          <w:p w14:paraId="199A86D0" w14:textId="5C7CF7B8" w:rsidR="00CE04AB" w:rsidRPr="00BE76E5" w:rsidRDefault="007F69E4" w:rsidP="00BE76E5">
            <w:pPr>
              <w:pStyle w:val="ListParagraph"/>
              <w:widowControl w:val="0"/>
              <w:numPr>
                <w:ilvl w:val="0"/>
                <w:numId w:val="3"/>
              </w:numPr>
              <w:autoSpaceDE w:val="0"/>
              <w:autoSpaceDN w:val="0"/>
              <w:spacing w:after="0" w:line="240" w:lineRule="auto"/>
              <w:rPr>
                <w:rFonts w:ascii="Times New Roman" w:eastAsia="Calibri" w:hAnsi="Calibri" w:cs="Calibri"/>
                <w:sz w:val="18"/>
                <w:szCs w:val="18"/>
                <w:lang w:val="en-US" w:bidi="en-US"/>
                <w14:ligatures w14:val="none"/>
              </w:rPr>
            </w:pPr>
            <w:r w:rsidRPr="00BE76E5">
              <w:rPr>
                <w:rFonts w:ascii="Calibri" w:eastAsia="Calibri" w:hAnsi="Calibri" w:cs="Calibri"/>
                <w:sz w:val="18"/>
                <w:szCs w:val="18"/>
                <w:lang w:val="en-US" w:bidi="en-US"/>
                <w14:ligatures w14:val="none"/>
              </w:rPr>
              <w:t xml:space="preserve">Completed </w:t>
            </w:r>
          </w:p>
        </w:tc>
      </w:tr>
      <w:tr w:rsidR="006735C2" w:rsidRPr="00BE76E5" w14:paraId="16D889D2" w14:textId="77777777" w:rsidTr="003B4F1D">
        <w:trPr>
          <w:trHeight w:val="522"/>
        </w:trPr>
        <w:tc>
          <w:tcPr>
            <w:tcW w:w="1973" w:type="pct"/>
            <w:gridSpan w:val="6"/>
          </w:tcPr>
          <w:p w14:paraId="257F1423" w14:textId="77777777" w:rsidR="00CE04AB" w:rsidRPr="00BE76E5" w:rsidRDefault="00CE04AB" w:rsidP="00BE76E5">
            <w:pPr>
              <w:widowControl w:val="0"/>
              <w:autoSpaceDE w:val="0"/>
              <w:autoSpaceDN w:val="0"/>
              <w:spacing w:before="1" w:after="0" w:line="240" w:lineRule="auto"/>
              <w:ind w:left="105" w:right="429"/>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 xml:space="preserve">Based on identified </w:t>
            </w:r>
            <w:r w:rsidRPr="00BE76E5">
              <w:rPr>
                <w:rFonts w:ascii="Calibri" w:eastAsia="Calibri" w:hAnsi="Calibri" w:cs="Calibri"/>
                <w:b/>
                <w:i/>
                <w:kern w:val="0"/>
                <w:sz w:val="18"/>
                <w:u w:val="single"/>
                <w:lang w:val="en-US" w:bidi="en-US"/>
                <w14:ligatures w14:val="none"/>
              </w:rPr>
              <w:t>risks</w:t>
            </w:r>
            <w:r w:rsidRPr="00BE76E5">
              <w:rPr>
                <w:rFonts w:ascii="Calibri" w:eastAsia="Calibri" w:hAnsi="Calibri" w:cs="Calibri"/>
                <w:b/>
                <w:i/>
                <w:kern w:val="0"/>
                <w:sz w:val="18"/>
                <w:lang w:val="en-US" w:bidi="en-US"/>
                <w14:ligatures w14:val="none"/>
              </w:rPr>
              <w:t>, which Principles/Project- level Standards triggered?</w:t>
            </w:r>
          </w:p>
        </w:tc>
        <w:tc>
          <w:tcPr>
            <w:tcW w:w="205" w:type="pct"/>
          </w:tcPr>
          <w:p w14:paraId="17343C0A"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2822" w:type="pct"/>
            <w:gridSpan w:val="4"/>
          </w:tcPr>
          <w:p w14:paraId="49EFFD63" w14:textId="77777777" w:rsidR="00CE04AB" w:rsidRPr="00BE76E5" w:rsidRDefault="00CE04AB" w:rsidP="00BE76E5">
            <w:pPr>
              <w:widowControl w:val="0"/>
              <w:autoSpaceDE w:val="0"/>
              <w:autoSpaceDN w:val="0"/>
              <w:spacing w:before="152" w:after="0" w:line="240" w:lineRule="auto"/>
              <w:ind w:left="1424"/>
              <w:rPr>
                <w:rFonts w:ascii="Calibri" w:eastAsia="Calibri" w:hAnsi="Calibri" w:cs="Calibri"/>
                <w:b/>
                <w:kern w:val="0"/>
                <w:sz w:val="18"/>
                <w:lang w:val="en-US" w:bidi="en-US"/>
                <w14:ligatures w14:val="none"/>
              </w:rPr>
            </w:pPr>
            <w:r w:rsidRPr="00BE76E5">
              <w:rPr>
                <w:rFonts w:ascii="Calibri" w:eastAsia="Calibri" w:hAnsi="Calibri" w:cs="Calibri"/>
                <w:b/>
                <w:kern w:val="0"/>
                <w:sz w:val="18"/>
                <w:lang w:val="en-US" w:bidi="en-US"/>
                <w14:ligatures w14:val="none"/>
              </w:rPr>
              <w:t>Comments (not required)</w:t>
            </w:r>
          </w:p>
        </w:tc>
      </w:tr>
      <w:tr w:rsidR="006735C2" w:rsidRPr="00BE76E5" w14:paraId="0FBBAF15" w14:textId="77777777" w:rsidTr="003B4F1D">
        <w:trPr>
          <w:trHeight w:val="217"/>
        </w:trPr>
        <w:tc>
          <w:tcPr>
            <w:tcW w:w="1973" w:type="pct"/>
            <w:gridSpan w:val="6"/>
          </w:tcPr>
          <w:p w14:paraId="0C2C0260" w14:textId="77777777" w:rsidR="00CE04AB" w:rsidRPr="00BE76E5" w:rsidRDefault="00CE04AB" w:rsidP="00BE76E5">
            <w:pPr>
              <w:widowControl w:val="0"/>
              <w:autoSpaceDE w:val="0"/>
              <w:autoSpaceDN w:val="0"/>
              <w:spacing w:after="0" w:line="198" w:lineRule="exact"/>
              <w:ind w:left="105"/>
              <w:rPr>
                <w:rFonts w:eastAsia="Calibri" w:cstheme="minorHAnsi"/>
                <w:b/>
                <w:i/>
                <w:kern w:val="0"/>
                <w:sz w:val="18"/>
                <w:szCs w:val="18"/>
                <w:lang w:val="en-US" w:bidi="en-US"/>
                <w14:ligatures w14:val="none"/>
              </w:rPr>
            </w:pPr>
            <w:r w:rsidRPr="00BE76E5">
              <w:rPr>
                <w:rFonts w:eastAsia="Calibri" w:cstheme="minorHAnsi"/>
                <w:b/>
                <w:i/>
                <w:kern w:val="0"/>
                <w:sz w:val="18"/>
                <w:szCs w:val="18"/>
                <w:lang w:val="en-US" w:bidi="en-US"/>
                <w14:ligatures w14:val="none"/>
              </w:rPr>
              <w:t>Overarching Principle: Leave No One Behind</w:t>
            </w:r>
          </w:p>
        </w:tc>
        <w:tc>
          <w:tcPr>
            <w:tcW w:w="205" w:type="pct"/>
          </w:tcPr>
          <w:p w14:paraId="0F63E27D" w14:textId="77777777" w:rsidR="00CE04AB" w:rsidRPr="00BE76E5" w:rsidRDefault="00CE04AB" w:rsidP="00BE76E5">
            <w:pPr>
              <w:widowControl w:val="0"/>
              <w:autoSpaceDE w:val="0"/>
              <w:autoSpaceDN w:val="0"/>
              <w:spacing w:after="0" w:line="240" w:lineRule="auto"/>
              <w:rPr>
                <w:rFonts w:eastAsia="Calibri" w:cstheme="minorHAnsi"/>
                <w:kern w:val="0"/>
                <w:lang w:val="en-US" w:bidi="en-US"/>
                <w14:ligatures w14:val="none"/>
              </w:rPr>
            </w:pPr>
            <w:r w:rsidRPr="00BE76E5">
              <w:rPr>
                <w:rFonts w:eastAsia="Calibri" w:cstheme="minorHAnsi"/>
                <w:kern w:val="0"/>
                <w:lang w:val="en-US" w:bidi="en-US"/>
                <w14:ligatures w14:val="none"/>
              </w:rPr>
              <w:t>x</w:t>
            </w:r>
          </w:p>
        </w:tc>
        <w:tc>
          <w:tcPr>
            <w:tcW w:w="2822" w:type="pct"/>
            <w:gridSpan w:val="4"/>
          </w:tcPr>
          <w:p w14:paraId="05F47F13" w14:textId="77777777" w:rsidR="00CE04AB" w:rsidRPr="00BE76E5" w:rsidRDefault="00CE04AB" w:rsidP="00BE76E5">
            <w:pPr>
              <w:widowControl w:val="0"/>
              <w:autoSpaceDE w:val="0"/>
              <w:autoSpaceDN w:val="0"/>
              <w:spacing w:after="0" w:line="240" w:lineRule="auto"/>
              <w:rPr>
                <w:rFonts w:eastAsia="Calibri" w:cstheme="minorHAnsi"/>
                <w:kern w:val="0"/>
                <w:sz w:val="18"/>
                <w:szCs w:val="18"/>
                <w:lang w:val="en-US" w:bidi="en-US"/>
                <w14:ligatures w14:val="none"/>
              </w:rPr>
            </w:pPr>
          </w:p>
        </w:tc>
      </w:tr>
      <w:tr w:rsidR="006735C2" w:rsidRPr="00BE76E5" w14:paraId="163B266B" w14:textId="77777777" w:rsidTr="003B4F1D">
        <w:trPr>
          <w:trHeight w:val="287"/>
        </w:trPr>
        <w:tc>
          <w:tcPr>
            <w:tcW w:w="1973" w:type="pct"/>
            <w:gridSpan w:val="6"/>
          </w:tcPr>
          <w:p w14:paraId="2E386E6E" w14:textId="77777777" w:rsidR="00CE04AB" w:rsidRPr="00BE76E5" w:rsidRDefault="00CE04AB" w:rsidP="00BE76E5">
            <w:pPr>
              <w:widowControl w:val="0"/>
              <w:autoSpaceDE w:val="0"/>
              <w:autoSpaceDN w:val="0"/>
              <w:spacing w:before="35" w:after="0" w:line="240" w:lineRule="auto"/>
              <w:ind w:left="47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Human Rights</w:t>
            </w:r>
          </w:p>
        </w:tc>
        <w:tc>
          <w:tcPr>
            <w:tcW w:w="205" w:type="pct"/>
          </w:tcPr>
          <w:p w14:paraId="45F13579" w14:textId="77777777" w:rsidR="00CE04AB" w:rsidRPr="00BE76E5" w:rsidRDefault="00CE04AB" w:rsidP="00BE76E5">
            <w:pPr>
              <w:widowControl w:val="0"/>
              <w:autoSpaceDE w:val="0"/>
              <w:autoSpaceDN w:val="0"/>
              <w:spacing w:before="12" w:after="0" w:line="256" w:lineRule="exact"/>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519D2FAF"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0556311D" w14:textId="77777777" w:rsidTr="003B4F1D">
        <w:trPr>
          <w:trHeight w:val="266"/>
        </w:trPr>
        <w:tc>
          <w:tcPr>
            <w:tcW w:w="1973" w:type="pct"/>
            <w:gridSpan w:val="6"/>
          </w:tcPr>
          <w:p w14:paraId="763D822D" w14:textId="77777777" w:rsidR="00CE04AB" w:rsidRPr="00BE76E5" w:rsidRDefault="00CE04AB" w:rsidP="00BE76E5">
            <w:pPr>
              <w:widowControl w:val="0"/>
              <w:autoSpaceDE w:val="0"/>
              <w:autoSpaceDN w:val="0"/>
              <w:spacing w:before="23" w:after="0" w:line="240" w:lineRule="auto"/>
              <w:ind w:left="47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Gender Equality and Women’s Empowerment</w:t>
            </w:r>
          </w:p>
        </w:tc>
        <w:tc>
          <w:tcPr>
            <w:tcW w:w="205" w:type="pct"/>
          </w:tcPr>
          <w:p w14:paraId="30B7F81A" w14:textId="77777777" w:rsidR="00CE04AB" w:rsidRPr="00BE76E5" w:rsidRDefault="00CE04AB" w:rsidP="00BE76E5">
            <w:pPr>
              <w:widowControl w:val="0"/>
              <w:autoSpaceDE w:val="0"/>
              <w:autoSpaceDN w:val="0"/>
              <w:spacing w:after="0" w:line="246" w:lineRule="exact"/>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1CB5CBBF"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4AE79FFF" w14:textId="77777777" w:rsidTr="003B4F1D">
        <w:trPr>
          <w:trHeight w:val="278"/>
        </w:trPr>
        <w:tc>
          <w:tcPr>
            <w:tcW w:w="1973" w:type="pct"/>
            <w:gridSpan w:val="6"/>
          </w:tcPr>
          <w:p w14:paraId="56A6C707" w14:textId="77777777" w:rsidR="00CE04AB" w:rsidRPr="00BE76E5" w:rsidRDefault="00CE04AB" w:rsidP="00BE76E5">
            <w:pPr>
              <w:widowControl w:val="0"/>
              <w:autoSpaceDE w:val="0"/>
              <w:autoSpaceDN w:val="0"/>
              <w:spacing w:before="30" w:after="0" w:line="240" w:lineRule="auto"/>
              <w:ind w:left="47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 xml:space="preserve">Sustainability and Resilience </w:t>
            </w:r>
          </w:p>
        </w:tc>
        <w:tc>
          <w:tcPr>
            <w:tcW w:w="205" w:type="pct"/>
          </w:tcPr>
          <w:p w14:paraId="572E38CC" w14:textId="77777777" w:rsidR="00CE04AB" w:rsidRPr="00BE76E5" w:rsidRDefault="00CE04AB" w:rsidP="00BE76E5">
            <w:pPr>
              <w:widowControl w:val="0"/>
              <w:autoSpaceDE w:val="0"/>
              <w:autoSpaceDN w:val="0"/>
              <w:spacing w:before="7" w:after="0" w:line="251" w:lineRule="exact"/>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2345E179"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1065CA1D" w14:textId="77777777" w:rsidTr="003B4F1D">
        <w:trPr>
          <w:trHeight w:val="278"/>
        </w:trPr>
        <w:tc>
          <w:tcPr>
            <w:tcW w:w="1973" w:type="pct"/>
            <w:gridSpan w:val="6"/>
          </w:tcPr>
          <w:p w14:paraId="32F1C697" w14:textId="77777777" w:rsidR="00CE04AB" w:rsidRPr="00BE76E5" w:rsidRDefault="00CE04AB" w:rsidP="00BE76E5">
            <w:pPr>
              <w:widowControl w:val="0"/>
              <w:autoSpaceDE w:val="0"/>
              <w:autoSpaceDN w:val="0"/>
              <w:spacing w:before="30" w:after="0" w:line="240" w:lineRule="auto"/>
              <w:ind w:left="47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Accountability</w:t>
            </w:r>
          </w:p>
        </w:tc>
        <w:tc>
          <w:tcPr>
            <w:tcW w:w="205" w:type="pct"/>
          </w:tcPr>
          <w:p w14:paraId="005C573E" w14:textId="77777777" w:rsidR="00CE04AB" w:rsidRPr="00BE76E5" w:rsidRDefault="00CE04AB" w:rsidP="00BE76E5">
            <w:pPr>
              <w:widowControl w:val="0"/>
              <w:autoSpaceDE w:val="0"/>
              <w:autoSpaceDN w:val="0"/>
              <w:spacing w:before="7" w:after="0" w:line="251" w:lineRule="exact"/>
              <w:ind w:left="106"/>
              <w:rPr>
                <w:rFonts w:ascii="Segoe UI Symbol" w:eastAsia="Calibri" w:hAnsi="Segoe UI Symbol" w:cs="Calibri"/>
                <w:b/>
                <w:w w:val="99"/>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718B8477"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6830D5C5" w14:textId="77777777" w:rsidTr="003B4F1D">
        <w:trPr>
          <w:trHeight w:val="438"/>
        </w:trPr>
        <w:tc>
          <w:tcPr>
            <w:tcW w:w="1973" w:type="pct"/>
            <w:gridSpan w:val="6"/>
          </w:tcPr>
          <w:p w14:paraId="2C076638" w14:textId="77777777" w:rsidR="00CE04AB" w:rsidRPr="00BE76E5" w:rsidRDefault="00CE04AB" w:rsidP="00BE76E5">
            <w:pPr>
              <w:widowControl w:val="0"/>
              <w:autoSpaceDE w:val="0"/>
              <w:autoSpaceDN w:val="0"/>
              <w:spacing w:before="1" w:after="0" w:line="219" w:lineRule="exact"/>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1. Biodiversity Conservation and Sustainable Natural</w:t>
            </w:r>
          </w:p>
          <w:p w14:paraId="32E94836" w14:textId="77777777" w:rsidR="00CE04AB" w:rsidRPr="00BE76E5" w:rsidRDefault="00CE04AB" w:rsidP="00BE76E5">
            <w:pPr>
              <w:widowControl w:val="0"/>
              <w:autoSpaceDE w:val="0"/>
              <w:autoSpaceDN w:val="0"/>
              <w:spacing w:after="0" w:line="199" w:lineRule="exact"/>
              <w:ind w:left="376"/>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Resource Management</w:t>
            </w:r>
          </w:p>
        </w:tc>
        <w:tc>
          <w:tcPr>
            <w:tcW w:w="205" w:type="pct"/>
          </w:tcPr>
          <w:p w14:paraId="3A841F9A" w14:textId="77777777" w:rsidR="00CE04AB" w:rsidRPr="00BE76E5" w:rsidRDefault="00CE04AB" w:rsidP="00BE76E5">
            <w:pPr>
              <w:widowControl w:val="0"/>
              <w:autoSpaceDE w:val="0"/>
              <w:autoSpaceDN w:val="0"/>
              <w:spacing w:before="86" w:after="0" w:line="240" w:lineRule="auto"/>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79BD2491"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1D23718B" w14:textId="77777777" w:rsidTr="003B4F1D">
        <w:trPr>
          <w:trHeight w:val="350"/>
        </w:trPr>
        <w:tc>
          <w:tcPr>
            <w:tcW w:w="1973" w:type="pct"/>
            <w:gridSpan w:val="6"/>
          </w:tcPr>
          <w:p w14:paraId="3485D397" w14:textId="77777777" w:rsidR="00CE04AB" w:rsidRPr="00BE76E5" w:rsidRDefault="00CE04AB" w:rsidP="00BE76E5">
            <w:pPr>
              <w:widowControl w:val="0"/>
              <w:autoSpaceDE w:val="0"/>
              <w:autoSpaceDN w:val="0"/>
              <w:spacing w:before="66"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2. Climate Change and Disaster Risks</w:t>
            </w:r>
          </w:p>
        </w:tc>
        <w:tc>
          <w:tcPr>
            <w:tcW w:w="205" w:type="pct"/>
          </w:tcPr>
          <w:p w14:paraId="0D130659" w14:textId="77777777" w:rsidR="00CE04AB" w:rsidRPr="00BE76E5" w:rsidRDefault="00CE04AB" w:rsidP="00BE76E5">
            <w:pPr>
              <w:widowControl w:val="0"/>
              <w:autoSpaceDE w:val="0"/>
              <w:autoSpaceDN w:val="0"/>
              <w:spacing w:before="43" w:after="0" w:line="240" w:lineRule="auto"/>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2DE74A8B"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5AFBB9FE" w14:textId="77777777" w:rsidTr="003B4F1D">
        <w:trPr>
          <w:trHeight w:val="333"/>
        </w:trPr>
        <w:tc>
          <w:tcPr>
            <w:tcW w:w="1973" w:type="pct"/>
            <w:gridSpan w:val="6"/>
          </w:tcPr>
          <w:p w14:paraId="73C79A10" w14:textId="77777777" w:rsidR="00CE04AB" w:rsidRPr="00BE76E5" w:rsidRDefault="00CE04AB" w:rsidP="00BE76E5">
            <w:pPr>
              <w:widowControl w:val="0"/>
              <w:autoSpaceDE w:val="0"/>
              <w:autoSpaceDN w:val="0"/>
              <w:spacing w:before="56"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3. Community Health, Safety and Security</w:t>
            </w:r>
          </w:p>
        </w:tc>
        <w:tc>
          <w:tcPr>
            <w:tcW w:w="205" w:type="pct"/>
          </w:tcPr>
          <w:p w14:paraId="4B6E5D56" w14:textId="77777777" w:rsidR="00CE04AB" w:rsidRPr="00BE76E5" w:rsidRDefault="00CE04AB" w:rsidP="00BE76E5">
            <w:pPr>
              <w:widowControl w:val="0"/>
              <w:autoSpaceDE w:val="0"/>
              <w:autoSpaceDN w:val="0"/>
              <w:spacing w:before="33" w:after="0" w:line="240" w:lineRule="auto"/>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kern w:val="0"/>
                <w:sz w:val="20"/>
                <w:lang w:val="en-NZ" w:bidi="en-US"/>
                <w14:ligatures w14:val="none"/>
              </w:rPr>
              <w:t>☐</w:t>
            </w:r>
          </w:p>
        </w:tc>
        <w:tc>
          <w:tcPr>
            <w:tcW w:w="2822" w:type="pct"/>
            <w:gridSpan w:val="4"/>
          </w:tcPr>
          <w:p w14:paraId="63FF7A17"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4EBEB16A" w14:textId="77777777" w:rsidTr="003B4F1D">
        <w:trPr>
          <w:trHeight w:val="266"/>
        </w:trPr>
        <w:tc>
          <w:tcPr>
            <w:tcW w:w="1973" w:type="pct"/>
            <w:gridSpan w:val="6"/>
          </w:tcPr>
          <w:p w14:paraId="061B25DC" w14:textId="77777777" w:rsidR="00CE04AB" w:rsidRPr="00BE76E5" w:rsidRDefault="00CE04AB" w:rsidP="00BE76E5">
            <w:pPr>
              <w:widowControl w:val="0"/>
              <w:autoSpaceDE w:val="0"/>
              <w:autoSpaceDN w:val="0"/>
              <w:spacing w:before="23"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4. Cultural Heritage</w:t>
            </w:r>
          </w:p>
        </w:tc>
        <w:tc>
          <w:tcPr>
            <w:tcW w:w="205" w:type="pct"/>
          </w:tcPr>
          <w:p w14:paraId="5A882191" w14:textId="77777777" w:rsidR="00CE04AB" w:rsidRPr="00BE76E5" w:rsidRDefault="00CE04AB" w:rsidP="00BE76E5">
            <w:pPr>
              <w:widowControl w:val="0"/>
              <w:autoSpaceDE w:val="0"/>
              <w:autoSpaceDN w:val="0"/>
              <w:spacing w:after="0" w:line="246" w:lineRule="exact"/>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337C9DCE"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4FC678DD" w14:textId="77777777" w:rsidTr="003B4F1D">
        <w:trPr>
          <w:trHeight w:val="359"/>
        </w:trPr>
        <w:tc>
          <w:tcPr>
            <w:tcW w:w="1973" w:type="pct"/>
            <w:gridSpan w:val="6"/>
          </w:tcPr>
          <w:p w14:paraId="04A91796" w14:textId="77777777" w:rsidR="00CE04AB" w:rsidRPr="00BE76E5" w:rsidRDefault="00CE04AB" w:rsidP="00BE76E5">
            <w:pPr>
              <w:widowControl w:val="0"/>
              <w:autoSpaceDE w:val="0"/>
              <w:autoSpaceDN w:val="0"/>
              <w:spacing w:before="71"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5. Displacement and Resettlement</w:t>
            </w:r>
          </w:p>
        </w:tc>
        <w:tc>
          <w:tcPr>
            <w:tcW w:w="205" w:type="pct"/>
          </w:tcPr>
          <w:p w14:paraId="65FA946E" w14:textId="77777777" w:rsidR="00CE04AB" w:rsidRPr="00BE76E5" w:rsidRDefault="00CE04AB" w:rsidP="00BE76E5">
            <w:pPr>
              <w:widowControl w:val="0"/>
              <w:autoSpaceDE w:val="0"/>
              <w:autoSpaceDN w:val="0"/>
              <w:spacing w:before="45" w:after="0" w:line="240" w:lineRule="auto"/>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591D2FFA"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08D2C01A" w14:textId="77777777" w:rsidTr="003B4F1D">
        <w:trPr>
          <w:trHeight w:val="359"/>
        </w:trPr>
        <w:tc>
          <w:tcPr>
            <w:tcW w:w="1973" w:type="pct"/>
            <w:gridSpan w:val="6"/>
          </w:tcPr>
          <w:p w14:paraId="0C179778" w14:textId="77777777" w:rsidR="00CE04AB" w:rsidRPr="00BE76E5" w:rsidRDefault="00CE04AB" w:rsidP="00BE76E5">
            <w:pPr>
              <w:widowControl w:val="0"/>
              <w:autoSpaceDE w:val="0"/>
              <w:autoSpaceDN w:val="0"/>
              <w:spacing w:before="71"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6. Indigenous Peoples</w:t>
            </w:r>
          </w:p>
        </w:tc>
        <w:tc>
          <w:tcPr>
            <w:tcW w:w="205" w:type="pct"/>
          </w:tcPr>
          <w:p w14:paraId="001AA0A1" w14:textId="77777777" w:rsidR="00CE04AB" w:rsidRPr="00BE76E5" w:rsidRDefault="00CE04AB" w:rsidP="00BE76E5">
            <w:pPr>
              <w:widowControl w:val="0"/>
              <w:autoSpaceDE w:val="0"/>
              <w:autoSpaceDN w:val="0"/>
              <w:spacing w:before="48" w:after="0" w:line="240" w:lineRule="auto"/>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x</w:t>
            </w:r>
          </w:p>
        </w:tc>
        <w:tc>
          <w:tcPr>
            <w:tcW w:w="2822" w:type="pct"/>
            <w:gridSpan w:val="4"/>
          </w:tcPr>
          <w:p w14:paraId="1890DF49"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61C22564" w14:textId="77777777" w:rsidTr="003B4F1D">
        <w:trPr>
          <w:trHeight w:val="360"/>
        </w:trPr>
        <w:tc>
          <w:tcPr>
            <w:tcW w:w="1973" w:type="pct"/>
            <w:gridSpan w:val="6"/>
          </w:tcPr>
          <w:p w14:paraId="1820595B" w14:textId="77777777" w:rsidR="00CE04AB" w:rsidRPr="00BE76E5" w:rsidRDefault="00CE04AB" w:rsidP="00BE76E5">
            <w:pPr>
              <w:widowControl w:val="0"/>
              <w:autoSpaceDE w:val="0"/>
              <w:autoSpaceDN w:val="0"/>
              <w:spacing w:before="71"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 xml:space="preserve">7. </w:t>
            </w:r>
            <w:proofErr w:type="spellStart"/>
            <w:r w:rsidRPr="00BE76E5">
              <w:rPr>
                <w:rFonts w:ascii="Calibri" w:eastAsia="Calibri" w:hAnsi="Calibri" w:cs="Calibri"/>
                <w:b/>
                <w:i/>
                <w:kern w:val="0"/>
                <w:sz w:val="18"/>
                <w:lang w:val="en-US" w:bidi="en-US"/>
                <w14:ligatures w14:val="none"/>
              </w:rPr>
              <w:t>Labour</w:t>
            </w:r>
            <w:proofErr w:type="spellEnd"/>
            <w:r w:rsidRPr="00BE76E5">
              <w:rPr>
                <w:rFonts w:ascii="Calibri" w:eastAsia="Calibri" w:hAnsi="Calibri" w:cs="Calibri"/>
                <w:b/>
                <w:i/>
                <w:kern w:val="0"/>
                <w:sz w:val="18"/>
                <w:lang w:val="en-US" w:bidi="en-US"/>
                <w14:ligatures w14:val="none"/>
              </w:rPr>
              <w:t xml:space="preserve"> and Working Conditions</w:t>
            </w:r>
          </w:p>
        </w:tc>
        <w:tc>
          <w:tcPr>
            <w:tcW w:w="205" w:type="pct"/>
          </w:tcPr>
          <w:p w14:paraId="2C10AEAA" w14:textId="77777777" w:rsidR="00CE04AB" w:rsidRPr="00BE76E5" w:rsidRDefault="00CE04AB" w:rsidP="00BE76E5">
            <w:pPr>
              <w:widowControl w:val="0"/>
              <w:autoSpaceDE w:val="0"/>
              <w:autoSpaceDN w:val="0"/>
              <w:spacing w:before="48" w:after="0" w:line="240" w:lineRule="auto"/>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kern w:val="0"/>
                <w:sz w:val="20"/>
                <w:lang w:val="en-US" w:bidi="en-US"/>
                <w14:ligatures w14:val="none"/>
              </w:rPr>
              <w:t>x</w:t>
            </w:r>
          </w:p>
        </w:tc>
        <w:tc>
          <w:tcPr>
            <w:tcW w:w="2822" w:type="pct"/>
            <w:gridSpan w:val="4"/>
          </w:tcPr>
          <w:p w14:paraId="17097B0B"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r w:rsidR="006735C2" w:rsidRPr="00BE76E5" w14:paraId="234D84CA" w14:textId="77777777" w:rsidTr="003B4F1D">
        <w:trPr>
          <w:trHeight w:val="287"/>
        </w:trPr>
        <w:tc>
          <w:tcPr>
            <w:tcW w:w="1973" w:type="pct"/>
            <w:gridSpan w:val="6"/>
          </w:tcPr>
          <w:p w14:paraId="702169B5" w14:textId="77777777" w:rsidR="00CE04AB" w:rsidRPr="00BE76E5" w:rsidRDefault="00CE04AB" w:rsidP="00BE76E5">
            <w:pPr>
              <w:widowControl w:val="0"/>
              <w:autoSpaceDE w:val="0"/>
              <w:autoSpaceDN w:val="0"/>
              <w:spacing w:before="35" w:after="0" w:line="240" w:lineRule="auto"/>
              <w:ind w:left="105"/>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8. Pollution Prevention and Resource Efficiency</w:t>
            </w:r>
          </w:p>
        </w:tc>
        <w:tc>
          <w:tcPr>
            <w:tcW w:w="205" w:type="pct"/>
          </w:tcPr>
          <w:p w14:paraId="4CE132AC" w14:textId="77777777" w:rsidR="00CE04AB" w:rsidRPr="00BE76E5" w:rsidRDefault="00CE04AB" w:rsidP="00BE76E5">
            <w:pPr>
              <w:widowControl w:val="0"/>
              <w:autoSpaceDE w:val="0"/>
              <w:autoSpaceDN w:val="0"/>
              <w:spacing w:before="12" w:after="0" w:line="256" w:lineRule="exact"/>
              <w:ind w:left="106"/>
              <w:rPr>
                <w:rFonts w:ascii="Segoe UI Symbol" w:eastAsia="Calibri" w:hAnsi="Segoe UI Symbol" w:cs="Calibri"/>
                <w:b/>
                <w:kern w:val="0"/>
                <w:sz w:val="20"/>
                <w:lang w:val="en-US" w:bidi="en-US"/>
                <w14:ligatures w14:val="none"/>
              </w:rPr>
            </w:pPr>
            <w:r w:rsidRPr="00BE76E5">
              <w:rPr>
                <w:rFonts w:ascii="Segoe UI Symbol" w:eastAsia="Calibri" w:hAnsi="Segoe UI Symbol" w:cs="Calibri"/>
                <w:b/>
                <w:w w:val="99"/>
                <w:kern w:val="0"/>
                <w:sz w:val="20"/>
                <w:lang w:val="en-US" w:bidi="en-US"/>
                <w14:ligatures w14:val="none"/>
              </w:rPr>
              <w:t>☐</w:t>
            </w:r>
          </w:p>
        </w:tc>
        <w:tc>
          <w:tcPr>
            <w:tcW w:w="2822" w:type="pct"/>
            <w:gridSpan w:val="4"/>
          </w:tcPr>
          <w:p w14:paraId="7661DC4E"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r>
    </w:tbl>
    <w:p w14:paraId="6FEBF4F3" w14:textId="77777777" w:rsidR="00CE04AB" w:rsidRPr="00BE76E5" w:rsidRDefault="00CE04AB" w:rsidP="00BE76E5">
      <w:pPr>
        <w:widowControl w:val="0"/>
        <w:autoSpaceDE w:val="0"/>
        <w:autoSpaceDN w:val="0"/>
        <w:spacing w:after="0" w:line="240" w:lineRule="auto"/>
        <w:rPr>
          <w:rFonts w:ascii="Calibri" w:eastAsia="Calibri" w:hAnsi="Calibri" w:cs="Calibri"/>
          <w:b/>
          <w:kern w:val="0"/>
          <w:sz w:val="12"/>
          <w:szCs w:val="20"/>
          <w:lang w:val="en-US" w:bidi="en-US"/>
          <w14:ligatures w14:val="none"/>
        </w:rPr>
      </w:pPr>
    </w:p>
    <w:p w14:paraId="4A20F7A0" w14:textId="77777777" w:rsidR="00CE04AB" w:rsidRPr="00BE76E5" w:rsidRDefault="00CE04AB" w:rsidP="00BE76E5">
      <w:pPr>
        <w:spacing w:before="52" w:after="120" w:line="264" w:lineRule="auto"/>
        <w:ind w:left="460"/>
        <w:rPr>
          <w:rFonts w:eastAsiaTheme="minorEastAsia"/>
          <w:b/>
          <w:kern w:val="0"/>
          <w:sz w:val="24"/>
          <w:szCs w:val="20"/>
          <w:lang w:val="en-NZ"/>
          <w14:ligatures w14:val="none"/>
        </w:rPr>
      </w:pPr>
      <w:r w:rsidRPr="00BE76E5">
        <w:rPr>
          <w:rFonts w:eastAsiaTheme="minorEastAsia"/>
          <w:b/>
          <w:color w:val="4F81BC"/>
          <w:kern w:val="0"/>
          <w:sz w:val="24"/>
          <w:szCs w:val="20"/>
          <w:lang w:val="en-NZ"/>
          <w14:ligatures w14:val="none"/>
        </w:rPr>
        <w:t>Final Sign Off</w:t>
      </w:r>
    </w:p>
    <w:p w14:paraId="6DC89DF2" w14:textId="77777777" w:rsidR="00CE04AB" w:rsidRPr="00BE76E5" w:rsidRDefault="00CE04AB" w:rsidP="00BE76E5">
      <w:pPr>
        <w:spacing w:before="2" w:after="120" w:line="264" w:lineRule="auto"/>
        <w:ind w:left="100"/>
        <w:rPr>
          <w:rFonts w:eastAsiaTheme="minorEastAsia"/>
          <w:i/>
          <w:kern w:val="0"/>
          <w:sz w:val="18"/>
          <w:szCs w:val="20"/>
          <w:lang w:val="en-NZ"/>
          <w14:ligatures w14:val="none"/>
        </w:rPr>
      </w:pPr>
      <w:r w:rsidRPr="00BE76E5">
        <w:rPr>
          <w:rFonts w:eastAsiaTheme="minorEastAsia"/>
          <w:i/>
          <w:kern w:val="0"/>
          <w:sz w:val="18"/>
          <w:szCs w:val="20"/>
          <w:lang w:val="en-NZ"/>
          <w14:ligatures w14:val="none"/>
        </w:rPr>
        <w:t>Final Screening at the design-stage is not complete until the following signatures are included</w:t>
      </w:r>
    </w:p>
    <w:p w14:paraId="4460518A" w14:textId="77777777" w:rsidR="00CE04AB" w:rsidRPr="00BE76E5" w:rsidRDefault="00CE04AB" w:rsidP="00BE76E5">
      <w:pPr>
        <w:widowControl w:val="0"/>
        <w:autoSpaceDE w:val="0"/>
        <w:autoSpaceDN w:val="0"/>
        <w:spacing w:after="0" w:line="240" w:lineRule="auto"/>
        <w:rPr>
          <w:rFonts w:ascii="Calibri" w:eastAsia="Calibri" w:hAnsi="Calibri" w:cs="Calibri"/>
          <w:i/>
          <w:kern w:val="0"/>
          <w:sz w:val="18"/>
          <w:szCs w:val="20"/>
          <w:lang w:val="en-US" w:bidi="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901"/>
        <w:gridCol w:w="9357"/>
      </w:tblGrid>
      <w:tr w:rsidR="00CE04AB" w:rsidRPr="00BE76E5" w14:paraId="4264995E" w14:textId="77777777" w:rsidTr="00566A89">
        <w:trPr>
          <w:trHeight w:val="217"/>
        </w:trPr>
        <w:tc>
          <w:tcPr>
            <w:tcW w:w="2696" w:type="dxa"/>
            <w:shd w:val="clear" w:color="auto" w:fill="C5D9F0"/>
          </w:tcPr>
          <w:p w14:paraId="3E24E217" w14:textId="77777777" w:rsidR="00CE04AB" w:rsidRPr="00BE76E5" w:rsidRDefault="00CE04AB" w:rsidP="00BE76E5">
            <w:pPr>
              <w:widowControl w:val="0"/>
              <w:autoSpaceDE w:val="0"/>
              <w:autoSpaceDN w:val="0"/>
              <w:spacing w:after="0" w:line="198" w:lineRule="exact"/>
              <w:ind w:left="107"/>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Signature</w:t>
            </w:r>
          </w:p>
        </w:tc>
        <w:tc>
          <w:tcPr>
            <w:tcW w:w="901" w:type="dxa"/>
            <w:shd w:val="clear" w:color="auto" w:fill="C5D9F0"/>
          </w:tcPr>
          <w:p w14:paraId="280266B9" w14:textId="77777777" w:rsidR="00CE04AB" w:rsidRPr="00BE76E5" w:rsidRDefault="00CE04AB" w:rsidP="00BE76E5">
            <w:pPr>
              <w:widowControl w:val="0"/>
              <w:autoSpaceDE w:val="0"/>
              <w:autoSpaceDN w:val="0"/>
              <w:spacing w:after="0" w:line="198" w:lineRule="exact"/>
              <w:ind w:left="107"/>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Date</w:t>
            </w:r>
          </w:p>
        </w:tc>
        <w:tc>
          <w:tcPr>
            <w:tcW w:w="9357" w:type="dxa"/>
            <w:shd w:val="clear" w:color="auto" w:fill="C5D9F0"/>
          </w:tcPr>
          <w:p w14:paraId="7F2B7CED" w14:textId="77777777" w:rsidR="00CE04AB" w:rsidRPr="00BE76E5" w:rsidRDefault="00CE04AB" w:rsidP="00BE76E5">
            <w:pPr>
              <w:widowControl w:val="0"/>
              <w:autoSpaceDE w:val="0"/>
              <w:autoSpaceDN w:val="0"/>
              <w:spacing w:after="0" w:line="198" w:lineRule="exact"/>
              <w:ind w:left="106"/>
              <w:rPr>
                <w:rFonts w:ascii="Calibri" w:eastAsia="Calibri" w:hAnsi="Calibri" w:cs="Calibri"/>
                <w:b/>
                <w:i/>
                <w:kern w:val="0"/>
                <w:sz w:val="18"/>
                <w:lang w:val="en-US" w:bidi="en-US"/>
                <w14:ligatures w14:val="none"/>
              </w:rPr>
            </w:pPr>
            <w:r w:rsidRPr="00BE76E5">
              <w:rPr>
                <w:rFonts w:ascii="Calibri" w:eastAsia="Calibri" w:hAnsi="Calibri" w:cs="Calibri"/>
                <w:b/>
                <w:i/>
                <w:kern w:val="0"/>
                <w:sz w:val="18"/>
                <w:lang w:val="en-US" w:bidi="en-US"/>
                <w14:ligatures w14:val="none"/>
              </w:rPr>
              <w:t>Description</w:t>
            </w:r>
          </w:p>
        </w:tc>
      </w:tr>
      <w:tr w:rsidR="00CE04AB" w:rsidRPr="00BE76E5" w14:paraId="081C97D8" w14:textId="77777777" w:rsidTr="00566A89">
        <w:trPr>
          <w:trHeight w:val="630"/>
        </w:trPr>
        <w:tc>
          <w:tcPr>
            <w:tcW w:w="2696" w:type="dxa"/>
          </w:tcPr>
          <w:p w14:paraId="285C7BFF" w14:textId="77777777" w:rsidR="00CE04AB" w:rsidRPr="00BE76E5" w:rsidRDefault="00CE04AB" w:rsidP="00BE76E5">
            <w:pPr>
              <w:widowControl w:val="0"/>
              <w:autoSpaceDE w:val="0"/>
              <w:autoSpaceDN w:val="0"/>
              <w:spacing w:before="1" w:after="0" w:line="240" w:lineRule="auto"/>
              <w:ind w:left="107"/>
              <w:rPr>
                <w:rFonts w:ascii="Calibri" w:eastAsia="Calibri" w:hAnsi="Calibri" w:cs="Calibri"/>
                <w:kern w:val="0"/>
                <w:sz w:val="20"/>
                <w:lang w:val="en-US" w:bidi="en-US"/>
                <w14:ligatures w14:val="none"/>
              </w:rPr>
            </w:pPr>
            <w:r w:rsidRPr="00BE76E5">
              <w:rPr>
                <w:rFonts w:ascii="Calibri" w:eastAsia="Calibri" w:hAnsi="Calibri" w:cs="Calibri"/>
                <w:kern w:val="0"/>
                <w:sz w:val="20"/>
                <w:lang w:val="en-US" w:bidi="en-US"/>
                <w14:ligatures w14:val="none"/>
              </w:rPr>
              <w:t>QA Assessor</w:t>
            </w:r>
          </w:p>
        </w:tc>
        <w:tc>
          <w:tcPr>
            <w:tcW w:w="901" w:type="dxa"/>
          </w:tcPr>
          <w:p w14:paraId="7F0DBF19"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9357" w:type="dxa"/>
          </w:tcPr>
          <w:p w14:paraId="4D691DA3" w14:textId="77777777" w:rsidR="00CE04AB" w:rsidRPr="00BE76E5" w:rsidRDefault="00CE04AB" w:rsidP="00BE76E5">
            <w:pPr>
              <w:widowControl w:val="0"/>
              <w:autoSpaceDE w:val="0"/>
              <w:autoSpaceDN w:val="0"/>
              <w:spacing w:before="3" w:after="0" w:line="240" w:lineRule="auto"/>
              <w:ind w:left="106"/>
              <w:rPr>
                <w:rFonts w:ascii="Calibri" w:eastAsia="Calibri" w:hAnsi="Calibri" w:cs="Calibri"/>
                <w:kern w:val="0"/>
                <w:sz w:val="20"/>
                <w:lang w:val="en-US" w:bidi="en-US"/>
                <w14:ligatures w14:val="none"/>
              </w:rPr>
            </w:pPr>
            <w:r w:rsidRPr="00BE76E5">
              <w:rPr>
                <w:rFonts w:ascii="Calibri" w:eastAsia="Calibri" w:hAnsi="Calibri" w:cs="Calibri"/>
                <w:kern w:val="0"/>
                <w:sz w:val="20"/>
                <w:lang w:val="en-US" w:bidi="en-US"/>
                <w14:ligatures w14:val="none"/>
              </w:rPr>
              <w:t>UNDP staff member responsible for the project, typically a UNDP Programme Officer. Final signature confirms</w:t>
            </w:r>
          </w:p>
          <w:p w14:paraId="54A2E449" w14:textId="77777777" w:rsidR="00CE04AB" w:rsidRPr="00BE76E5" w:rsidRDefault="00CE04AB" w:rsidP="00BE76E5">
            <w:pPr>
              <w:widowControl w:val="0"/>
              <w:autoSpaceDE w:val="0"/>
              <w:autoSpaceDN w:val="0"/>
              <w:spacing w:before="25" w:after="0" w:line="240" w:lineRule="auto"/>
              <w:ind w:left="106"/>
              <w:rPr>
                <w:rFonts w:ascii="Calibri" w:eastAsia="Calibri" w:hAnsi="Calibri" w:cs="Calibri"/>
                <w:kern w:val="0"/>
                <w:sz w:val="20"/>
                <w:lang w:val="en-US" w:bidi="en-US"/>
                <w14:ligatures w14:val="none"/>
              </w:rPr>
            </w:pPr>
            <w:r w:rsidRPr="00BE76E5">
              <w:rPr>
                <w:rFonts w:ascii="Calibri" w:eastAsia="Calibri" w:hAnsi="Calibri" w:cs="Calibri"/>
                <w:kern w:val="0"/>
                <w:sz w:val="20"/>
                <w:lang w:val="en-US" w:bidi="en-US"/>
                <w14:ligatures w14:val="none"/>
              </w:rPr>
              <w:t>they have “checked” to ensure that the SESP is adequately conducted.</w:t>
            </w:r>
          </w:p>
        </w:tc>
      </w:tr>
      <w:tr w:rsidR="00CE04AB" w:rsidRPr="00BE76E5" w14:paraId="47ED6351" w14:textId="77777777" w:rsidTr="00566A89">
        <w:trPr>
          <w:trHeight w:val="732"/>
        </w:trPr>
        <w:tc>
          <w:tcPr>
            <w:tcW w:w="2696" w:type="dxa"/>
          </w:tcPr>
          <w:p w14:paraId="4BF9EC58" w14:textId="77777777" w:rsidR="00CE04AB" w:rsidRPr="00BE76E5" w:rsidRDefault="00CE04AB" w:rsidP="00BE76E5">
            <w:pPr>
              <w:widowControl w:val="0"/>
              <w:autoSpaceDE w:val="0"/>
              <w:autoSpaceDN w:val="0"/>
              <w:spacing w:before="1" w:after="0" w:line="240" w:lineRule="auto"/>
              <w:ind w:left="107"/>
              <w:rPr>
                <w:rFonts w:ascii="Calibri" w:eastAsia="Calibri" w:hAnsi="Calibri" w:cs="Calibri"/>
                <w:kern w:val="0"/>
                <w:sz w:val="20"/>
                <w:lang w:val="en-US" w:bidi="en-US"/>
                <w14:ligatures w14:val="none"/>
              </w:rPr>
            </w:pPr>
            <w:r w:rsidRPr="00BE76E5">
              <w:rPr>
                <w:rFonts w:ascii="Calibri" w:eastAsia="Calibri" w:hAnsi="Calibri" w:cs="Calibri"/>
                <w:kern w:val="0"/>
                <w:sz w:val="20"/>
                <w:lang w:val="en-US" w:bidi="en-US"/>
                <w14:ligatures w14:val="none"/>
              </w:rPr>
              <w:t>QA Approver</w:t>
            </w:r>
          </w:p>
        </w:tc>
        <w:tc>
          <w:tcPr>
            <w:tcW w:w="901" w:type="dxa"/>
          </w:tcPr>
          <w:p w14:paraId="4DECD29F"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9357" w:type="dxa"/>
          </w:tcPr>
          <w:p w14:paraId="1158F1C2" w14:textId="77777777" w:rsidR="00CE04AB" w:rsidRPr="00BE76E5" w:rsidRDefault="00CE04AB" w:rsidP="00BE76E5">
            <w:pPr>
              <w:widowControl w:val="0"/>
              <w:autoSpaceDE w:val="0"/>
              <w:autoSpaceDN w:val="0"/>
              <w:spacing w:before="1" w:after="0" w:line="240" w:lineRule="auto"/>
              <w:ind w:left="106" w:right="44"/>
              <w:rPr>
                <w:rFonts w:ascii="Calibri" w:eastAsia="Calibri" w:hAnsi="Calibri" w:cs="Calibri"/>
                <w:kern w:val="0"/>
                <w:sz w:val="20"/>
                <w:lang w:val="en-US" w:bidi="en-US"/>
                <w14:ligatures w14:val="none"/>
              </w:rPr>
            </w:pPr>
            <w:r w:rsidRPr="00BE76E5">
              <w:rPr>
                <w:rFonts w:ascii="Calibri" w:eastAsia="Calibri" w:hAnsi="Calibri" w:cs="Calibri"/>
                <w:kern w:val="0"/>
                <w:sz w:val="20"/>
                <w:lang w:val="en-US" w:bidi="en-US"/>
                <w14:ligatures w14:val="none"/>
              </w:rPr>
              <w:t>UNDP senior manager, typically the UNDP Deputy Country Director (DCD), Country Director (CD)</w:t>
            </w:r>
            <w:r w:rsidRPr="00BE76E5">
              <w:rPr>
                <w:rFonts w:ascii="Calibri" w:eastAsia="Calibri" w:hAnsi="Calibri" w:cs="Calibri"/>
                <w:b/>
                <w:kern w:val="0"/>
                <w:sz w:val="20"/>
                <w:lang w:val="en-US" w:bidi="en-US"/>
                <w14:ligatures w14:val="none"/>
              </w:rPr>
              <w:t xml:space="preserve">, </w:t>
            </w:r>
            <w:r w:rsidRPr="00BE76E5">
              <w:rPr>
                <w:rFonts w:ascii="Calibri" w:eastAsia="Calibri" w:hAnsi="Calibri" w:cs="Calibri"/>
                <w:kern w:val="0"/>
                <w:sz w:val="20"/>
                <w:lang w:val="en-US" w:bidi="en-US"/>
                <w14:ligatures w14:val="none"/>
              </w:rPr>
              <w:t>Deputy Resident Representative (DRR), or Resident Representative (RR). The QA Approver cannot also be the QA</w:t>
            </w:r>
          </w:p>
          <w:p w14:paraId="1C3F6AB5" w14:textId="77777777" w:rsidR="00CE04AB" w:rsidRPr="00BE76E5" w:rsidRDefault="00CE04AB" w:rsidP="00BE76E5">
            <w:pPr>
              <w:widowControl w:val="0"/>
              <w:autoSpaceDE w:val="0"/>
              <w:autoSpaceDN w:val="0"/>
              <w:spacing w:after="0" w:line="223" w:lineRule="exact"/>
              <w:ind w:left="106"/>
              <w:rPr>
                <w:rFonts w:ascii="Calibri" w:eastAsia="Calibri" w:hAnsi="Calibri" w:cs="Calibri"/>
                <w:kern w:val="0"/>
                <w:sz w:val="20"/>
                <w:lang w:val="en-US" w:bidi="en-US"/>
                <w14:ligatures w14:val="none"/>
              </w:rPr>
            </w:pPr>
            <w:r w:rsidRPr="00BE76E5">
              <w:rPr>
                <w:rFonts w:ascii="Calibri" w:eastAsia="Calibri" w:hAnsi="Calibri" w:cs="Calibri"/>
                <w:kern w:val="0"/>
                <w:sz w:val="20"/>
                <w:lang w:val="en-US" w:bidi="en-US"/>
                <w14:ligatures w14:val="none"/>
              </w:rPr>
              <w:t>Assessor. Final signature confirms they have “cleared” the SESP prior to submittal to the PAC.</w:t>
            </w:r>
          </w:p>
        </w:tc>
      </w:tr>
      <w:tr w:rsidR="00CE04AB" w:rsidRPr="00BE76E5" w14:paraId="0162AA1D" w14:textId="77777777" w:rsidTr="00566A89">
        <w:trPr>
          <w:trHeight w:val="489"/>
        </w:trPr>
        <w:tc>
          <w:tcPr>
            <w:tcW w:w="2696" w:type="dxa"/>
          </w:tcPr>
          <w:p w14:paraId="7907F1CA" w14:textId="77777777" w:rsidR="00CE04AB" w:rsidRPr="00BE76E5" w:rsidRDefault="00CE04AB" w:rsidP="00BE76E5">
            <w:pPr>
              <w:widowControl w:val="0"/>
              <w:autoSpaceDE w:val="0"/>
              <w:autoSpaceDN w:val="0"/>
              <w:spacing w:before="1" w:after="0" w:line="240" w:lineRule="auto"/>
              <w:ind w:left="107"/>
              <w:rPr>
                <w:rFonts w:ascii="Calibri" w:eastAsia="Calibri" w:hAnsi="Calibri" w:cs="Calibri"/>
                <w:kern w:val="0"/>
                <w:sz w:val="20"/>
                <w:lang w:val="en-US" w:bidi="en-US"/>
                <w14:ligatures w14:val="none"/>
              </w:rPr>
            </w:pPr>
            <w:r w:rsidRPr="00BE76E5">
              <w:rPr>
                <w:rFonts w:ascii="Calibri" w:eastAsia="Calibri" w:hAnsi="Calibri" w:cs="Calibri"/>
                <w:kern w:val="0"/>
                <w:sz w:val="20"/>
                <w:lang w:val="en-US" w:bidi="en-US"/>
                <w14:ligatures w14:val="none"/>
              </w:rPr>
              <w:t>PAC Chair</w:t>
            </w:r>
          </w:p>
        </w:tc>
        <w:tc>
          <w:tcPr>
            <w:tcW w:w="901" w:type="dxa"/>
          </w:tcPr>
          <w:p w14:paraId="40D3CAA5" w14:textId="77777777" w:rsidR="00CE04AB" w:rsidRPr="00BE76E5" w:rsidRDefault="00CE04AB" w:rsidP="00BE76E5">
            <w:pPr>
              <w:widowControl w:val="0"/>
              <w:autoSpaceDE w:val="0"/>
              <w:autoSpaceDN w:val="0"/>
              <w:spacing w:after="0" w:line="240" w:lineRule="auto"/>
              <w:rPr>
                <w:rFonts w:ascii="Times New Roman" w:eastAsia="Calibri" w:hAnsi="Calibri" w:cs="Calibri"/>
                <w:kern w:val="0"/>
                <w:sz w:val="18"/>
                <w:lang w:val="en-US" w:bidi="en-US"/>
                <w14:ligatures w14:val="none"/>
              </w:rPr>
            </w:pPr>
          </w:p>
        </w:tc>
        <w:tc>
          <w:tcPr>
            <w:tcW w:w="9357" w:type="dxa"/>
          </w:tcPr>
          <w:p w14:paraId="1811E3F3" w14:textId="77777777" w:rsidR="00CE04AB" w:rsidRPr="00BE76E5" w:rsidRDefault="00CE04AB" w:rsidP="00BE76E5">
            <w:pPr>
              <w:widowControl w:val="0"/>
              <w:autoSpaceDE w:val="0"/>
              <w:autoSpaceDN w:val="0"/>
              <w:spacing w:before="1" w:after="0" w:line="240" w:lineRule="atLeast"/>
              <w:ind w:left="106"/>
              <w:rPr>
                <w:rFonts w:ascii="Calibri" w:eastAsia="Calibri" w:hAnsi="Calibri" w:cs="Calibri"/>
                <w:kern w:val="0"/>
                <w:sz w:val="20"/>
                <w:lang w:val="en-US" w:bidi="en-US"/>
                <w14:ligatures w14:val="none"/>
              </w:rPr>
            </w:pPr>
            <w:r w:rsidRPr="00BE76E5">
              <w:rPr>
                <w:rFonts w:ascii="Calibri" w:eastAsia="Calibri" w:hAnsi="Calibri" w:cs="Calibri"/>
                <w:kern w:val="0"/>
                <w:sz w:val="20"/>
                <w:lang w:val="en-US" w:bidi="en-US"/>
                <w14:ligatures w14:val="none"/>
              </w:rPr>
              <w:t xml:space="preserve">UNDP chair of the PAC. In some </w:t>
            </w:r>
            <w:proofErr w:type="gramStart"/>
            <w:r w:rsidRPr="00BE76E5">
              <w:rPr>
                <w:rFonts w:ascii="Calibri" w:eastAsia="Calibri" w:hAnsi="Calibri" w:cs="Calibri"/>
                <w:kern w:val="0"/>
                <w:sz w:val="20"/>
                <w:lang w:val="en-US" w:bidi="en-US"/>
                <w14:ligatures w14:val="none"/>
              </w:rPr>
              <w:t>cases</w:t>
            </w:r>
            <w:proofErr w:type="gramEnd"/>
            <w:r w:rsidRPr="00BE76E5">
              <w:rPr>
                <w:rFonts w:ascii="Calibri" w:eastAsia="Calibri" w:hAnsi="Calibri" w:cs="Calibri"/>
                <w:kern w:val="0"/>
                <w:sz w:val="20"/>
                <w:lang w:val="en-US" w:bidi="en-US"/>
                <w14:ligatures w14:val="none"/>
              </w:rPr>
              <w:t xml:space="preserve"> PAC Chair may also be the QA Approver. Final signature confirms that the SESP was considered as part of the project appraisal and considered in recommendations of the PAC.</w:t>
            </w:r>
          </w:p>
        </w:tc>
      </w:tr>
    </w:tbl>
    <w:p w14:paraId="4124BCED" w14:textId="77777777" w:rsidR="00CE04AB" w:rsidRPr="00BE76E5" w:rsidRDefault="00CE04AB" w:rsidP="00BE76E5">
      <w:pPr>
        <w:spacing w:after="120" w:line="240" w:lineRule="atLeast"/>
        <w:rPr>
          <w:rFonts w:eastAsiaTheme="minorEastAsia"/>
          <w:kern w:val="0"/>
          <w:sz w:val="20"/>
          <w:szCs w:val="20"/>
          <w:lang w:val="en-NZ"/>
          <w14:ligatures w14:val="none"/>
        </w:rPr>
        <w:sectPr w:rsidR="00CE04AB" w:rsidRPr="00BE76E5" w:rsidSect="005D7A81">
          <w:pgSz w:w="15840" w:h="12240" w:orient="landscape"/>
          <w:pgMar w:top="1080" w:right="1020" w:bottom="920" w:left="1340" w:header="0" w:footer="720" w:gutter="0"/>
          <w:cols w:space="720"/>
        </w:sectPr>
      </w:pPr>
    </w:p>
    <w:p w14:paraId="3970B840" w14:textId="77777777" w:rsidR="00CE04AB" w:rsidRPr="00BE76E5" w:rsidRDefault="00CE04AB" w:rsidP="00BE76E5">
      <w:pPr>
        <w:spacing w:after="120" w:line="264" w:lineRule="auto"/>
        <w:rPr>
          <w:rFonts w:eastAsiaTheme="minorEastAsia"/>
          <w:kern w:val="0"/>
          <w:sz w:val="20"/>
          <w:szCs w:val="20"/>
          <w:lang w:val="en-NZ"/>
          <w14:ligatures w14:val="none"/>
        </w:rPr>
      </w:pPr>
    </w:p>
    <w:p w14:paraId="345940A0" w14:textId="77777777" w:rsidR="00CE04AB" w:rsidRPr="00BE76E5" w:rsidRDefault="00CE04AB" w:rsidP="00BE76E5">
      <w:pPr>
        <w:spacing w:after="120" w:line="264" w:lineRule="auto"/>
        <w:rPr>
          <w:rFonts w:eastAsiaTheme="minorEastAsia"/>
          <w:kern w:val="0"/>
          <w:sz w:val="20"/>
          <w:szCs w:val="20"/>
          <w:lang w:val="en-NZ"/>
          <w14:ligatures w14:val="none"/>
        </w:rPr>
      </w:pPr>
    </w:p>
    <w:p w14:paraId="5F10F7A4" w14:textId="77777777" w:rsidR="00CE04AB" w:rsidRPr="00BE76E5" w:rsidRDefault="00CE04AB" w:rsidP="00BE76E5">
      <w:pPr>
        <w:spacing w:after="120" w:line="264" w:lineRule="auto"/>
        <w:rPr>
          <w:rFonts w:eastAsiaTheme="minorEastAsia" w:cstheme="minorHAnsi"/>
          <w:i/>
          <w:iCs/>
          <w:kern w:val="0"/>
          <w:sz w:val="18"/>
          <w:szCs w:val="18"/>
          <w:lang w:val="en-NZ"/>
          <w14:ligatures w14:val="none"/>
        </w:rPr>
        <w:sectPr w:rsidR="00CE04AB" w:rsidRPr="00BE76E5" w:rsidSect="005D7A81">
          <w:headerReference w:type="first" r:id="rId11"/>
          <w:pgSz w:w="15840" w:h="12240" w:orient="landscape"/>
          <w:pgMar w:top="1080" w:right="1440" w:bottom="1080" w:left="1440" w:header="720" w:footer="720" w:gutter="0"/>
          <w:cols w:space="720"/>
          <w:titlePg/>
          <w:docGrid w:linePitch="360"/>
        </w:sectPr>
      </w:pPr>
    </w:p>
    <w:p w14:paraId="28F92D4A" w14:textId="77777777" w:rsidR="00CE04AB" w:rsidRPr="00BE76E5" w:rsidRDefault="00CE04AB" w:rsidP="00BE76E5">
      <w:pPr>
        <w:spacing w:after="120" w:line="264" w:lineRule="auto"/>
        <w:rPr>
          <w:rFonts w:eastAsiaTheme="minorEastAsia"/>
          <w:b/>
          <w:bCs/>
          <w:i/>
          <w:iCs/>
          <w:kern w:val="0"/>
          <w:sz w:val="20"/>
          <w:szCs w:val="20"/>
          <w:lang w:val="en-NZ"/>
          <w14:ligatures w14:val="none"/>
        </w:rPr>
      </w:pPr>
      <w:bookmarkStart w:id="5" w:name="_Toc26282758"/>
      <w:r w:rsidRPr="00BE76E5">
        <w:rPr>
          <w:rFonts w:eastAsiaTheme="minorEastAsia"/>
          <w:b/>
          <w:bCs/>
          <w:i/>
          <w:iCs/>
          <w:kern w:val="0"/>
          <w:sz w:val="20"/>
          <w:szCs w:val="20"/>
          <w:lang w:val="en-NZ"/>
          <w14:ligatures w14:val="none"/>
        </w:rPr>
        <w:lastRenderedPageBreak/>
        <w:t>SESP Attachment 1. Social and Environmental Risk Screening Checklist</w:t>
      </w:r>
      <w:bookmarkEnd w:id="5"/>
    </w:p>
    <w:p w14:paraId="7A4B3A22" w14:textId="77777777" w:rsidR="00CE04AB" w:rsidRPr="00BE76E5" w:rsidRDefault="00CE04AB" w:rsidP="00BE76E5">
      <w:pPr>
        <w:spacing w:after="120" w:line="264" w:lineRule="auto"/>
        <w:rPr>
          <w:rFonts w:eastAsiaTheme="minorEastAsia"/>
          <w:b/>
          <w:bCs/>
          <w:i/>
          <w:iCs/>
          <w:kern w:val="0"/>
          <w:sz w:val="20"/>
          <w:szCs w:val="20"/>
          <w:lang w:val="en-NZ"/>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6"/>
        <w:gridCol w:w="804"/>
      </w:tblGrid>
      <w:tr w:rsidR="00CE04AB" w:rsidRPr="00BE76E5" w14:paraId="4CBDC9C7" w14:textId="77777777" w:rsidTr="00566A89">
        <w:tc>
          <w:tcPr>
            <w:tcW w:w="4580" w:type="pct"/>
            <w:tcBorders>
              <w:bottom w:val="single" w:sz="4" w:space="0" w:color="auto"/>
            </w:tcBorders>
            <w:shd w:val="clear" w:color="auto" w:fill="8DB3E2"/>
          </w:tcPr>
          <w:p w14:paraId="33022AC8" w14:textId="77777777" w:rsidR="00CE04AB" w:rsidRPr="00BE76E5" w:rsidRDefault="00CE04AB" w:rsidP="00BE76E5">
            <w:pPr>
              <w:tabs>
                <w:tab w:val="left" w:pos="810"/>
              </w:tabs>
              <w:spacing w:after="120" w:line="264" w:lineRule="auto"/>
              <w:rPr>
                <w:rFonts w:eastAsia="Times New Roman"/>
                <w:kern w:val="0"/>
                <w:u w:val="single"/>
                <w:lang w:val="en-NZ"/>
                <w14:ligatures w14:val="none"/>
              </w:rPr>
            </w:pPr>
            <w:bookmarkStart w:id="6" w:name="_Hlk156467224"/>
            <w:r w:rsidRPr="00BE76E5">
              <w:rPr>
                <w:rFonts w:eastAsiaTheme="minorEastAsia"/>
                <w:b/>
                <w:kern w:val="0"/>
                <w:lang w:val="en-NZ"/>
                <w14:ligatures w14:val="none"/>
              </w:rPr>
              <w:t xml:space="preserve">Checklist Potential Social and Environmental </w:t>
            </w:r>
            <w:r w:rsidRPr="00BE76E5">
              <w:rPr>
                <w:rFonts w:eastAsiaTheme="minorEastAsia"/>
                <w:b/>
                <w:kern w:val="0"/>
                <w:u w:val="single"/>
                <w:lang w:val="en-NZ"/>
                <w14:ligatures w14:val="none"/>
              </w:rPr>
              <w:t>Risks</w:t>
            </w:r>
          </w:p>
        </w:tc>
        <w:tc>
          <w:tcPr>
            <w:tcW w:w="420" w:type="pct"/>
            <w:tcBorders>
              <w:bottom w:val="single" w:sz="4" w:space="0" w:color="auto"/>
            </w:tcBorders>
            <w:shd w:val="clear" w:color="auto" w:fill="8DB3E2"/>
          </w:tcPr>
          <w:p w14:paraId="752FFB04" w14:textId="77777777" w:rsidR="00CE04AB" w:rsidRPr="00BE76E5" w:rsidRDefault="00CE04AB" w:rsidP="00BE76E5">
            <w:pPr>
              <w:tabs>
                <w:tab w:val="left" w:pos="810"/>
              </w:tabs>
              <w:spacing w:after="120" w:line="264" w:lineRule="auto"/>
              <w:rPr>
                <w:rFonts w:eastAsia="Times New Roman"/>
                <w:kern w:val="0"/>
                <w:lang w:val="en-NZ"/>
                <w14:ligatures w14:val="none"/>
              </w:rPr>
            </w:pPr>
          </w:p>
        </w:tc>
      </w:tr>
      <w:tr w:rsidR="00CE04AB" w:rsidRPr="00BE76E5" w14:paraId="6B22EDB4" w14:textId="77777777" w:rsidTr="00566A89">
        <w:tc>
          <w:tcPr>
            <w:tcW w:w="4580" w:type="pct"/>
            <w:tcBorders>
              <w:bottom w:val="single" w:sz="4" w:space="0" w:color="auto"/>
            </w:tcBorders>
          </w:tcPr>
          <w:p w14:paraId="27F2C4EA" w14:textId="77777777" w:rsidR="00CE04AB" w:rsidRPr="00BE76E5" w:rsidRDefault="00CE04AB" w:rsidP="00BE76E5">
            <w:pPr>
              <w:tabs>
                <w:tab w:val="left" w:pos="810"/>
              </w:tabs>
              <w:spacing w:after="120" w:line="264" w:lineRule="auto"/>
              <w:jc w:val="both"/>
              <w:rPr>
                <w:rFonts w:eastAsia="Times New Roman"/>
                <w:kern w:val="0"/>
                <w:sz w:val="20"/>
                <w:szCs w:val="20"/>
                <w:lang w:val="en-NZ"/>
                <w14:ligatures w14:val="none"/>
              </w:rPr>
            </w:pPr>
            <w:r w:rsidRPr="00BE76E5">
              <w:rPr>
                <w:rFonts w:eastAsia="Times New Roman"/>
                <w:kern w:val="0"/>
                <w:sz w:val="20"/>
                <w:szCs w:val="20"/>
                <w:u w:val="single"/>
                <w:lang w:val="en-NZ"/>
                <w14:ligatures w14:val="none"/>
              </w:rPr>
              <w:t>INSTRUCTIONS</w:t>
            </w:r>
            <w:r w:rsidRPr="00BE76E5">
              <w:rPr>
                <w:rFonts w:eastAsia="Times New Roman"/>
                <w:kern w:val="0"/>
                <w:sz w:val="20"/>
                <w:szCs w:val="20"/>
                <w:lang w:val="en-NZ"/>
                <w14:ligatures w14:val="none"/>
              </w:rPr>
              <w:t>: The risk screening checklist will assist in answering Questions 2-6 of the Screening Template. Answers to the checklist questions help to (1) identify potential risks, (2) determine the overall risk categorization of the project, and (3) determine required level of assessment and management measures. Refer to the</w:t>
            </w:r>
            <w:r w:rsidRPr="00BE76E5">
              <w:rPr>
                <w:rFonts w:eastAsiaTheme="minorEastAsia"/>
                <w:bCs/>
                <w:kern w:val="0"/>
                <w:sz w:val="20"/>
                <w:szCs w:val="20"/>
                <w:lang w:val="en-NZ"/>
                <w14:ligatures w14:val="none"/>
              </w:rPr>
              <w:t xml:space="preserve"> </w:t>
            </w:r>
            <w:hyperlink r:id="rId12" w:history="1">
              <w:r w:rsidRPr="00BE76E5">
                <w:rPr>
                  <w:rFonts w:eastAsiaTheme="minorEastAsia" w:cs="Times New Roman"/>
                  <w:color w:val="0000FF"/>
                  <w:kern w:val="0"/>
                  <w:sz w:val="20"/>
                  <w:szCs w:val="20"/>
                  <w:u w:val="single"/>
                  <w:lang w:val="en-NZ"/>
                  <w14:ligatures w14:val="none"/>
                </w:rPr>
                <w:t>SES toolkit</w:t>
              </w:r>
            </w:hyperlink>
            <w:r w:rsidRPr="00BE76E5">
              <w:rPr>
                <w:rFonts w:eastAsia="Times New Roman"/>
                <w:kern w:val="0"/>
                <w:sz w:val="20"/>
                <w:szCs w:val="20"/>
                <w:lang w:val="en-NZ"/>
                <w14:ligatures w14:val="none"/>
              </w:rPr>
              <w:t xml:space="preserve"> for further guidance on addressing screening questions.</w:t>
            </w:r>
          </w:p>
        </w:tc>
        <w:tc>
          <w:tcPr>
            <w:tcW w:w="420" w:type="pct"/>
            <w:tcBorders>
              <w:bottom w:val="single" w:sz="4" w:space="0" w:color="auto"/>
            </w:tcBorders>
          </w:tcPr>
          <w:p w14:paraId="277914E2" w14:textId="77777777" w:rsidR="00CE04AB" w:rsidRPr="00BE76E5" w:rsidRDefault="00CE04AB" w:rsidP="00BE76E5">
            <w:pPr>
              <w:tabs>
                <w:tab w:val="left" w:pos="810"/>
              </w:tabs>
              <w:spacing w:after="120" w:line="264" w:lineRule="auto"/>
              <w:rPr>
                <w:rFonts w:eastAsia="Times New Roman"/>
                <w:kern w:val="0"/>
                <w:sz w:val="16"/>
                <w:szCs w:val="16"/>
                <w:lang w:val="en-NZ"/>
                <w14:ligatures w14:val="none"/>
              </w:rPr>
            </w:pPr>
          </w:p>
        </w:tc>
      </w:tr>
      <w:tr w:rsidR="00CE04AB" w:rsidRPr="00BE76E5" w14:paraId="4E821D58" w14:textId="77777777" w:rsidTr="00566A89">
        <w:tc>
          <w:tcPr>
            <w:tcW w:w="4580" w:type="pct"/>
            <w:tcBorders>
              <w:bottom w:val="single" w:sz="4" w:space="0" w:color="auto"/>
            </w:tcBorders>
            <w:shd w:val="clear" w:color="auto" w:fill="DBE5F1"/>
          </w:tcPr>
          <w:p w14:paraId="3605F6CC" w14:textId="77777777" w:rsidR="00CE04AB" w:rsidRPr="00BE76E5" w:rsidRDefault="00CE04AB" w:rsidP="00BE76E5">
            <w:pPr>
              <w:tabs>
                <w:tab w:val="left" w:pos="810"/>
              </w:tabs>
              <w:spacing w:before="120" w:after="120" w:line="264" w:lineRule="auto"/>
              <w:rPr>
                <w:rFonts w:eastAsiaTheme="minorEastAsia"/>
                <w:b/>
                <w:kern w:val="0"/>
                <w:sz w:val="20"/>
                <w:szCs w:val="20"/>
                <w:lang w:val="en-NZ"/>
                <w14:ligatures w14:val="none"/>
              </w:rPr>
            </w:pPr>
            <w:r w:rsidRPr="00BE76E5">
              <w:rPr>
                <w:rFonts w:eastAsiaTheme="minorEastAsia"/>
                <w:b/>
                <w:kern w:val="0"/>
                <w:sz w:val="20"/>
                <w:szCs w:val="20"/>
                <w:lang w:val="en-NZ"/>
                <w14:ligatures w14:val="none"/>
              </w:rPr>
              <w:t>Overarching Principle: Leave No One Behind</w:t>
            </w:r>
          </w:p>
          <w:p w14:paraId="1DD9B2DF" w14:textId="77777777" w:rsidR="00CE04AB" w:rsidRPr="00BE76E5" w:rsidRDefault="00CE04AB" w:rsidP="00BE76E5">
            <w:pPr>
              <w:tabs>
                <w:tab w:val="left" w:pos="810"/>
              </w:tabs>
              <w:spacing w:before="120" w:after="120" w:line="264" w:lineRule="auto"/>
              <w:rPr>
                <w:rFonts w:eastAsiaTheme="minorEastAsia"/>
                <w:b/>
                <w:kern w:val="0"/>
                <w:sz w:val="20"/>
                <w:szCs w:val="20"/>
                <w:lang w:val="en-NZ"/>
                <w14:ligatures w14:val="none"/>
              </w:rPr>
            </w:pPr>
            <w:r w:rsidRPr="00BE76E5">
              <w:rPr>
                <w:rFonts w:eastAsiaTheme="minorEastAsia"/>
                <w:b/>
                <w:kern w:val="0"/>
                <w:sz w:val="20"/>
                <w:szCs w:val="20"/>
                <w:lang w:val="en-NZ"/>
                <w14:ligatures w14:val="none"/>
              </w:rPr>
              <w:t>Human Rights</w:t>
            </w:r>
          </w:p>
        </w:tc>
        <w:tc>
          <w:tcPr>
            <w:tcW w:w="420" w:type="pct"/>
            <w:tcBorders>
              <w:bottom w:val="single" w:sz="4" w:space="0" w:color="auto"/>
            </w:tcBorders>
            <w:shd w:val="clear" w:color="auto" w:fill="DBE5F1"/>
          </w:tcPr>
          <w:p w14:paraId="43AFE8C8" w14:textId="77777777" w:rsidR="00CE04AB" w:rsidRPr="00BE76E5" w:rsidRDefault="00CE04AB" w:rsidP="00BE76E5">
            <w:pPr>
              <w:tabs>
                <w:tab w:val="left" w:pos="810"/>
              </w:tabs>
              <w:spacing w:after="120" w:line="264" w:lineRule="auto"/>
              <w:jc w:val="center"/>
              <w:rPr>
                <w:rFonts w:eastAsiaTheme="minorEastAsia"/>
                <w:b/>
                <w:kern w:val="0"/>
                <w:sz w:val="20"/>
                <w:szCs w:val="20"/>
                <w:lang w:val="en-NZ"/>
                <w14:ligatures w14:val="none"/>
              </w:rPr>
            </w:pPr>
            <w:r w:rsidRPr="00BE76E5">
              <w:rPr>
                <w:rFonts w:eastAsia="Times New Roman"/>
                <w:b/>
                <w:kern w:val="0"/>
                <w:sz w:val="16"/>
                <w:szCs w:val="16"/>
                <w:lang w:val="en-NZ"/>
                <w14:ligatures w14:val="none"/>
              </w:rPr>
              <w:t xml:space="preserve">Answer </w:t>
            </w:r>
            <w:r w:rsidRPr="00BE76E5">
              <w:rPr>
                <w:rFonts w:eastAsia="Times New Roman"/>
                <w:b/>
                <w:kern w:val="0"/>
                <w:sz w:val="16"/>
                <w:szCs w:val="16"/>
                <w:lang w:val="en-NZ"/>
                <w14:ligatures w14:val="none"/>
              </w:rPr>
              <w:br/>
              <w:t>(Yes/No)</w:t>
            </w:r>
          </w:p>
        </w:tc>
      </w:tr>
      <w:tr w:rsidR="00CE04AB" w:rsidRPr="00BE76E5" w14:paraId="4B6BDFDC" w14:textId="77777777" w:rsidTr="00566A89">
        <w:tc>
          <w:tcPr>
            <w:tcW w:w="4580" w:type="pct"/>
            <w:tcBorders>
              <w:bottom w:val="single" w:sz="4" w:space="0" w:color="auto"/>
            </w:tcBorders>
          </w:tcPr>
          <w:p w14:paraId="70AC86E4" w14:textId="77777777" w:rsidR="00CE04AB" w:rsidRPr="00BE76E5" w:rsidRDefault="00CE04AB" w:rsidP="00BE76E5">
            <w:pPr>
              <w:tabs>
                <w:tab w:val="left" w:pos="900"/>
              </w:tabs>
              <w:spacing w:before="60" w:after="60" w:line="264" w:lineRule="auto"/>
              <w:ind w:left="567" w:hanging="567"/>
              <w:rPr>
                <w:rFonts w:eastAsia="Times New Roman"/>
                <w:i/>
                <w:kern w:val="0"/>
                <w:sz w:val="20"/>
                <w:szCs w:val="20"/>
                <w:lang w:val="en-NZ"/>
                <w14:ligatures w14:val="none"/>
              </w:rPr>
            </w:pPr>
            <w:r w:rsidRPr="00BE76E5">
              <w:rPr>
                <w:rFonts w:eastAsia="Times New Roman"/>
                <w:kern w:val="0"/>
                <w:sz w:val="20"/>
                <w:szCs w:val="20"/>
                <w:lang w:val="en-NZ"/>
                <w14:ligatures w14:val="none"/>
              </w:rPr>
              <w:t>P.1</w:t>
            </w:r>
            <w:r w:rsidRPr="00BE76E5">
              <w:rPr>
                <w:rFonts w:eastAsia="Times New Roman"/>
                <w:kern w:val="0"/>
                <w:sz w:val="20"/>
                <w:szCs w:val="20"/>
                <w:lang w:val="en-NZ"/>
                <w14:ligatures w14:val="none"/>
              </w:rPr>
              <w:tab/>
              <w:t>Have local communities or individuals raised human rights concerns regarding the project (e.g. during the stakeholder engagement process, grievance processes, public statements)?</w:t>
            </w:r>
          </w:p>
        </w:tc>
        <w:tc>
          <w:tcPr>
            <w:tcW w:w="420" w:type="pct"/>
            <w:tcBorders>
              <w:bottom w:val="single" w:sz="4" w:space="0" w:color="auto"/>
            </w:tcBorders>
          </w:tcPr>
          <w:p w14:paraId="25BFD570" w14:textId="77777777" w:rsidR="00CE04AB" w:rsidRPr="00BE76E5" w:rsidRDefault="00CE04AB" w:rsidP="00BE76E5">
            <w:pPr>
              <w:tabs>
                <w:tab w:val="left" w:pos="810"/>
              </w:tabs>
              <w:spacing w:after="120" w:line="264" w:lineRule="auto"/>
              <w:rPr>
                <w:rFonts w:eastAsiaTheme="minorEastAsia"/>
                <w:i/>
                <w:kern w:val="0"/>
                <w:sz w:val="20"/>
                <w:szCs w:val="20"/>
                <w:lang w:val="en-NZ"/>
                <w14:ligatures w14:val="none"/>
              </w:rPr>
            </w:pPr>
            <w:r w:rsidRPr="00BE76E5">
              <w:rPr>
                <w:rFonts w:eastAsiaTheme="minorEastAsia"/>
                <w:i/>
                <w:kern w:val="0"/>
                <w:sz w:val="20"/>
                <w:szCs w:val="20"/>
                <w:lang w:val="en-NZ"/>
                <w14:ligatures w14:val="none"/>
              </w:rPr>
              <w:t xml:space="preserve">No </w:t>
            </w:r>
          </w:p>
        </w:tc>
      </w:tr>
      <w:tr w:rsidR="00CE04AB" w:rsidRPr="00BE76E5" w14:paraId="4C6AA4B8" w14:textId="77777777" w:rsidTr="00566A89">
        <w:tc>
          <w:tcPr>
            <w:tcW w:w="4580" w:type="pct"/>
            <w:tcBorders>
              <w:bottom w:val="single" w:sz="4" w:space="0" w:color="auto"/>
            </w:tcBorders>
          </w:tcPr>
          <w:p w14:paraId="0477E147"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P.2</w:t>
            </w:r>
            <w:r w:rsidRPr="00BE76E5">
              <w:rPr>
                <w:rFonts w:eastAsia="Times New Roman"/>
                <w:kern w:val="0"/>
                <w:sz w:val="20"/>
                <w:szCs w:val="20"/>
                <w:lang w:val="en-NZ"/>
                <w14:ligatures w14:val="none"/>
              </w:rPr>
              <w:tab/>
              <w:t>Is there a risk that duty-bearers (e.g. government agencies) do not have the capacity to meet their obligations in the project?</w:t>
            </w:r>
          </w:p>
        </w:tc>
        <w:tc>
          <w:tcPr>
            <w:tcW w:w="420" w:type="pct"/>
            <w:tcBorders>
              <w:bottom w:val="single" w:sz="4" w:space="0" w:color="auto"/>
            </w:tcBorders>
          </w:tcPr>
          <w:p w14:paraId="060A18EB" w14:textId="77777777" w:rsidR="00CE04AB" w:rsidRPr="00BE76E5" w:rsidRDefault="00CE04AB" w:rsidP="00BE76E5">
            <w:pPr>
              <w:tabs>
                <w:tab w:val="left" w:pos="810"/>
              </w:tabs>
              <w:spacing w:after="120" w:line="264" w:lineRule="auto"/>
              <w:rPr>
                <w:rFonts w:eastAsiaTheme="minorEastAsia"/>
                <w:i/>
                <w:kern w:val="0"/>
                <w:sz w:val="20"/>
                <w:szCs w:val="20"/>
                <w:lang w:val="en-NZ"/>
                <w14:ligatures w14:val="none"/>
              </w:rPr>
            </w:pPr>
            <w:r w:rsidRPr="00BE76E5">
              <w:rPr>
                <w:rFonts w:eastAsiaTheme="minorEastAsia"/>
                <w:i/>
                <w:kern w:val="0"/>
                <w:sz w:val="20"/>
                <w:szCs w:val="20"/>
                <w:lang w:val="en-NZ"/>
                <w14:ligatures w14:val="none"/>
              </w:rPr>
              <w:t>Yes</w:t>
            </w:r>
          </w:p>
        </w:tc>
      </w:tr>
      <w:tr w:rsidR="00CE04AB" w:rsidRPr="00BE76E5" w14:paraId="5ACAC6E8" w14:textId="77777777" w:rsidTr="00566A89">
        <w:tc>
          <w:tcPr>
            <w:tcW w:w="4580" w:type="pct"/>
            <w:tcBorders>
              <w:bottom w:val="single" w:sz="4" w:space="0" w:color="auto"/>
            </w:tcBorders>
          </w:tcPr>
          <w:p w14:paraId="323E0D46"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P.3</w:t>
            </w:r>
            <w:r w:rsidRPr="00BE76E5">
              <w:rPr>
                <w:rFonts w:eastAsia="Times New Roman"/>
                <w:kern w:val="0"/>
                <w:sz w:val="20"/>
                <w:szCs w:val="20"/>
                <w:lang w:val="en-NZ"/>
                <w14:ligatures w14:val="none"/>
              </w:rPr>
              <w:tab/>
              <w:t>Is there a risk that rights-holders (e.g. project-affected persons) do not have the capacity to claim their rights?</w:t>
            </w:r>
          </w:p>
        </w:tc>
        <w:tc>
          <w:tcPr>
            <w:tcW w:w="420" w:type="pct"/>
            <w:tcBorders>
              <w:bottom w:val="single" w:sz="4" w:space="0" w:color="auto"/>
            </w:tcBorders>
          </w:tcPr>
          <w:p w14:paraId="118FF586" w14:textId="77777777" w:rsidR="00CE04AB" w:rsidRPr="00BE76E5" w:rsidRDefault="00CE04AB" w:rsidP="00BE76E5">
            <w:pPr>
              <w:tabs>
                <w:tab w:val="left" w:pos="810"/>
              </w:tabs>
              <w:spacing w:after="120" w:line="264" w:lineRule="auto"/>
              <w:rPr>
                <w:rFonts w:eastAsiaTheme="minorEastAsia"/>
                <w:i/>
                <w:kern w:val="0"/>
                <w:sz w:val="20"/>
                <w:szCs w:val="20"/>
                <w:lang w:val="en-NZ"/>
                <w14:ligatures w14:val="none"/>
              </w:rPr>
            </w:pPr>
            <w:r w:rsidRPr="00BE76E5">
              <w:rPr>
                <w:rFonts w:eastAsiaTheme="minorEastAsia"/>
                <w:i/>
                <w:kern w:val="0"/>
                <w:sz w:val="20"/>
                <w:szCs w:val="20"/>
                <w:lang w:val="en-NZ"/>
                <w14:ligatures w14:val="none"/>
              </w:rPr>
              <w:t>Yes</w:t>
            </w:r>
          </w:p>
        </w:tc>
      </w:tr>
      <w:tr w:rsidR="00CE04AB" w:rsidRPr="00BE76E5" w14:paraId="5251034C" w14:textId="77777777" w:rsidTr="00566A89">
        <w:tc>
          <w:tcPr>
            <w:tcW w:w="4580" w:type="pct"/>
            <w:tcBorders>
              <w:bottom w:val="single" w:sz="4" w:space="0" w:color="auto"/>
            </w:tcBorders>
          </w:tcPr>
          <w:p w14:paraId="303D9916" w14:textId="77777777" w:rsidR="00CE04AB" w:rsidRPr="00BE76E5" w:rsidDel="00855BCB" w:rsidRDefault="00CE04AB" w:rsidP="00BE76E5">
            <w:pPr>
              <w:tabs>
                <w:tab w:val="left" w:pos="900"/>
              </w:tabs>
              <w:spacing w:before="60" w:after="60" w:line="264" w:lineRule="auto"/>
              <w:ind w:left="567" w:hanging="567"/>
              <w:rPr>
                <w:rFonts w:eastAsia="Times New Roman"/>
                <w:i/>
                <w:kern w:val="0"/>
                <w:sz w:val="20"/>
                <w:szCs w:val="20"/>
                <w:lang w:val="en-NZ"/>
                <w14:ligatures w14:val="none"/>
              </w:rPr>
            </w:pPr>
            <w:r w:rsidRPr="00BE76E5">
              <w:rPr>
                <w:rFonts w:eastAsia="Times New Roman"/>
                <w:i/>
                <w:kern w:val="0"/>
                <w:sz w:val="20"/>
                <w:szCs w:val="20"/>
                <w:lang w:val="en-NZ"/>
                <w14:ligatures w14:val="none"/>
              </w:rPr>
              <w:t>Would the project potentially involve or lead to:</w:t>
            </w:r>
          </w:p>
        </w:tc>
        <w:tc>
          <w:tcPr>
            <w:tcW w:w="420" w:type="pct"/>
            <w:tcBorders>
              <w:bottom w:val="single" w:sz="4" w:space="0" w:color="auto"/>
            </w:tcBorders>
          </w:tcPr>
          <w:p w14:paraId="46269C8F" w14:textId="77777777" w:rsidR="00CE04AB" w:rsidRPr="00BE76E5" w:rsidRDefault="00CE04AB" w:rsidP="00BE76E5">
            <w:pPr>
              <w:tabs>
                <w:tab w:val="left" w:pos="810"/>
              </w:tabs>
              <w:spacing w:after="120" w:line="264" w:lineRule="auto"/>
              <w:rPr>
                <w:rFonts w:eastAsiaTheme="minorEastAsia"/>
                <w:i/>
                <w:kern w:val="0"/>
                <w:sz w:val="20"/>
                <w:szCs w:val="20"/>
                <w:lang w:val="en-NZ"/>
                <w14:ligatures w14:val="none"/>
              </w:rPr>
            </w:pPr>
          </w:p>
        </w:tc>
      </w:tr>
      <w:tr w:rsidR="00CE04AB" w:rsidRPr="00BE76E5" w14:paraId="426AA885" w14:textId="77777777" w:rsidTr="00566A89">
        <w:tc>
          <w:tcPr>
            <w:tcW w:w="4580" w:type="pct"/>
            <w:tcBorders>
              <w:bottom w:val="single" w:sz="4" w:space="0" w:color="auto"/>
            </w:tcBorders>
          </w:tcPr>
          <w:p w14:paraId="08F8634A"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P.4</w:t>
            </w:r>
            <w:r w:rsidRPr="00BE76E5">
              <w:rPr>
                <w:rFonts w:eastAsia="Times New Roman"/>
                <w:kern w:val="0"/>
                <w:sz w:val="20"/>
                <w:szCs w:val="20"/>
                <w:lang w:val="en-NZ"/>
                <w14:ligatures w14:val="none"/>
              </w:rPr>
              <w:tab/>
              <w:t>adverse impacts on enjoyment of the human rights (civil, political, economic, social or cultural) of the affected population and particularly of marginalized groups?</w:t>
            </w:r>
          </w:p>
        </w:tc>
        <w:tc>
          <w:tcPr>
            <w:tcW w:w="420" w:type="pct"/>
            <w:tcBorders>
              <w:bottom w:val="single" w:sz="4" w:space="0" w:color="auto"/>
            </w:tcBorders>
          </w:tcPr>
          <w:p w14:paraId="3C05B7D8"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No</w:t>
            </w:r>
          </w:p>
        </w:tc>
      </w:tr>
      <w:tr w:rsidR="00CE04AB" w:rsidRPr="00BE76E5" w14:paraId="067C5610" w14:textId="77777777" w:rsidTr="00566A89">
        <w:tc>
          <w:tcPr>
            <w:tcW w:w="4580" w:type="pct"/>
            <w:tcBorders>
              <w:bottom w:val="single" w:sz="4" w:space="0" w:color="auto"/>
            </w:tcBorders>
          </w:tcPr>
          <w:p w14:paraId="10CFC1FF"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P.5 </w:t>
            </w:r>
            <w:r w:rsidRPr="00BE76E5">
              <w:rPr>
                <w:rFonts w:eastAsia="Times New Roman"/>
                <w:kern w:val="0"/>
                <w:sz w:val="20"/>
                <w:szCs w:val="20"/>
                <w:lang w:val="en-NZ"/>
                <w14:ligatures w14:val="none"/>
              </w:rPr>
              <w:tab/>
              <w:t>inequitable or discriminatory impacts on affected populations, particularly people living in poverty or marginalized or excluded individuals or groups, including persons with disabilities?</w:t>
            </w:r>
            <w:r w:rsidRPr="00BE76E5">
              <w:rPr>
                <w:rFonts w:ascii="Arial" w:eastAsia="Times New Roman" w:hAnsi="Arial"/>
                <w:kern w:val="0"/>
                <w:sz w:val="18"/>
                <w:szCs w:val="20"/>
                <w:vertAlign w:val="superscript"/>
                <w:lang w:val="en-NZ"/>
                <w14:ligatures w14:val="none"/>
              </w:rPr>
              <w:t xml:space="preserve"> </w:t>
            </w:r>
            <w:r w:rsidRPr="00BE76E5">
              <w:rPr>
                <w:rFonts w:ascii="Arial" w:eastAsia="Times New Roman" w:hAnsi="Arial"/>
                <w:kern w:val="0"/>
                <w:sz w:val="18"/>
                <w:szCs w:val="20"/>
                <w:vertAlign w:val="superscript"/>
                <w:lang w:val="en-NZ"/>
                <w14:ligatures w14:val="none"/>
              </w:rPr>
              <w:footnoteReference w:id="6"/>
            </w:r>
            <w:r w:rsidRPr="00BE76E5">
              <w:rPr>
                <w:rFonts w:eastAsia="Times New Roman"/>
                <w:kern w:val="0"/>
                <w:sz w:val="20"/>
                <w:szCs w:val="20"/>
                <w:lang w:val="en-NZ"/>
                <w14:ligatures w14:val="none"/>
              </w:rPr>
              <w:t xml:space="preserve"> </w:t>
            </w:r>
          </w:p>
        </w:tc>
        <w:tc>
          <w:tcPr>
            <w:tcW w:w="420" w:type="pct"/>
            <w:tcBorders>
              <w:bottom w:val="single" w:sz="4" w:space="0" w:color="auto"/>
            </w:tcBorders>
          </w:tcPr>
          <w:p w14:paraId="0D5218A6"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 xml:space="preserve">Yes </w:t>
            </w:r>
          </w:p>
          <w:p w14:paraId="218856F2"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p>
        </w:tc>
      </w:tr>
      <w:tr w:rsidR="00CE04AB" w:rsidRPr="00BE76E5" w14:paraId="6DA8CE17" w14:textId="77777777" w:rsidTr="00566A89">
        <w:tc>
          <w:tcPr>
            <w:tcW w:w="4580" w:type="pct"/>
            <w:tcBorders>
              <w:bottom w:val="single" w:sz="4" w:space="0" w:color="auto"/>
            </w:tcBorders>
          </w:tcPr>
          <w:p w14:paraId="6AFE569D"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P.6</w:t>
            </w:r>
            <w:r w:rsidRPr="00BE76E5">
              <w:rPr>
                <w:rFonts w:eastAsia="Times New Roman"/>
                <w:kern w:val="0"/>
                <w:sz w:val="20"/>
                <w:szCs w:val="20"/>
                <w:lang w:val="en-NZ"/>
                <w14:ligatures w14:val="none"/>
              </w:rPr>
              <w:tab/>
              <w:t>restrictions in availability, quality of and/or access to resources or basic services, in particular to marginalized individuals or groups, including persons with disabilities?</w:t>
            </w:r>
          </w:p>
        </w:tc>
        <w:tc>
          <w:tcPr>
            <w:tcW w:w="420" w:type="pct"/>
            <w:tcBorders>
              <w:bottom w:val="single" w:sz="4" w:space="0" w:color="auto"/>
            </w:tcBorders>
          </w:tcPr>
          <w:p w14:paraId="3A4DA4B8"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 xml:space="preserve">Yes </w:t>
            </w:r>
          </w:p>
          <w:p w14:paraId="4FB4FF09"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p>
        </w:tc>
      </w:tr>
      <w:tr w:rsidR="00CE04AB" w:rsidRPr="00BE76E5" w14:paraId="49F0A465" w14:textId="77777777" w:rsidTr="00566A89">
        <w:tc>
          <w:tcPr>
            <w:tcW w:w="4580" w:type="pct"/>
            <w:tcBorders>
              <w:bottom w:val="single" w:sz="4" w:space="0" w:color="auto"/>
            </w:tcBorders>
          </w:tcPr>
          <w:p w14:paraId="7FF72FAE"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P.7</w:t>
            </w:r>
            <w:r w:rsidRPr="00BE76E5">
              <w:rPr>
                <w:rFonts w:eastAsia="Times New Roman"/>
                <w:kern w:val="0"/>
                <w:sz w:val="20"/>
                <w:szCs w:val="20"/>
                <w:lang w:val="en-NZ"/>
                <w14:ligatures w14:val="none"/>
              </w:rPr>
              <w:tab/>
              <w:t>exacerbation of conflicts among and/or the risk of violence to project-affected communities and individuals?</w:t>
            </w:r>
          </w:p>
        </w:tc>
        <w:tc>
          <w:tcPr>
            <w:tcW w:w="420" w:type="pct"/>
            <w:tcBorders>
              <w:bottom w:val="single" w:sz="4" w:space="0" w:color="auto"/>
            </w:tcBorders>
          </w:tcPr>
          <w:p w14:paraId="48ED12A2"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Yes</w:t>
            </w:r>
          </w:p>
        </w:tc>
      </w:tr>
      <w:tr w:rsidR="00CE04AB" w:rsidRPr="00BE76E5" w14:paraId="34138807" w14:textId="77777777" w:rsidTr="00566A89">
        <w:tc>
          <w:tcPr>
            <w:tcW w:w="4580" w:type="pct"/>
            <w:tcBorders>
              <w:bottom w:val="single" w:sz="4" w:space="0" w:color="auto"/>
            </w:tcBorders>
            <w:shd w:val="clear" w:color="auto" w:fill="DBE5F1"/>
          </w:tcPr>
          <w:p w14:paraId="2FDFA4D6" w14:textId="77777777" w:rsidR="00CE04AB" w:rsidRPr="00BE76E5" w:rsidRDefault="00CE04AB" w:rsidP="00BE76E5">
            <w:pPr>
              <w:tabs>
                <w:tab w:val="left" w:pos="810"/>
              </w:tabs>
              <w:spacing w:before="120" w:after="120" w:line="264" w:lineRule="auto"/>
              <w:rPr>
                <w:rFonts w:eastAsiaTheme="minorEastAsia"/>
                <w:b/>
                <w:kern w:val="0"/>
                <w:sz w:val="20"/>
                <w:szCs w:val="20"/>
                <w:lang w:val="en-NZ"/>
                <w14:ligatures w14:val="none"/>
              </w:rPr>
            </w:pPr>
            <w:r w:rsidRPr="00BE76E5">
              <w:rPr>
                <w:rFonts w:eastAsiaTheme="minorEastAsia"/>
                <w:b/>
                <w:kern w:val="0"/>
                <w:sz w:val="20"/>
                <w:szCs w:val="20"/>
                <w:lang w:val="en-NZ"/>
                <w14:ligatures w14:val="none"/>
              </w:rPr>
              <w:t>Gender Equality and Women’s Empowerment</w:t>
            </w:r>
          </w:p>
        </w:tc>
        <w:tc>
          <w:tcPr>
            <w:tcW w:w="420" w:type="pct"/>
            <w:tcBorders>
              <w:bottom w:val="single" w:sz="4" w:space="0" w:color="auto"/>
            </w:tcBorders>
            <w:shd w:val="clear" w:color="auto" w:fill="DBE5F1"/>
          </w:tcPr>
          <w:p w14:paraId="31C38008" w14:textId="77777777" w:rsidR="00CE04AB" w:rsidRPr="00BE76E5" w:rsidRDefault="00CE04AB" w:rsidP="00BE76E5">
            <w:pPr>
              <w:tabs>
                <w:tab w:val="left" w:pos="810"/>
              </w:tabs>
              <w:spacing w:before="120" w:after="120" w:line="264" w:lineRule="auto"/>
              <w:rPr>
                <w:rFonts w:eastAsiaTheme="minorEastAsia"/>
                <w:b/>
                <w:kern w:val="0"/>
                <w:sz w:val="20"/>
                <w:szCs w:val="20"/>
                <w:lang w:val="en-NZ"/>
                <w14:ligatures w14:val="none"/>
              </w:rPr>
            </w:pPr>
          </w:p>
        </w:tc>
      </w:tr>
      <w:tr w:rsidR="00CE04AB" w:rsidRPr="00BE76E5" w14:paraId="462976B5" w14:textId="77777777" w:rsidTr="00566A89">
        <w:tc>
          <w:tcPr>
            <w:tcW w:w="4580" w:type="pct"/>
            <w:tcBorders>
              <w:bottom w:val="single" w:sz="4" w:space="0" w:color="auto"/>
            </w:tcBorders>
          </w:tcPr>
          <w:p w14:paraId="6C563534"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P.8</w:t>
            </w:r>
            <w:r w:rsidRPr="00BE76E5">
              <w:rPr>
                <w:rFonts w:eastAsia="Times New Roman"/>
                <w:kern w:val="0"/>
                <w:sz w:val="20"/>
                <w:szCs w:val="20"/>
                <w:lang w:val="en-NZ"/>
                <w14:ligatures w14:val="none"/>
              </w:rPr>
              <w:tab/>
              <w:t>Have women’s groups/leaders raised gender equality concerns regarding the project, (e.g. during the stakeholder engagement process, grievance processes, public statements)?</w:t>
            </w:r>
          </w:p>
        </w:tc>
        <w:tc>
          <w:tcPr>
            <w:tcW w:w="420" w:type="pct"/>
            <w:tcBorders>
              <w:bottom w:val="single" w:sz="4" w:space="0" w:color="auto"/>
            </w:tcBorders>
          </w:tcPr>
          <w:p w14:paraId="424402BA"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No</w:t>
            </w:r>
          </w:p>
        </w:tc>
      </w:tr>
      <w:tr w:rsidR="00CE04AB" w:rsidRPr="00BE76E5" w14:paraId="33CF4D93" w14:textId="77777777" w:rsidTr="00566A89">
        <w:tc>
          <w:tcPr>
            <w:tcW w:w="4580" w:type="pct"/>
            <w:tcBorders>
              <w:bottom w:val="single" w:sz="4" w:space="0" w:color="auto"/>
            </w:tcBorders>
          </w:tcPr>
          <w:p w14:paraId="3FBBCF20" w14:textId="77777777" w:rsidR="00CE04AB" w:rsidRPr="00BE76E5" w:rsidRDefault="00CE04AB" w:rsidP="00BE76E5">
            <w:pPr>
              <w:tabs>
                <w:tab w:val="left" w:pos="900"/>
              </w:tabs>
              <w:spacing w:before="60" w:after="60" w:line="264" w:lineRule="auto"/>
              <w:ind w:left="567" w:hanging="567"/>
              <w:rPr>
                <w:rFonts w:eastAsia="Times New Roman"/>
                <w:i/>
                <w:kern w:val="0"/>
                <w:sz w:val="20"/>
                <w:szCs w:val="20"/>
                <w:lang w:val="en-NZ"/>
                <w14:ligatures w14:val="none"/>
              </w:rPr>
            </w:pPr>
            <w:r w:rsidRPr="00BE76E5">
              <w:rPr>
                <w:rFonts w:eastAsia="Times New Roman"/>
                <w:i/>
                <w:kern w:val="0"/>
                <w:sz w:val="20"/>
                <w:szCs w:val="20"/>
                <w:lang w:val="en-NZ"/>
                <w14:ligatures w14:val="none"/>
              </w:rPr>
              <w:t>Would the project potentially involve or lead to:</w:t>
            </w:r>
          </w:p>
        </w:tc>
        <w:tc>
          <w:tcPr>
            <w:tcW w:w="420" w:type="pct"/>
            <w:tcBorders>
              <w:bottom w:val="single" w:sz="4" w:space="0" w:color="auto"/>
            </w:tcBorders>
          </w:tcPr>
          <w:p w14:paraId="2305E282" w14:textId="77777777" w:rsidR="00CE04AB" w:rsidRPr="00BE76E5" w:rsidRDefault="00CE04AB" w:rsidP="00BE76E5">
            <w:pPr>
              <w:tabs>
                <w:tab w:val="left" w:pos="810"/>
              </w:tabs>
              <w:spacing w:after="120" w:line="264" w:lineRule="auto"/>
              <w:rPr>
                <w:rFonts w:eastAsiaTheme="minorEastAsia"/>
                <w:i/>
                <w:kern w:val="0"/>
                <w:sz w:val="20"/>
                <w:szCs w:val="20"/>
                <w:lang w:val="en-NZ"/>
                <w14:ligatures w14:val="none"/>
              </w:rPr>
            </w:pPr>
          </w:p>
        </w:tc>
      </w:tr>
      <w:tr w:rsidR="00CE04AB" w:rsidRPr="00BE76E5" w14:paraId="5225C4A3" w14:textId="77777777" w:rsidTr="00566A89">
        <w:tc>
          <w:tcPr>
            <w:tcW w:w="4580" w:type="pct"/>
            <w:tcBorders>
              <w:bottom w:val="single" w:sz="4" w:space="0" w:color="auto"/>
            </w:tcBorders>
          </w:tcPr>
          <w:p w14:paraId="32DFCAA8" w14:textId="77777777" w:rsidR="00CE04AB" w:rsidRPr="00BE76E5" w:rsidRDefault="00CE04AB" w:rsidP="00BE76E5">
            <w:pPr>
              <w:tabs>
                <w:tab w:val="left" w:pos="900"/>
              </w:tabs>
              <w:spacing w:before="60" w:after="60" w:line="264" w:lineRule="auto"/>
              <w:ind w:left="567" w:hanging="567"/>
              <w:rPr>
                <w:rFonts w:eastAsia="Times New Roman"/>
                <w:i/>
                <w:kern w:val="0"/>
                <w:sz w:val="20"/>
                <w:szCs w:val="20"/>
                <w:lang w:val="en-NZ"/>
                <w14:ligatures w14:val="none"/>
              </w:rPr>
            </w:pPr>
            <w:r w:rsidRPr="00BE76E5">
              <w:rPr>
                <w:rFonts w:eastAsia="Times New Roman"/>
                <w:kern w:val="0"/>
                <w:sz w:val="20"/>
                <w:szCs w:val="20"/>
                <w:lang w:val="en-NZ"/>
                <w14:ligatures w14:val="none"/>
              </w:rPr>
              <w:t>P.9</w:t>
            </w:r>
            <w:r w:rsidRPr="00BE76E5">
              <w:rPr>
                <w:rFonts w:eastAsia="Times New Roman"/>
                <w:kern w:val="0"/>
                <w:sz w:val="20"/>
                <w:szCs w:val="20"/>
                <w:lang w:val="en-NZ"/>
                <w14:ligatures w14:val="none"/>
              </w:rPr>
              <w:tab/>
              <w:t xml:space="preserve">adverse impacts on gender equality and/or the situation of women and girls? </w:t>
            </w:r>
          </w:p>
        </w:tc>
        <w:tc>
          <w:tcPr>
            <w:tcW w:w="420" w:type="pct"/>
            <w:tcBorders>
              <w:bottom w:val="single" w:sz="4" w:space="0" w:color="auto"/>
            </w:tcBorders>
          </w:tcPr>
          <w:p w14:paraId="4E6E6918" w14:textId="77777777" w:rsidR="00CE04AB" w:rsidRPr="00BE76E5" w:rsidRDefault="00CE04AB" w:rsidP="00BE76E5">
            <w:pPr>
              <w:tabs>
                <w:tab w:val="left" w:pos="810"/>
              </w:tabs>
              <w:spacing w:after="120" w:line="264" w:lineRule="auto"/>
              <w:rPr>
                <w:rFonts w:eastAsiaTheme="minorEastAsia"/>
                <w:i/>
                <w:kern w:val="0"/>
                <w:sz w:val="20"/>
                <w:szCs w:val="20"/>
                <w:lang w:val="en-NZ"/>
                <w14:ligatures w14:val="none"/>
              </w:rPr>
            </w:pPr>
            <w:r w:rsidRPr="00BE76E5">
              <w:rPr>
                <w:rFonts w:eastAsiaTheme="minorEastAsia"/>
                <w:i/>
                <w:kern w:val="0"/>
                <w:sz w:val="20"/>
                <w:szCs w:val="20"/>
                <w:lang w:val="en-NZ"/>
                <w14:ligatures w14:val="none"/>
              </w:rPr>
              <w:t>Yes</w:t>
            </w:r>
          </w:p>
          <w:p w14:paraId="7CC2A44B" w14:textId="77777777" w:rsidR="00CE04AB" w:rsidRPr="00BE76E5" w:rsidRDefault="00CE04AB" w:rsidP="00BE76E5">
            <w:pPr>
              <w:tabs>
                <w:tab w:val="left" w:pos="810"/>
              </w:tabs>
              <w:spacing w:after="120" w:line="264" w:lineRule="auto"/>
              <w:rPr>
                <w:rFonts w:eastAsiaTheme="minorEastAsia"/>
                <w:iCs/>
                <w:kern w:val="0"/>
                <w:sz w:val="20"/>
                <w:szCs w:val="20"/>
                <w:lang w:val="en-NZ"/>
                <w14:ligatures w14:val="none"/>
              </w:rPr>
            </w:pPr>
          </w:p>
        </w:tc>
      </w:tr>
      <w:tr w:rsidR="00CE04AB" w:rsidRPr="00BE76E5" w14:paraId="2AE9B67D" w14:textId="77777777" w:rsidTr="00566A89">
        <w:tc>
          <w:tcPr>
            <w:tcW w:w="4580" w:type="pct"/>
            <w:tcBorders>
              <w:bottom w:val="single" w:sz="4" w:space="0" w:color="auto"/>
            </w:tcBorders>
          </w:tcPr>
          <w:p w14:paraId="0DF57091"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lastRenderedPageBreak/>
              <w:t>P.10</w:t>
            </w:r>
            <w:r w:rsidRPr="00BE76E5">
              <w:rPr>
                <w:rFonts w:eastAsia="Times New Roman"/>
                <w:kern w:val="0"/>
                <w:sz w:val="20"/>
                <w:szCs w:val="20"/>
                <w:lang w:val="en-NZ"/>
                <w14:ligatures w14:val="none"/>
              </w:rPr>
              <w:tab/>
              <w:t>reproducing discriminations against women based on gender, especially regarding participation in design and implementation or access to opportunities and benefits?</w:t>
            </w:r>
          </w:p>
        </w:tc>
        <w:tc>
          <w:tcPr>
            <w:tcW w:w="420" w:type="pct"/>
            <w:tcBorders>
              <w:bottom w:val="single" w:sz="4" w:space="0" w:color="auto"/>
            </w:tcBorders>
          </w:tcPr>
          <w:p w14:paraId="1BEC2BDE"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 xml:space="preserve">Yes </w:t>
            </w:r>
          </w:p>
          <w:p w14:paraId="4E5B982C"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p>
        </w:tc>
      </w:tr>
      <w:tr w:rsidR="00CE04AB" w:rsidRPr="00BE76E5" w14:paraId="7C514C88" w14:textId="77777777" w:rsidTr="00566A89">
        <w:tc>
          <w:tcPr>
            <w:tcW w:w="4580" w:type="pct"/>
            <w:tcBorders>
              <w:bottom w:val="single" w:sz="4" w:space="0" w:color="auto"/>
            </w:tcBorders>
          </w:tcPr>
          <w:p w14:paraId="630A9F77"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P.11</w:t>
            </w:r>
            <w:r w:rsidRPr="00BE76E5">
              <w:rPr>
                <w:rFonts w:eastAsia="Times New Roman"/>
                <w:kern w:val="0"/>
                <w:sz w:val="20"/>
                <w:szCs w:val="20"/>
                <w:lang w:val="en-NZ"/>
                <w14:ligatures w14:val="none"/>
              </w:rPr>
              <w:tab/>
              <w:t>limitations on women’s ability to use, develop and protect natural resources, taking into account different roles and positions of women and men in accessing environmental goods and services?</w:t>
            </w:r>
          </w:p>
          <w:p w14:paraId="29949211"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heme="minorEastAsia"/>
                <w:kern w:val="0"/>
                <w:sz w:val="20"/>
                <w:szCs w:val="20"/>
                <w:lang w:val="en-NZ"/>
                <w14:ligatures w14:val="none"/>
              </w:rPr>
              <w:tab/>
            </w:r>
            <w:r w:rsidRPr="00BE76E5">
              <w:rPr>
                <w:rFonts w:eastAsiaTheme="minorEastAsia"/>
                <w:i/>
                <w:kern w:val="0"/>
                <w:sz w:val="20"/>
                <w:szCs w:val="20"/>
                <w:lang w:val="en-NZ"/>
                <w14:ligatures w14:val="none"/>
              </w:rPr>
              <w:t>For example, activities that could lead to natural resources degradation or depletion in communities who depend on these resources for their livelihoods and well being</w:t>
            </w:r>
          </w:p>
        </w:tc>
        <w:tc>
          <w:tcPr>
            <w:tcW w:w="420" w:type="pct"/>
            <w:tcBorders>
              <w:bottom w:val="single" w:sz="4" w:space="0" w:color="auto"/>
            </w:tcBorders>
          </w:tcPr>
          <w:p w14:paraId="43B456FD"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Yes</w:t>
            </w:r>
          </w:p>
          <w:p w14:paraId="787A0651"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p>
        </w:tc>
      </w:tr>
      <w:tr w:rsidR="00CE04AB" w:rsidRPr="00BE76E5" w14:paraId="57C824FD" w14:textId="77777777" w:rsidTr="00566A89">
        <w:tc>
          <w:tcPr>
            <w:tcW w:w="4580" w:type="pct"/>
            <w:tcBorders>
              <w:bottom w:val="single" w:sz="4" w:space="0" w:color="auto"/>
            </w:tcBorders>
          </w:tcPr>
          <w:p w14:paraId="55F1E807"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P.12</w:t>
            </w:r>
            <w:r w:rsidRPr="00BE76E5">
              <w:rPr>
                <w:rFonts w:eastAsia="Times New Roman"/>
                <w:kern w:val="0"/>
                <w:sz w:val="20"/>
                <w:szCs w:val="20"/>
                <w:lang w:val="en-NZ"/>
                <w14:ligatures w14:val="none"/>
              </w:rPr>
              <w:tab/>
              <w:t>exacerbation of risks of gender-based violence?</w:t>
            </w:r>
          </w:p>
          <w:p w14:paraId="3C5F40AA"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ab/>
            </w:r>
            <w:r w:rsidRPr="00BE76E5">
              <w:rPr>
                <w:rFonts w:eastAsia="Times New Roman"/>
                <w:i/>
                <w:kern w:val="0"/>
                <w:sz w:val="20"/>
                <w:szCs w:val="20"/>
                <w:lang w:val="en-NZ"/>
                <w14:ligatures w14:val="none"/>
              </w:rPr>
              <w:t>For example, through the influx of workers to a community, changes in community and household power dynamics, increased exposure to unsafe public places and/or transport, etc</w:t>
            </w:r>
            <w:r w:rsidRPr="00BE76E5">
              <w:rPr>
                <w:rFonts w:eastAsia="Times New Roman"/>
                <w:kern w:val="0"/>
                <w:sz w:val="20"/>
                <w:szCs w:val="20"/>
                <w:lang w:val="en-NZ"/>
                <w14:ligatures w14:val="none"/>
              </w:rPr>
              <w:t>.</w:t>
            </w:r>
          </w:p>
        </w:tc>
        <w:tc>
          <w:tcPr>
            <w:tcW w:w="420" w:type="pct"/>
            <w:tcBorders>
              <w:bottom w:val="single" w:sz="4" w:space="0" w:color="auto"/>
            </w:tcBorders>
          </w:tcPr>
          <w:p w14:paraId="2D4097B8"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 xml:space="preserve">Yes </w:t>
            </w:r>
          </w:p>
          <w:p w14:paraId="22093F25"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p>
        </w:tc>
      </w:tr>
      <w:tr w:rsidR="00CE04AB" w:rsidRPr="00BE76E5" w14:paraId="677F5580" w14:textId="77777777" w:rsidTr="00566A89">
        <w:tc>
          <w:tcPr>
            <w:tcW w:w="4580" w:type="pct"/>
            <w:tcBorders>
              <w:bottom w:val="single" w:sz="4" w:space="0" w:color="auto"/>
            </w:tcBorders>
            <w:shd w:val="clear" w:color="auto" w:fill="DBE5F1"/>
          </w:tcPr>
          <w:p w14:paraId="343FE0BE" w14:textId="77777777" w:rsidR="00CE04AB" w:rsidRPr="00BE76E5" w:rsidDel="008B0622" w:rsidRDefault="00CE04AB" w:rsidP="00BE76E5">
            <w:pPr>
              <w:tabs>
                <w:tab w:val="left" w:pos="810"/>
              </w:tabs>
              <w:spacing w:before="120" w:after="120" w:line="264" w:lineRule="auto"/>
              <w:rPr>
                <w:rFonts w:eastAsiaTheme="minorEastAsia"/>
                <w:b/>
                <w:kern w:val="0"/>
                <w:sz w:val="20"/>
                <w:szCs w:val="20"/>
                <w:lang w:val="en-NZ"/>
                <w14:ligatures w14:val="none"/>
              </w:rPr>
            </w:pPr>
            <w:r w:rsidRPr="00BE76E5">
              <w:rPr>
                <w:rFonts w:eastAsiaTheme="minorEastAsia"/>
                <w:b/>
                <w:kern w:val="0"/>
                <w:sz w:val="20"/>
                <w:szCs w:val="20"/>
                <w:lang w:val="en-NZ"/>
                <w14:ligatures w14:val="none"/>
              </w:rPr>
              <w:t xml:space="preserve">Sustainability and Resilience: </w:t>
            </w:r>
            <w:r w:rsidRPr="00BE76E5">
              <w:rPr>
                <w:rFonts w:eastAsiaTheme="minorEastAsia"/>
                <w:kern w:val="0"/>
                <w:sz w:val="20"/>
                <w:szCs w:val="20"/>
                <w:lang w:val="en-NZ"/>
                <w14:ligatures w14:val="none"/>
              </w:rPr>
              <w:t>Screening</w:t>
            </w:r>
            <w:r w:rsidRPr="00BE76E5">
              <w:rPr>
                <w:rFonts w:eastAsiaTheme="minorEastAsia"/>
                <w:b/>
                <w:kern w:val="0"/>
                <w:sz w:val="20"/>
                <w:szCs w:val="20"/>
                <w:lang w:val="en-NZ"/>
                <w14:ligatures w14:val="none"/>
              </w:rPr>
              <w:t xml:space="preserve"> </w:t>
            </w:r>
            <w:r w:rsidRPr="00BE76E5">
              <w:rPr>
                <w:rFonts w:eastAsiaTheme="minorEastAsia"/>
                <w:kern w:val="0"/>
                <w:sz w:val="20"/>
                <w:szCs w:val="20"/>
                <w:lang w:val="en-NZ"/>
                <w14:ligatures w14:val="none"/>
              </w:rPr>
              <w:t>questions regarding risks associated with sustainability and resilience are encompassed by the Standard-specific questions below</w:t>
            </w:r>
          </w:p>
        </w:tc>
        <w:tc>
          <w:tcPr>
            <w:tcW w:w="420" w:type="pct"/>
            <w:tcBorders>
              <w:bottom w:val="single" w:sz="4" w:space="0" w:color="auto"/>
            </w:tcBorders>
            <w:shd w:val="clear" w:color="auto" w:fill="DBE5F1"/>
          </w:tcPr>
          <w:p w14:paraId="119DA2E8"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p>
        </w:tc>
      </w:tr>
      <w:tr w:rsidR="00CE04AB" w:rsidRPr="00BE76E5" w14:paraId="73570E86" w14:textId="77777777" w:rsidTr="00566A89">
        <w:tc>
          <w:tcPr>
            <w:tcW w:w="4580" w:type="pct"/>
            <w:tcBorders>
              <w:bottom w:val="single" w:sz="4" w:space="0" w:color="auto"/>
            </w:tcBorders>
            <w:shd w:val="clear" w:color="auto" w:fill="DBE5F1"/>
          </w:tcPr>
          <w:p w14:paraId="1B000AAF" w14:textId="77777777" w:rsidR="00CE04AB" w:rsidRPr="00BE76E5" w:rsidDel="002666A6" w:rsidRDefault="00CE04AB" w:rsidP="00BE76E5">
            <w:pPr>
              <w:tabs>
                <w:tab w:val="left" w:pos="810"/>
              </w:tabs>
              <w:spacing w:before="120" w:after="120" w:line="264" w:lineRule="auto"/>
              <w:rPr>
                <w:rFonts w:eastAsiaTheme="minorEastAsia"/>
                <w:b/>
                <w:kern w:val="0"/>
                <w:sz w:val="20"/>
                <w:szCs w:val="20"/>
                <w:lang w:val="en-NZ"/>
                <w14:ligatures w14:val="none"/>
              </w:rPr>
            </w:pPr>
            <w:r w:rsidRPr="00BE76E5">
              <w:rPr>
                <w:rFonts w:eastAsiaTheme="minorEastAsia"/>
                <w:b/>
                <w:kern w:val="0"/>
                <w:sz w:val="20"/>
                <w:szCs w:val="20"/>
                <w:lang w:val="en-NZ"/>
                <w14:ligatures w14:val="none"/>
              </w:rPr>
              <w:t xml:space="preserve">Accountability </w:t>
            </w:r>
          </w:p>
        </w:tc>
        <w:tc>
          <w:tcPr>
            <w:tcW w:w="420" w:type="pct"/>
            <w:tcBorders>
              <w:bottom w:val="single" w:sz="4" w:space="0" w:color="auto"/>
            </w:tcBorders>
            <w:shd w:val="clear" w:color="auto" w:fill="DBE5F1"/>
          </w:tcPr>
          <w:p w14:paraId="6BA6A6BA"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p>
        </w:tc>
      </w:tr>
      <w:tr w:rsidR="00CE04AB" w:rsidRPr="00BE76E5" w14:paraId="3216DFA4" w14:textId="77777777" w:rsidTr="00566A89">
        <w:tc>
          <w:tcPr>
            <w:tcW w:w="4580" w:type="pct"/>
            <w:tcBorders>
              <w:bottom w:val="single" w:sz="4" w:space="0" w:color="auto"/>
            </w:tcBorders>
          </w:tcPr>
          <w:p w14:paraId="6DD52CAE" w14:textId="77777777" w:rsidR="00CE04AB" w:rsidRPr="00BE76E5" w:rsidDel="008B0622" w:rsidRDefault="00CE04AB" w:rsidP="00BE76E5">
            <w:pPr>
              <w:tabs>
                <w:tab w:val="left" w:pos="900"/>
              </w:tabs>
              <w:spacing w:before="60" w:after="60" w:line="264" w:lineRule="auto"/>
              <w:ind w:left="567" w:hanging="567"/>
              <w:rPr>
                <w:rFonts w:eastAsia="Times New Roman"/>
                <w:i/>
                <w:kern w:val="0"/>
                <w:sz w:val="20"/>
                <w:szCs w:val="20"/>
                <w:lang w:val="en-NZ"/>
                <w14:ligatures w14:val="none"/>
              </w:rPr>
            </w:pPr>
            <w:r w:rsidRPr="00BE76E5">
              <w:rPr>
                <w:rFonts w:eastAsia="Times New Roman"/>
                <w:i/>
                <w:kern w:val="0"/>
                <w:sz w:val="20"/>
                <w:szCs w:val="20"/>
                <w:lang w:val="en-NZ"/>
                <w14:ligatures w14:val="none"/>
              </w:rPr>
              <w:t>Would the project potentially involve or lead to:</w:t>
            </w:r>
          </w:p>
        </w:tc>
        <w:tc>
          <w:tcPr>
            <w:tcW w:w="420" w:type="pct"/>
            <w:tcBorders>
              <w:bottom w:val="single" w:sz="4" w:space="0" w:color="auto"/>
            </w:tcBorders>
          </w:tcPr>
          <w:p w14:paraId="261FEEBF" w14:textId="77777777" w:rsidR="00CE04AB" w:rsidRPr="00BE76E5" w:rsidRDefault="00CE04AB" w:rsidP="00BE76E5">
            <w:pPr>
              <w:tabs>
                <w:tab w:val="left" w:pos="810"/>
              </w:tabs>
              <w:spacing w:after="120" w:line="264" w:lineRule="auto"/>
              <w:rPr>
                <w:rFonts w:eastAsiaTheme="minorEastAsia"/>
                <w:i/>
                <w:kern w:val="0"/>
                <w:sz w:val="20"/>
                <w:szCs w:val="20"/>
                <w:lang w:val="en-NZ"/>
                <w14:ligatures w14:val="none"/>
              </w:rPr>
            </w:pPr>
          </w:p>
        </w:tc>
      </w:tr>
      <w:tr w:rsidR="00CE04AB" w:rsidRPr="00BE76E5" w14:paraId="50DEF64C" w14:textId="77777777" w:rsidTr="00566A89">
        <w:tc>
          <w:tcPr>
            <w:tcW w:w="4580" w:type="pct"/>
            <w:tcBorders>
              <w:bottom w:val="single" w:sz="4" w:space="0" w:color="auto"/>
            </w:tcBorders>
          </w:tcPr>
          <w:p w14:paraId="328E70A5" w14:textId="77777777" w:rsidR="00CE04AB" w:rsidRPr="00BE76E5" w:rsidDel="002666A6" w:rsidRDefault="00CE04AB" w:rsidP="00BE76E5">
            <w:pPr>
              <w:tabs>
                <w:tab w:val="left" w:pos="900"/>
              </w:tabs>
              <w:spacing w:before="60" w:after="60" w:line="264" w:lineRule="auto"/>
              <w:ind w:left="567" w:hanging="567"/>
              <w:rPr>
                <w:rFonts w:eastAsiaTheme="minorEastAsia"/>
                <w:b/>
                <w:kern w:val="0"/>
                <w:sz w:val="20"/>
                <w:szCs w:val="20"/>
                <w:lang w:val="en-NZ"/>
                <w14:ligatures w14:val="none"/>
              </w:rPr>
            </w:pPr>
            <w:r w:rsidRPr="00BE76E5">
              <w:rPr>
                <w:rFonts w:eastAsia="Times New Roman"/>
                <w:kern w:val="0"/>
                <w:sz w:val="20"/>
                <w:szCs w:val="20"/>
                <w:lang w:val="en-NZ"/>
                <w14:ligatures w14:val="none"/>
              </w:rPr>
              <w:t>P.13</w:t>
            </w:r>
            <w:r w:rsidRPr="00BE76E5">
              <w:rPr>
                <w:rFonts w:eastAsia="Times New Roman"/>
                <w:kern w:val="0"/>
                <w:sz w:val="20"/>
                <w:szCs w:val="20"/>
                <w:lang w:val="en-NZ"/>
                <w14:ligatures w14:val="none"/>
              </w:rPr>
              <w:tab/>
              <w:t>exclusion of any potentially affected stakeholders, in particular marginalized groups and excluded individuals (including persons with disabilities), from fully participating in decisions that may affect them?</w:t>
            </w:r>
          </w:p>
        </w:tc>
        <w:tc>
          <w:tcPr>
            <w:tcW w:w="420" w:type="pct"/>
            <w:tcBorders>
              <w:bottom w:val="single" w:sz="4" w:space="0" w:color="auto"/>
            </w:tcBorders>
          </w:tcPr>
          <w:p w14:paraId="1D842A28"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 xml:space="preserve">Yes </w:t>
            </w:r>
          </w:p>
          <w:p w14:paraId="72520D8E"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p>
        </w:tc>
      </w:tr>
      <w:tr w:rsidR="00CE04AB" w:rsidRPr="00BE76E5" w14:paraId="622E9D0C" w14:textId="77777777" w:rsidTr="00566A89">
        <w:tc>
          <w:tcPr>
            <w:tcW w:w="4580" w:type="pct"/>
            <w:tcBorders>
              <w:bottom w:val="single" w:sz="4" w:space="0" w:color="auto"/>
            </w:tcBorders>
          </w:tcPr>
          <w:p w14:paraId="149BA93D"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P.14 </w:t>
            </w:r>
            <w:r w:rsidRPr="00BE76E5">
              <w:rPr>
                <w:rFonts w:eastAsia="Times New Roman"/>
                <w:kern w:val="0"/>
                <w:sz w:val="20"/>
                <w:szCs w:val="20"/>
                <w:lang w:val="en-NZ"/>
                <w14:ligatures w14:val="none"/>
              </w:rPr>
              <w:tab/>
              <w:t>grievances or objections from potentially affected stakeholders?</w:t>
            </w:r>
          </w:p>
        </w:tc>
        <w:tc>
          <w:tcPr>
            <w:tcW w:w="420" w:type="pct"/>
            <w:tcBorders>
              <w:bottom w:val="single" w:sz="4" w:space="0" w:color="auto"/>
            </w:tcBorders>
          </w:tcPr>
          <w:p w14:paraId="32B844A8" w14:textId="5B3DB760" w:rsidR="00CE04AB" w:rsidRPr="00BE76E5" w:rsidRDefault="00997635"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Yes</w:t>
            </w:r>
          </w:p>
        </w:tc>
      </w:tr>
      <w:tr w:rsidR="00CE04AB" w:rsidRPr="00BE76E5" w14:paraId="1C3D6942" w14:textId="77777777" w:rsidTr="00566A89">
        <w:tc>
          <w:tcPr>
            <w:tcW w:w="4580" w:type="pct"/>
            <w:tcBorders>
              <w:bottom w:val="single" w:sz="4" w:space="0" w:color="auto"/>
            </w:tcBorders>
          </w:tcPr>
          <w:p w14:paraId="314BC228"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P.15</w:t>
            </w:r>
            <w:r w:rsidRPr="00BE76E5">
              <w:rPr>
                <w:rFonts w:eastAsia="Times New Roman"/>
                <w:kern w:val="0"/>
                <w:sz w:val="20"/>
                <w:szCs w:val="20"/>
                <w:lang w:val="en-NZ"/>
                <w14:ligatures w14:val="none"/>
              </w:rPr>
              <w:tab/>
              <w:t>risks of retaliation or reprisals against stakeholders who express concerns or grievances, or who seek to participate in or to obtain information on the project?</w:t>
            </w:r>
          </w:p>
        </w:tc>
        <w:tc>
          <w:tcPr>
            <w:tcW w:w="420" w:type="pct"/>
            <w:tcBorders>
              <w:bottom w:val="single" w:sz="4" w:space="0" w:color="auto"/>
            </w:tcBorders>
          </w:tcPr>
          <w:p w14:paraId="4264487B" w14:textId="77777777" w:rsidR="00CE04AB" w:rsidRPr="00BE76E5" w:rsidRDefault="00CE04AB" w:rsidP="00BE76E5">
            <w:pPr>
              <w:tabs>
                <w:tab w:val="left" w:pos="810"/>
              </w:tabs>
              <w:spacing w:after="120" w:line="264" w:lineRule="auto"/>
              <w:rPr>
                <w:rFonts w:eastAsiaTheme="minorEastAsia"/>
                <w:kern w:val="0"/>
                <w:sz w:val="20"/>
                <w:szCs w:val="20"/>
                <w:lang w:val="en-NZ"/>
                <w14:ligatures w14:val="none"/>
              </w:rPr>
            </w:pPr>
            <w:r w:rsidRPr="00BE76E5">
              <w:rPr>
                <w:rFonts w:eastAsiaTheme="minorEastAsia"/>
                <w:kern w:val="0"/>
                <w:sz w:val="20"/>
                <w:szCs w:val="20"/>
                <w:lang w:val="en-NZ"/>
                <w14:ligatures w14:val="none"/>
              </w:rPr>
              <w:t>No</w:t>
            </w:r>
          </w:p>
        </w:tc>
      </w:tr>
      <w:tr w:rsidR="00CE04AB" w:rsidRPr="00BE76E5" w14:paraId="29D0BA8D" w14:textId="77777777" w:rsidTr="00566A89">
        <w:tc>
          <w:tcPr>
            <w:tcW w:w="4580" w:type="pct"/>
            <w:tcBorders>
              <w:bottom w:val="single" w:sz="4" w:space="0" w:color="auto"/>
            </w:tcBorders>
            <w:shd w:val="clear" w:color="auto" w:fill="DBE5F1"/>
            <w:vAlign w:val="center"/>
          </w:tcPr>
          <w:p w14:paraId="7AFBC2E5" w14:textId="77777777" w:rsidR="00CE04AB" w:rsidRPr="00BE76E5" w:rsidRDefault="00CE04AB" w:rsidP="00BE76E5">
            <w:pPr>
              <w:tabs>
                <w:tab w:val="left" w:pos="570"/>
              </w:tabs>
              <w:spacing w:before="120" w:after="120" w:line="264" w:lineRule="auto"/>
              <w:rPr>
                <w:rFonts w:eastAsia="Times New Roman"/>
                <w:b/>
                <w:kern w:val="0"/>
                <w:sz w:val="20"/>
                <w:szCs w:val="20"/>
                <w:lang w:val="en-NZ"/>
                <w14:ligatures w14:val="none"/>
              </w:rPr>
            </w:pPr>
            <w:r w:rsidRPr="00BE76E5">
              <w:rPr>
                <w:rFonts w:eastAsia="Times New Roman"/>
                <w:b/>
                <w:kern w:val="0"/>
                <w:sz w:val="20"/>
                <w:szCs w:val="20"/>
                <w:lang w:val="en-NZ"/>
                <w14:ligatures w14:val="none"/>
              </w:rPr>
              <w:t>Project-Level Standards</w:t>
            </w:r>
          </w:p>
        </w:tc>
        <w:tc>
          <w:tcPr>
            <w:tcW w:w="420" w:type="pct"/>
            <w:tcBorders>
              <w:bottom w:val="single" w:sz="4" w:space="0" w:color="auto"/>
            </w:tcBorders>
            <w:shd w:val="clear" w:color="auto" w:fill="DBE5F1"/>
          </w:tcPr>
          <w:p w14:paraId="2770B4B1" w14:textId="77777777" w:rsidR="00CE04AB" w:rsidRPr="00BE76E5" w:rsidRDefault="00CE04AB" w:rsidP="00BE76E5">
            <w:pPr>
              <w:spacing w:after="120" w:line="264" w:lineRule="auto"/>
              <w:rPr>
                <w:rFonts w:eastAsia="Times New Roman"/>
                <w:b/>
                <w:kern w:val="0"/>
                <w:sz w:val="20"/>
                <w:szCs w:val="20"/>
                <w:lang w:val="en-NZ"/>
                <w14:ligatures w14:val="none"/>
              </w:rPr>
            </w:pPr>
          </w:p>
        </w:tc>
      </w:tr>
      <w:tr w:rsidR="00CE04AB" w:rsidRPr="00BE76E5" w14:paraId="74011659" w14:textId="77777777" w:rsidTr="00566A89">
        <w:tc>
          <w:tcPr>
            <w:tcW w:w="4580" w:type="pct"/>
            <w:tcBorders>
              <w:bottom w:val="single" w:sz="4" w:space="0" w:color="auto"/>
            </w:tcBorders>
            <w:shd w:val="clear" w:color="auto" w:fill="DBE5F1"/>
            <w:vAlign w:val="center"/>
          </w:tcPr>
          <w:p w14:paraId="47917B4E" w14:textId="77777777" w:rsidR="00CE04AB" w:rsidRPr="00BE76E5" w:rsidRDefault="00CE04AB" w:rsidP="00BE76E5">
            <w:pPr>
              <w:tabs>
                <w:tab w:val="left" w:pos="570"/>
              </w:tabs>
              <w:spacing w:before="120" w:after="120" w:line="264" w:lineRule="auto"/>
              <w:rPr>
                <w:rFonts w:eastAsia="Times New Roman"/>
                <w:b/>
                <w:kern w:val="0"/>
                <w:sz w:val="20"/>
                <w:szCs w:val="20"/>
                <w:lang w:val="en-NZ"/>
                <w14:ligatures w14:val="none"/>
              </w:rPr>
            </w:pPr>
            <w:r w:rsidRPr="00BE76E5">
              <w:rPr>
                <w:rFonts w:eastAsia="Times New Roman"/>
                <w:b/>
                <w:kern w:val="0"/>
                <w:sz w:val="20"/>
                <w:szCs w:val="20"/>
                <w:lang w:val="en-NZ"/>
                <w14:ligatures w14:val="none"/>
              </w:rPr>
              <w:t xml:space="preserve">Standard 1: Biodiversity Conservation and Sustainable </w:t>
            </w:r>
            <w:hyperlink w:anchor="SustNatResManGlossary" w:history="1">
              <w:r w:rsidRPr="00BE76E5">
                <w:rPr>
                  <w:rFonts w:eastAsia="Times New Roman"/>
                  <w:b/>
                  <w:kern w:val="0"/>
                  <w:sz w:val="20"/>
                  <w:szCs w:val="20"/>
                  <w:lang w:val="en-NZ"/>
                  <w14:ligatures w14:val="none"/>
                </w:rPr>
                <w:t>Natural</w:t>
              </w:r>
            </w:hyperlink>
            <w:r w:rsidRPr="00BE76E5">
              <w:rPr>
                <w:rFonts w:eastAsiaTheme="minorEastAsia"/>
                <w:b/>
                <w:kern w:val="0"/>
                <w:sz w:val="20"/>
                <w:szCs w:val="20"/>
                <w:lang w:val="en-NZ"/>
                <w14:ligatures w14:val="none"/>
              </w:rPr>
              <w:t xml:space="preserve"> Resource Management</w:t>
            </w:r>
          </w:p>
        </w:tc>
        <w:tc>
          <w:tcPr>
            <w:tcW w:w="420" w:type="pct"/>
            <w:tcBorders>
              <w:bottom w:val="single" w:sz="4" w:space="0" w:color="auto"/>
            </w:tcBorders>
            <w:shd w:val="clear" w:color="auto" w:fill="DBE5F1"/>
          </w:tcPr>
          <w:p w14:paraId="33342F23" w14:textId="77777777" w:rsidR="00CE04AB" w:rsidRPr="00BE76E5" w:rsidRDefault="00CE04AB" w:rsidP="00BE76E5">
            <w:pPr>
              <w:spacing w:after="120" w:line="264" w:lineRule="auto"/>
              <w:rPr>
                <w:rFonts w:eastAsia="Times New Roman"/>
                <w:b/>
                <w:kern w:val="0"/>
                <w:sz w:val="20"/>
                <w:szCs w:val="20"/>
                <w:lang w:val="en-NZ"/>
                <w14:ligatures w14:val="none"/>
              </w:rPr>
            </w:pPr>
          </w:p>
        </w:tc>
      </w:tr>
      <w:tr w:rsidR="00CE04AB" w:rsidRPr="00BE76E5" w14:paraId="6CEA3BDC" w14:textId="77777777" w:rsidTr="00566A89">
        <w:tc>
          <w:tcPr>
            <w:tcW w:w="4580" w:type="pct"/>
          </w:tcPr>
          <w:p w14:paraId="68C33CDB" w14:textId="77777777" w:rsidR="00CE04AB" w:rsidRPr="00BE76E5" w:rsidRDefault="00CE04AB" w:rsidP="00BE76E5">
            <w:pPr>
              <w:tabs>
                <w:tab w:val="left" w:pos="900"/>
              </w:tabs>
              <w:spacing w:before="60" w:after="60" w:line="264" w:lineRule="auto"/>
              <w:ind w:left="567" w:hanging="567"/>
              <w:rPr>
                <w:rFonts w:eastAsia="Times New Roman"/>
                <w:i/>
                <w:kern w:val="0"/>
                <w:sz w:val="20"/>
                <w:szCs w:val="20"/>
                <w:lang w:val="en-NZ"/>
                <w14:ligatures w14:val="none"/>
              </w:rPr>
            </w:pPr>
            <w:r w:rsidRPr="00BE76E5">
              <w:rPr>
                <w:rFonts w:eastAsia="Times New Roman"/>
                <w:i/>
                <w:kern w:val="0"/>
                <w:sz w:val="20"/>
                <w:szCs w:val="20"/>
                <w:lang w:val="en-NZ"/>
                <w14:ligatures w14:val="none"/>
              </w:rPr>
              <w:t>Would the project potentially involve or lead to:</w:t>
            </w:r>
          </w:p>
        </w:tc>
        <w:tc>
          <w:tcPr>
            <w:tcW w:w="420" w:type="pct"/>
          </w:tcPr>
          <w:p w14:paraId="25028663" w14:textId="77777777" w:rsidR="00CE04AB" w:rsidRPr="00BE76E5" w:rsidRDefault="00CE04AB" w:rsidP="00BE76E5">
            <w:pPr>
              <w:spacing w:after="120" w:line="264" w:lineRule="auto"/>
              <w:rPr>
                <w:rFonts w:eastAsia="Times New Roman"/>
                <w:kern w:val="0"/>
                <w:sz w:val="20"/>
                <w:szCs w:val="20"/>
                <w:lang w:val="en-NZ"/>
                <w14:ligatures w14:val="none"/>
              </w:rPr>
            </w:pPr>
          </w:p>
        </w:tc>
      </w:tr>
      <w:tr w:rsidR="00CE04AB" w:rsidRPr="00BE76E5" w14:paraId="33DA6A31" w14:textId="77777777" w:rsidTr="00566A89">
        <w:tc>
          <w:tcPr>
            <w:tcW w:w="4580" w:type="pct"/>
          </w:tcPr>
          <w:p w14:paraId="71075417"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1.1 </w:t>
            </w:r>
            <w:r w:rsidRPr="00BE76E5">
              <w:rPr>
                <w:rFonts w:eastAsia="Times New Roman"/>
                <w:kern w:val="0"/>
                <w:sz w:val="20"/>
                <w:szCs w:val="20"/>
                <w:lang w:val="en-NZ"/>
                <w14:ligatures w14:val="none"/>
              </w:rPr>
              <w:tab/>
              <w:t>adverse impacts to habitats (e.g. modified, natural, and critical habitats) and/or ecosystems and ecosystem services?</w:t>
            </w:r>
          </w:p>
          <w:p w14:paraId="4131E939"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ab/>
            </w:r>
            <w:r w:rsidRPr="00BE76E5">
              <w:rPr>
                <w:rFonts w:eastAsia="Times New Roman"/>
                <w:i/>
                <w:kern w:val="0"/>
                <w:sz w:val="20"/>
                <w:szCs w:val="20"/>
                <w:lang w:val="en-NZ"/>
                <w14:ligatures w14:val="none"/>
              </w:rPr>
              <w:t>For example, through habitat loss, conversion or degradation, fragmentation, hydrological changes</w:t>
            </w:r>
          </w:p>
        </w:tc>
        <w:tc>
          <w:tcPr>
            <w:tcW w:w="420" w:type="pct"/>
          </w:tcPr>
          <w:p w14:paraId="32CCF4B8"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Yes</w:t>
            </w:r>
          </w:p>
          <w:p w14:paraId="7BD4F57B" w14:textId="77777777" w:rsidR="00CE04AB" w:rsidRPr="00BE76E5" w:rsidRDefault="00CE04AB" w:rsidP="00BE76E5">
            <w:pPr>
              <w:spacing w:after="120" w:line="264" w:lineRule="auto"/>
              <w:rPr>
                <w:rFonts w:eastAsia="Times New Roman"/>
                <w:kern w:val="0"/>
                <w:sz w:val="20"/>
                <w:szCs w:val="20"/>
                <w:lang w:val="en-NZ"/>
                <w14:ligatures w14:val="none"/>
              </w:rPr>
            </w:pPr>
          </w:p>
        </w:tc>
      </w:tr>
      <w:tr w:rsidR="00CE04AB" w:rsidRPr="00BE76E5" w14:paraId="50925D83" w14:textId="77777777" w:rsidTr="00566A89">
        <w:tc>
          <w:tcPr>
            <w:tcW w:w="4580" w:type="pct"/>
            <w:tcBorders>
              <w:bottom w:val="single" w:sz="4" w:space="0" w:color="auto"/>
            </w:tcBorders>
          </w:tcPr>
          <w:p w14:paraId="5D28B30A"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bCs/>
                <w:color w:val="000000"/>
                <w:kern w:val="0"/>
                <w:sz w:val="20"/>
                <w:szCs w:val="20"/>
                <w:lang w:val="en-NZ"/>
                <w14:ligatures w14:val="none"/>
              </w:rPr>
              <w:t>1.2</w:t>
            </w:r>
            <w:r w:rsidRPr="00BE76E5">
              <w:rPr>
                <w:rFonts w:eastAsia="Times New Roman"/>
                <w:bCs/>
                <w:color w:val="000000"/>
                <w:kern w:val="0"/>
                <w:sz w:val="20"/>
                <w:szCs w:val="20"/>
                <w:lang w:val="en-NZ"/>
                <w14:ligatures w14:val="none"/>
              </w:rPr>
              <w:tab/>
              <w:t>activities within or adjacent to critical habitats and/or environmentally sensitive areas, including (but not limited to) legally protected areas (e.g. nature reserve, national park), areas proposed for protection, or recognized as such by authoritative sources and/or indigenous peoples or local communities?</w:t>
            </w:r>
          </w:p>
        </w:tc>
        <w:tc>
          <w:tcPr>
            <w:tcW w:w="420" w:type="pct"/>
            <w:tcBorders>
              <w:bottom w:val="single" w:sz="4" w:space="0" w:color="auto"/>
            </w:tcBorders>
          </w:tcPr>
          <w:p w14:paraId="7D696D48"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68830678" w14:textId="77777777" w:rsidTr="00566A89">
        <w:tc>
          <w:tcPr>
            <w:tcW w:w="4580" w:type="pct"/>
            <w:tcBorders>
              <w:bottom w:val="single" w:sz="4" w:space="0" w:color="auto"/>
            </w:tcBorders>
          </w:tcPr>
          <w:p w14:paraId="1A1A5C42"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1.3</w:t>
            </w:r>
            <w:r w:rsidRPr="00BE76E5">
              <w:rPr>
                <w:rFonts w:eastAsia="Times New Roman"/>
                <w:kern w:val="0"/>
                <w:sz w:val="20"/>
                <w:szCs w:val="20"/>
                <w:lang w:val="en-NZ"/>
                <w14:ligatures w14:val="none"/>
              </w:rPr>
              <w:tab/>
              <w:t>changes to the use of lands and resources that may have adverse impacts on habitats, ecosystems, and/or livelihoods? (Note: if restrictions and/or limitations of access to lands would apply, refer to Standard 5)</w:t>
            </w:r>
          </w:p>
        </w:tc>
        <w:tc>
          <w:tcPr>
            <w:tcW w:w="420" w:type="pct"/>
            <w:tcBorders>
              <w:bottom w:val="single" w:sz="4" w:space="0" w:color="auto"/>
            </w:tcBorders>
          </w:tcPr>
          <w:p w14:paraId="00521883"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Yes </w:t>
            </w:r>
          </w:p>
        </w:tc>
      </w:tr>
      <w:tr w:rsidR="00CE04AB" w:rsidRPr="00BE76E5" w14:paraId="33E11A42" w14:textId="77777777" w:rsidTr="00566A89">
        <w:trPr>
          <w:trHeight w:val="368"/>
        </w:trPr>
        <w:tc>
          <w:tcPr>
            <w:tcW w:w="4580" w:type="pct"/>
            <w:tcBorders>
              <w:bottom w:val="single" w:sz="4" w:space="0" w:color="auto"/>
            </w:tcBorders>
          </w:tcPr>
          <w:p w14:paraId="059C223C"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1.4</w:t>
            </w:r>
            <w:r w:rsidRPr="00BE76E5">
              <w:rPr>
                <w:rFonts w:eastAsia="Times New Roman"/>
                <w:kern w:val="0"/>
                <w:sz w:val="20"/>
                <w:szCs w:val="20"/>
                <w:lang w:val="en-NZ"/>
                <w14:ligatures w14:val="none"/>
              </w:rPr>
              <w:tab/>
              <w:t>risks to endangered species (e.g. reduction, encroachment on habitat)?</w:t>
            </w:r>
          </w:p>
        </w:tc>
        <w:tc>
          <w:tcPr>
            <w:tcW w:w="420" w:type="pct"/>
            <w:tcBorders>
              <w:bottom w:val="single" w:sz="4" w:space="0" w:color="auto"/>
            </w:tcBorders>
          </w:tcPr>
          <w:p w14:paraId="51DA043B"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5A919829" w14:textId="77777777" w:rsidTr="00566A89">
        <w:tc>
          <w:tcPr>
            <w:tcW w:w="4580" w:type="pct"/>
            <w:tcBorders>
              <w:bottom w:val="single" w:sz="4" w:space="0" w:color="auto"/>
            </w:tcBorders>
          </w:tcPr>
          <w:p w14:paraId="5DB9331C"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1.5</w:t>
            </w:r>
            <w:r w:rsidRPr="00BE76E5">
              <w:rPr>
                <w:rFonts w:eastAsia="Times New Roman"/>
                <w:kern w:val="0"/>
                <w:sz w:val="20"/>
                <w:szCs w:val="20"/>
                <w:lang w:val="en-NZ"/>
                <w14:ligatures w14:val="none"/>
              </w:rPr>
              <w:tab/>
              <w:t>exacerbation of illegal wildlife trade?</w:t>
            </w:r>
          </w:p>
        </w:tc>
        <w:tc>
          <w:tcPr>
            <w:tcW w:w="420" w:type="pct"/>
            <w:tcBorders>
              <w:bottom w:val="single" w:sz="4" w:space="0" w:color="auto"/>
            </w:tcBorders>
          </w:tcPr>
          <w:p w14:paraId="24EAB0E9"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238C3561" w14:textId="77777777" w:rsidTr="00566A89">
        <w:tc>
          <w:tcPr>
            <w:tcW w:w="4580" w:type="pct"/>
            <w:tcBorders>
              <w:bottom w:val="single" w:sz="4" w:space="0" w:color="auto"/>
            </w:tcBorders>
          </w:tcPr>
          <w:p w14:paraId="1E873B9B"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lastRenderedPageBreak/>
              <w:t xml:space="preserve">1.6 </w:t>
            </w:r>
            <w:r w:rsidRPr="00BE76E5">
              <w:rPr>
                <w:rFonts w:eastAsia="Times New Roman"/>
                <w:kern w:val="0"/>
                <w:sz w:val="20"/>
                <w:szCs w:val="20"/>
                <w:lang w:val="en-NZ"/>
                <w14:ligatures w14:val="none"/>
              </w:rPr>
              <w:tab/>
              <w:t xml:space="preserve">introduction of invasive alien species? </w:t>
            </w:r>
          </w:p>
        </w:tc>
        <w:tc>
          <w:tcPr>
            <w:tcW w:w="420" w:type="pct"/>
            <w:tcBorders>
              <w:bottom w:val="single" w:sz="4" w:space="0" w:color="auto"/>
            </w:tcBorders>
          </w:tcPr>
          <w:p w14:paraId="45067390"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3E7AADF8" w14:textId="77777777" w:rsidTr="00566A89">
        <w:tc>
          <w:tcPr>
            <w:tcW w:w="4580" w:type="pct"/>
            <w:tcBorders>
              <w:bottom w:val="single" w:sz="4" w:space="0" w:color="auto"/>
            </w:tcBorders>
          </w:tcPr>
          <w:p w14:paraId="54E88A73"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1.7</w:t>
            </w:r>
            <w:r w:rsidRPr="00BE76E5">
              <w:rPr>
                <w:rFonts w:eastAsia="Times New Roman"/>
                <w:kern w:val="0"/>
                <w:sz w:val="20"/>
                <w:szCs w:val="20"/>
                <w:lang w:val="en-NZ"/>
                <w14:ligatures w14:val="none"/>
              </w:rPr>
              <w:tab/>
              <w:t>adverse impacts on soils?</w:t>
            </w:r>
          </w:p>
        </w:tc>
        <w:tc>
          <w:tcPr>
            <w:tcW w:w="420" w:type="pct"/>
            <w:tcBorders>
              <w:bottom w:val="single" w:sz="4" w:space="0" w:color="auto"/>
            </w:tcBorders>
          </w:tcPr>
          <w:p w14:paraId="7814512A"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207B9369" w14:textId="77777777" w:rsidTr="00566A89">
        <w:tc>
          <w:tcPr>
            <w:tcW w:w="4580" w:type="pct"/>
            <w:tcBorders>
              <w:bottom w:val="single" w:sz="4" w:space="0" w:color="auto"/>
            </w:tcBorders>
          </w:tcPr>
          <w:p w14:paraId="0370EAB9"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1.8</w:t>
            </w:r>
            <w:r w:rsidRPr="00BE76E5">
              <w:rPr>
                <w:rFonts w:eastAsia="Times New Roman"/>
                <w:kern w:val="0"/>
                <w:sz w:val="20"/>
                <w:szCs w:val="20"/>
                <w:lang w:val="en-NZ"/>
                <w14:ligatures w14:val="none"/>
              </w:rPr>
              <w:tab/>
              <w:t>harvesting of natural forests, plantation development, or reforestation?</w:t>
            </w:r>
          </w:p>
        </w:tc>
        <w:tc>
          <w:tcPr>
            <w:tcW w:w="420" w:type="pct"/>
            <w:tcBorders>
              <w:bottom w:val="single" w:sz="4" w:space="0" w:color="auto"/>
            </w:tcBorders>
          </w:tcPr>
          <w:p w14:paraId="1DE976B4"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520A190D" w14:textId="77777777" w:rsidTr="00566A89">
        <w:tc>
          <w:tcPr>
            <w:tcW w:w="4580" w:type="pct"/>
            <w:tcBorders>
              <w:bottom w:val="single" w:sz="4" w:space="0" w:color="auto"/>
            </w:tcBorders>
          </w:tcPr>
          <w:p w14:paraId="3FD2E994"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1.9</w:t>
            </w:r>
            <w:r w:rsidRPr="00BE76E5">
              <w:rPr>
                <w:rFonts w:eastAsia="Times New Roman"/>
                <w:kern w:val="0"/>
                <w:sz w:val="20"/>
                <w:szCs w:val="20"/>
                <w:lang w:val="en-NZ"/>
                <w14:ligatures w14:val="none"/>
              </w:rPr>
              <w:tab/>
              <w:t xml:space="preserve">significant agricultural production? </w:t>
            </w:r>
          </w:p>
        </w:tc>
        <w:tc>
          <w:tcPr>
            <w:tcW w:w="420" w:type="pct"/>
            <w:tcBorders>
              <w:bottom w:val="single" w:sz="4" w:space="0" w:color="auto"/>
            </w:tcBorders>
          </w:tcPr>
          <w:p w14:paraId="1957A2B8"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0DE814DB" w14:textId="77777777" w:rsidTr="00566A89">
        <w:tc>
          <w:tcPr>
            <w:tcW w:w="4580" w:type="pct"/>
            <w:tcBorders>
              <w:bottom w:val="single" w:sz="4" w:space="0" w:color="auto"/>
            </w:tcBorders>
          </w:tcPr>
          <w:p w14:paraId="686FE801"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1.10</w:t>
            </w:r>
            <w:r w:rsidRPr="00BE76E5">
              <w:rPr>
                <w:rFonts w:eastAsia="Times New Roman"/>
                <w:kern w:val="0"/>
                <w:sz w:val="20"/>
                <w:szCs w:val="20"/>
                <w:lang w:val="en-NZ"/>
                <w14:ligatures w14:val="none"/>
              </w:rPr>
              <w:tab/>
              <w:t>animal husbandry or harvesting of fish populations or other aquatic species?</w:t>
            </w:r>
          </w:p>
        </w:tc>
        <w:tc>
          <w:tcPr>
            <w:tcW w:w="420" w:type="pct"/>
            <w:tcBorders>
              <w:bottom w:val="single" w:sz="4" w:space="0" w:color="auto"/>
            </w:tcBorders>
          </w:tcPr>
          <w:p w14:paraId="282457DD"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Yes</w:t>
            </w:r>
          </w:p>
          <w:p w14:paraId="154B8989"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 </w:t>
            </w:r>
          </w:p>
        </w:tc>
      </w:tr>
      <w:tr w:rsidR="00CE04AB" w:rsidRPr="00BE76E5" w14:paraId="00FD359C" w14:textId="77777777" w:rsidTr="00566A89">
        <w:tc>
          <w:tcPr>
            <w:tcW w:w="4580" w:type="pct"/>
            <w:tcBorders>
              <w:bottom w:val="single" w:sz="4" w:space="0" w:color="auto"/>
            </w:tcBorders>
          </w:tcPr>
          <w:p w14:paraId="1B74BEFF"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1.11 </w:t>
            </w:r>
            <w:r w:rsidRPr="00BE76E5">
              <w:rPr>
                <w:rFonts w:eastAsia="Times New Roman"/>
                <w:kern w:val="0"/>
                <w:sz w:val="20"/>
                <w:szCs w:val="20"/>
                <w:lang w:val="en-NZ"/>
                <w14:ligatures w14:val="none"/>
              </w:rPr>
              <w:tab/>
              <w:t>significant extraction, diversion or containment of surface or ground water?</w:t>
            </w:r>
          </w:p>
          <w:p w14:paraId="68D00145" w14:textId="77777777" w:rsidR="00CE04AB" w:rsidRPr="00BE76E5" w:rsidRDefault="00CE04AB" w:rsidP="00BE76E5">
            <w:pPr>
              <w:tabs>
                <w:tab w:val="left" w:pos="900"/>
              </w:tabs>
              <w:spacing w:before="60" w:after="60" w:line="264" w:lineRule="auto"/>
              <w:ind w:left="567" w:hanging="567"/>
              <w:rPr>
                <w:rFonts w:eastAsia="Times New Roman"/>
                <w:i/>
                <w:kern w:val="0"/>
                <w:sz w:val="20"/>
                <w:szCs w:val="20"/>
                <w:lang w:val="en-NZ"/>
                <w14:ligatures w14:val="none"/>
              </w:rPr>
            </w:pPr>
            <w:r w:rsidRPr="00BE76E5">
              <w:rPr>
                <w:rFonts w:eastAsia="Times New Roman"/>
                <w:kern w:val="0"/>
                <w:sz w:val="20"/>
                <w:szCs w:val="20"/>
                <w:lang w:val="en-NZ"/>
                <w14:ligatures w14:val="none"/>
              </w:rPr>
              <w:tab/>
            </w:r>
            <w:r w:rsidRPr="00BE76E5">
              <w:rPr>
                <w:rFonts w:eastAsia="Times New Roman"/>
                <w:i/>
                <w:kern w:val="0"/>
                <w:sz w:val="20"/>
                <w:szCs w:val="20"/>
                <w:lang w:val="en-NZ"/>
                <w14:ligatures w14:val="none"/>
              </w:rPr>
              <w:t>For example, construction of dams, reservoirs, river basin developments, groundwater extraction</w:t>
            </w:r>
          </w:p>
        </w:tc>
        <w:tc>
          <w:tcPr>
            <w:tcW w:w="420" w:type="pct"/>
            <w:tcBorders>
              <w:bottom w:val="single" w:sz="4" w:space="0" w:color="auto"/>
            </w:tcBorders>
          </w:tcPr>
          <w:p w14:paraId="0ECD9C98"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6E6270ED" w14:textId="77777777" w:rsidTr="00566A89">
        <w:tc>
          <w:tcPr>
            <w:tcW w:w="4580" w:type="pct"/>
            <w:tcBorders>
              <w:bottom w:val="single" w:sz="4" w:space="0" w:color="auto"/>
            </w:tcBorders>
          </w:tcPr>
          <w:p w14:paraId="0CFE529A"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1.12</w:t>
            </w:r>
            <w:r w:rsidRPr="00BE76E5">
              <w:rPr>
                <w:rFonts w:eastAsia="Times New Roman"/>
                <w:kern w:val="0"/>
                <w:sz w:val="20"/>
                <w:szCs w:val="20"/>
                <w:lang w:val="en-NZ"/>
                <w14:ligatures w14:val="none"/>
              </w:rPr>
              <w:tab/>
              <w:t>handling or utilization of genetically modified organisms/living modified organisms?</w:t>
            </w:r>
            <w:r w:rsidRPr="00BE76E5">
              <w:rPr>
                <w:rFonts w:ascii="Arial" w:eastAsia="Times New Roman" w:hAnsi="Arial"/>
                <w:kern w:val="0"/>
                <w:sz w:val="18"/>
                <w:szCs w:val="20"/>
                <w:vertAlign w:val="superscript"/>
                <w:lang w:val="en-NZ"/>
                <w14:ligatures w14:val="none"/>
              </w:rPr>
              <w:footnoteReference w:id="7"/>
            </w:r>
          </w:p>
        </w:tc>
        <w:tc>
          <w:tcPr>
            <w:tcW w:w="420" w:type="pct"/>
            <w:tcBorders>
              <w:bottom w:val="single" w:sz="4" w:space="0" w:color="auto"/>
            </w:tcBorders>
          </w:tcPr>
          <w:p w14:paraId="13B3A8E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4DDB556D" w14:textId="77777777" w:rsidTr="00566A89">
        <w:tc>
          <w:tcPr>
            <w:tcW w:w="4580" w:type="pct"/>
            <w:tcBorders>
              <w:bottom w:val="single" w:sz="4" w:space="0" w:color="auto"/>
            </w:tcBorders>
          </w:tcPr>
          <w:p w14:paraId="51932A99"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1.13</w:t>
            </w:r>
            <w:r w:rsidRPr="00BE76E5">
              <w:rPr>
                <w:rFonts w:eastAsia="Times New Roman"/>
                <w:kern w:val="0"/>
                <w:sz w:val="20"/>
                <w:szCs w:val="20"/>
                <w:lang w:val="en-NZ"/>
                <w14:ligatures w14:val="none"/>
              </w:rPr>
              <w:tab/>
              <w:t>utilization of genetic resources? (e.g. collection and/or harvesting, commercial development)</w:t>
            </w:r>
            <w:r w:rsidRPr="00BE76E5">
              <w:rPr>
                <w:rFonts w:ascii="Arial" w:eastAsia="Times New Roman" w:hAnsi="Arial"/>
                <w:kern w:val="0"/>
                <w:sz w:val="18"/>
                <w:szCs w:val="20"/>
                <w:vertAlign w:val="superscript"/>
                <w:lang w:val="en-NZ"/>
                <w14:ligatures w14:val="none"/>
              </w:rPr>
              <w:footnoteReference w:id="8"/>
            </w:r>
            <w:r w:rsidRPr="00BE76E5">
              <w:rPr>
                <w:rFonts w:eastAsia="Times New Roman"/>
                <w:kern w:val="0"/>
                <w:sz w:val="20"/>
                <w:szCs w:val="20"/>
                <w:lang w:val="en-NZ"/>
                <w14:ligatures w14:val="none"/>
              </w:rPr>
              <w:t xml:space="preserve"> </w:t>
            </w:r>
          </w:p>
        </w:tc>
        <w:tc>
          <w:tcPr>
            <w:tcW w:w="420" w:type="pct"/>
            <w:tcBorders>
              <w:bottom w:val="single" w:sz="4" w:space="0" w:color="auto"/>
            </w:tcBorders>
          </w:tcPr>
          <w:p w14:paraId="15D6006F"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79F77F96" w14:textId="77777777" w:rsidTr="00566A89">
        <w:tc>
          <w:tcPr>
            <w:tcW w:w="4580" w:type="pct"/>
            <w:tcBorders>
              <w:bottom w:val="single" w:sz="4" w:space="0" w:color="auto"/>
            </w:tcBorders>
          </w:tcPr>
          <w:p w14:paraId="72690BCA" w14:textId="77777777" w:rsidR="00CE04AB" w:rsidRPr="00BE76E5" w:rsidRDefault="00CE04AB" w:rsidP="00BE76E5">
            <w:pPr>
              <w:tabs>
                <w:tab w:val="left" w:pos="900"/>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1.14</w:t>
            </w:r>
            <w:r w:rsidRPr="00BE76E5">
              <w:rPr>
                <w:rFonts w:eastAsia="Times New Roman"/>
                <w:kern w:val="0"/>
                <w:sz w:val="20"/>
                <w:szCs w:val="20"/>
                <w:lang w:val="en-NZ"/>
                <w14:ligatures w14:val="none"/>
              </w:rPr>
              <w:tab/>
              <w:t>adverse transboundary or global environmental concerns?</w:t>
            </w:r>
          </w:p>
        </w:tc>
        <w:tc>
          <w:tcPr>
            <w:tcW w:w="420" w:type="pct"/>
            <w:tcBorders>
              <w:bottom w:val="single" w:sz="4" w:space="0" w:color="auto"/>
            </w:tcBorders>
          </w:tcPr>
          <w:p w14:paraId="42F6326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0413F83D" w14:textId="77777777" w:rsidTr="00566A89">
        <w:trPr>
          <w:trHeight w:val="530"/>
        </w:trPr>
        <w:tc>
          <w:tcPr>
            <w:tcW w:w="4580" w:type="pct"/>
            <w:tcBorders>
              <w:bottom w:val="single" w:sz="4" w:space="0" w:color="auto"/>
            </w:tcBorders>
            <w:shd w:val="clear" w:color="auto" w:fill="DBE5F1"/>
            <w:vAlign w:val="center"/>
          </w:tcPr>
          <w:p w14:paraId="26E6A138" w14:textId="77777777" w:rsidR="00CE04AB" w:rsidRPr="00BE76E5" w:rsidRDefault="00CE04AB" w:rsidP="00BE76E5">
            <w:pPr>
              <w:tabs>
                <w:tab w:val="left" w:pos="555"/>
              </w:tabs>
              <w:spacing w:before="120" w:after="120" w:line="264" w:lineRule="auto"/>
              <w:rPr>
                <w:rFonts w:eastAsia="Times New Roman"/>
                <w:b/>
                <w:kern w:val="0"/>
                <w:sz w:val="20"/>
                <w:szCs w:val="20"/>
                <w:lang w:val="en-NZ"/>
                <w14:ligatures w14:val="none"/>
              </w:rPr>
            </w:pPr>
            <w:r w:rsidRPr="00BE76E5">
              <w:rPr>
                <w:rFonts w:eastAsia="Times New Roman"/>
                <w:b/>
                <w:kern w:val="0"/>
                <w:sz w:val="20"/>
                <w:szCs w:val="20"/>
                <w:lang w:val="en-NZ"/>
                <w14:ligatures w14:val="none"/>
              </w:rPr>
              <w:t>Standard 2: Climate Change and Disaster Risks</w:t>
            </w:r>
          </w:p>
        </w:tc>
        <w:tc>
          <w:tcPr>
            <w:tcW w:w="420" w:type="pct"/>
            <w:tcBorders>
              <w:bottom w:val="single" w:sz="4" w:space="0" w:color="auto"/>
            </w:tcBorders>
            <w:shd w:val="clear" w:color="auto" w:fill="DBE5F1"/>
          </w:tcPr>
          <w:p w14:paraId="78C3A168"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523B75EA" w14:textId="77777777" w:rsidTr="00566A89">
        <w:tc>
          <w:tcPr>
            <w:tcW w:w="4580" w:type="pct"/>
            <w:tcBorders>
              <w:bottom w:val="single" w:sz="4" w:space="0" w:color="auto"/>
            </w:tcBorders>
          </w:tcPr>
          <w:p w14:paraId="0D26ED8B"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i/>
                <w:kern w:val="0"/>
                <w:sz w:val="20"/>
                <w:szCs w:val="20"/>
                <w:lang w:val="en-NZ"/>
                <w14:ligatures w14:val="none"/>
              </w:rPr>
              <w:t>Would the project potentially involve or lead to:</w:t>
            </w:r>
          </w:p>
        </w:tc>
        <w:tc>
          <w:tcPr>
            <w:tcW w:w="420" w:type="pct"/>
            <w:tcBorders>
              <w:bottom w:val="single" w:sz="4" w:space="0" w:color="auto"/>
            </w:tcBorders>
          </w:tcPr>
          <w:p w14:paraId="29739582"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7AFE3186" w14:textId="77777777" w:rsidTr="00566A89">
        <w:tc>
          <w:tcPr>
            <w:tcW w:w="4580" w:type="pct"/>
            <w:tcBorders>
              <w:bottom w:val="single" w:sz="4" w:space="0" w:color="auto"/>
            </w:tcBorders>
          </w:tcPr>
          <w:p w14:paraId="4E277C1B"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2.1</w:t>
            </w:r>
            <w:r w:rsidRPr="00BE76E5">
              <w:rPr>
                <w:rFonts w:eastAsia="Times New Roman"/>
                <w:kern w:val="0"/>
                <w:sz w:val="20"/>
                <w:szCs w:val="20"/>
                <w:lang w:val="en-NZ"/>
                <w14:ligatures w14:val="none"/>
              </w:rPr>
              <w:tab/>
              <w:t>areas subject to hazards such as earthquakes, floods, landslides, severe winds, storm surges, tsunami or volcanic eruptions?</w:t>
            </w:r>
          </w:p>
        </w:tc>
        <w:tc>
          <w:tcPr>
            <w:tcW w:w="420" w:type="pct"/>
            <w:tcBorders>
              <w:bottom w:val="single" w:sz="4" w:space="0" w:color="auto"/>
            </w:tcBorders>
          </w:tcPr>
          <w:p w14:paraId="5BD0F970"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Yes </w:t>
            </w:r>
          </w:p>
        </w:tc>
      </w:tr>
      <w:tr w:rsidR="00CE04AB" w:rsidRPr="00BE76E5" w14:paraId="0BE72BD9" w14:textId="77777777" w:rsidTr="00566A89">
        <w:tc>
          <w:tcPr>
            <w:tcW w:w="4580" w:type="pct"/>
            <w:tcBorders>
              <w:bottom w:val="single" w:sz="4" w:space="0" w:color="auto"/>
            </w:tcBorders>
          </w:tcPr>
          <w:p w14:paraId="04BEDAD8" w14:textId="77777777" w:rsidR="00CE04AB" w:rsidRPr="00BE76E5" w:rsidRDefault="00CE04AB" w:rsidP="00BE76E5">
            <w:pPr>
              <w:tabs>
                <w:tab w:val="left" w:pos="585"/>
              </w:tabs>
              <w:autoSpaceDE w:val="0"/>
              <w:autoSpaceDN w:val="0"/>
              <w:adjustRightInd w:val="0"/>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2.2</w:t>
            </w:r>
            <w:r w:rsidRPr="00BE76E5">
              <w:rPr>
                <w:rFonts w:eastAsia="Times New Roman"/>
                <w:kern w:val="0"/>
                <w:sz w:val="20"/>
                <w:szCs w:val="20"/>
                <w:lang w:val="en-NZ"/>
                <w14:ligatures w14:val="none"/>
              </w:rPr>
              <w:tab/>
              <w:t xml:space="preserve">outputs and outcomes sensitive or vulnerable to potential impacts of </w:t>
            </w:r>
            <w:r w:rsidRPr="00BE76E5">
              <w:rPr>
                <w:rFonts w:eastAsia="Times New Roman"/>
                <w:bCs/>
                <w:kern w:val="0"/>
                <w:sz w:val="20"/>
                <w:szCs w:val="20"/>
                <w:lang w:val="en-NZ"/>
                <w14:ligatures w14:val="none"/>
              </w:rPr>
              <w:t>climate</w:t>
            </w:r>
            <w:r w:rsidRPr="00BE76E5">
              <w:rPr>
                <w:rFonts w:eastAsia="Times New Roman"/>
                <w:kern w:val="0"/>
                <w:sz w:val="20"/>
                <w:szCs w:val="20"/>
                <w:lang w:val="en-NZ"/>
                <w14:ligatures w14:val="none"/>
              </w:rPr>
              <w:t xml:space="preserve"> change or disasters? </w:t>
            </w:r>
          </w:p>
          <w:p w14:paraId="28DE3902" w14:textId="77777777" w:rsidR="00CE04AB" w:rsidRPr="00BE76E5" w:rsidRDefault="00CE04AB" w:rsidP="00BE76E5">
            <w:pPr>
              <w:tabs>
                <w:tab w:val="left" w:pos="585"/>
              </w:tabs>
              <w:autoSpaceDE w:val="0"/>
              <w:autoSpaceDN w:val="0"/>
              <w:adjustRightInd w:val="0"/>
              <w:spacing w:before="60" w:after="60" w:line="264" w:lineRule="auto"/>
              <w:ind w:left="567" w:hanging="567"/>
              <w:rPr>
                <w:rFonts w:eastAsia="Times New Roman"/>
                <w:i/>
                <w:kern w:val="0"/>
                <w:sz w:val="20"/>
                <w:szCs w:val="20"/>
                <w:lang w:val="en-NZ"/>
                <w14:ligatures w14:val="none"/>
              </w:rPr>
            </w:pPr>
            <w:r w:rsidRPr="00BE76E5">
              <w:rPr>
                <w:rFonts w:eastAsia="Times New Roman"/>
                <w:kern w:val="0"/>
                <w:sz w:val="20"/>
                <w:szCs w:val="20"/>
                <w:lang w:val="en-NZ"/>
                <w14:ligatures w14:val="none"/>
              </w:rPr>
              <w:tab/>
            </w:r>
            <w:r w:rsidRPr="00BE76E5">
              <w:rPr>
                <w:rFonts w:eastAsia="Times New Roman"/>
                <w:i/>
                <w:kern w:val="0"/>
                <w:sz w:val="20"/>
                <w:szCs w:val="20"/>
                <w:lang w:val="en-NZ"/>
                <w14:ligatures w14:val="none"/>
              </w:rPr>
              <w:t>For example, through increased precipitation, drought, temperature, salinity, extreme events, earthquakes</w:t>
            </w:r>
          </w:p>
        </w:tc>
        <w:tc>
          <w:tcPr>
            <w:tcW w:w="420" w:type="pct"/>
            <w:tcBorders>
              <w:bottom w:val="single" w:sz="4" w:space="0" w:color="auto"/>
            </w:tcBorders>
          </w:tcPr>
          <w:p w14:paraId="703DBF77"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36ED0488" w14:textId="77777777" w:rsidTr="00566A89">
        <w:tc>
          <w:tcPr>
            <w:tcW w:w="4580" w:type="pct"/>
            <w:tcBorders>
              <w:bottom w:val="single" w:sz="4" w:space="0" w:color="auto"/>
            </w:tcBorders>
          </w:tcPr>
          <w:p w14:paraId="3E89E1CC"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2.3</w:t>
            </w:r>
            <w:r w:rsidRPr="00BE76E5">
              <w:rPr>
                <w:rFonts w:eastAsia="Times New Roman"/>
                <w:kern w:val="0"/>
                <w:sz w:val="20"/>
                <w:szCs w:val="20"/>
                <w:lang w:val="en-NZ"/>
                <w14:ligatures w14:val="none"/>
              </w:rPr>
              <w:tab/>
              <w:t xml:space="preserve">increases in </w:t>
            </w:r>
            <w:hyperlink w:anchor="CCVulnerabilityGlossary" w:history="1">
              <w:r w:rsidRPr="00BE76E5">
                <w:rPr>
                  <w:rFonts w:eastAsia="Times New Roman"/>
                  <w:kern w:val="0"/>
                  <w:sz w:val="20"/>
                  <w:szCs w:val="20"/>
                  <w:lang w:val="en-NZ"/>
                  <w14:ligatures w14:val="none"/>
                </w:rPr>
                <w:t>vulnerability to climate change</w:t>
              </w:r>
            </w:hyperlink>
            <w:r w:rsidRPr="00BE76E5">
              <w:rPr>
                <w:rFonts w:eastAsia="Times New Roman"/>
                <w:kern w:val="0"/>
                <w:sz w:val="20"/>
                <w:szCs w:val="20"/>
                <w:lang w:val="en-NZ"/>
                <w14:ligatures w14:val="none"/>
              </w:rPr>
              <w:t xml:space="preserve"> impacts or disaster risks </w:t>
            </w:r>
            <w:r w:rsidRPr="00BE76E5">
              <w:rPr>
                <w:rFonts w:eastAsia="Times New Roman"/>
                <w:b/>
                <w:bCs/>
                <w:kern w:val="0"/>
                <w:sz w:val="20"/>
                <w:szCs w:val="20"/>
                <w:lang w:val="en-NZ"/>
                <w14:ligatures w14:val="none"/>
              </w:rPr>
              <w:t xml:space="preserve">now </w:t>
            </w:r>
            <w:r w:rsidRPr="00BE76E5">
              <w:rPr>
                <w:rFonts w:eastAsia="Times New Roman"/>
                <w:kern w:val="0"/>
                <w:sz w:val="20"/>
                <w:szCs w:val="20"/>
                <w:lang w:val="en-NZ"/>
                <w14:ligatures w14:val="none"/>
              </w:rPr>
              <w:t>or in the future (also known as maladaptive or negative coping practices)?</w:t>
            </w:r>
          </w:p>
          <w:p w14:paraId="4AA83144" w14:textId="77777777" w:rsidR="00CE04AB" w:rsidRPr="00BE76E5" w:rsidRDefault="00CE04AB" w:rsidP="00BE76E5">
            <w:pPr>
              <w:tabs>
                <w:tab w:val="left" w:pos="630"/>
              </w:tabs>
              <w:spacing w:before="60" w:after="60" w:line="264" w:lineRule="auto"/>
              <w:ind w:left="630"/>
              <w:rPr>
                <w:rFonts w:eastAsia="Times New Roman"/>
                <w:kern w:val="0"/>
                <w:sz w:val="20"/>
                <w:szCs w:val="20"/>
                <w:lang w:val="en-NZ"/>
                <w14:ligatures w14:val="none"/>
              </w:rPr>
            </w:pPr>
            <w:r w:rsidRPr="00BE76E5">
              <w:rPr>
                <w:rFonts w:eastAsia="Times New Roman"/>
                <w:i/>
                <w:kern w:val="0"/>
                <w:sz w:val="20"/>
                <w:szCs w:val="20"/>
                <w:lang w:val="en-NZ"/>
                <w14:ligatures w14:val="none"/>
              </w:rPr>
              <w:t>For example, changes to land use planning may encourage further development of floodplains, potentially increasing the population’s vulnerability to climate change, specifically flooding</w:t>
            </w:r>
          </w:p>
        </w:tc>
        <w:tc>
          <w:tcPr>
            <w:tcW w:w="420" w:type="pct"/>
            <w:tcBorders>
              <w:bottom w:val="single" w:sz="4" w:space="0" w:color="auto"/>
            </w:tcBorders>
          </w:tcPr>
          <w:p w14:paraId="3176D598"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659D5495" w14:textId="77777777" w:rsidTr="00566A89">
        <w:tc>
          <w:tcPr>
            <w:tcW w:w="4580" w:type="pct"/>
            <w:tcBorders>
              <w:bottom w:val="single" w:sz="4" w:space="0" w:color="auto"/>
            </w:tcBorders>
          </w:tcPr>
          <w:p w14:paraId="3DD3A6DB"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2.4 </w:t>
            </w:r>
            <w:r w:rsidRPr="00BE76E5">
              <w:rPr>
                <w:rFonts w:eastAsia="Times New Roman"/>
                <w:kern w:val="0"/>
                <w:sz w:val="20"/>
                <w:szCs w:val="20"/>
                <w:lang w:val="en-NZ"/>
                <w14:ligatures w14:val="none"/>
              </w:rPr>
              <w:tab/>
              <w:t>increases of greenhouse gas emissions, black carbon emissions or other drivers of climate change?</w:t>
            </w:r>
          </w:p>
        </w:tc>
        <w:tc>
          <w:tcPr>
            <w:tcW w:w="420" w:type="pct"/>
            <w:tcBorders>
              <w:bottom w:val="single" w:sz="4" w:space="0" w:color="auto"/>
            </w:tcBorders>
          </w:tcPr>
          <w:p w14:paraId="7BB4E40A"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6C629AB2" w14:textId="77777777" w:rsidTr="00566A89">
        <w:trPr>
          <w:trHeight w:val="539"/>
        </w:trPr>
        <w:tc>
          <w:tcPr>
            <w:tcW w:w="4580" w:type="pct"/>
            <w:tcBorders>
              <w:bottom w:val="single" w:sz="4" w:space="0" w:color="auto"/>
            </w:tcBorders>
            <w:shd w:val="clear" w:color="auto" w:fill="DBE5F1"/>
            <w:vAlign w:val="center"/>
          </w:tcPr>
          <w:p w14:paraId="5FC2C932" w14:textId="77777777" w:rsidR="00CE04AB" w:rsidRPr="00BE76E5" w:rsidRDefault="00CE04AB" w:rsidP="00BE76E5">
            <w:pPr>
              <w:tabs>
                <w:tab w:val="left" w:pos="0"/>
                <w:tab w:val="left" w:pos="555"/>
              </w:tabs>
              <w:spacing w:before="60" w:after="60" w:line="264" w:lineRule="auto"/>
              <w:rPr>
                <w:rFonts w:eastAsia="Times New Roman"/>
                <w:b/>
                <w:kern w:val="0"/>
                <w:sz w:val="20"/>
                <w:szCs w:val="20"/>
                <w:lang w:val="en-NZ"/>
                <w14:ligatures w14:val="none"/>
              </w:rPr>
            </w:pPr>
            <w:r w:rsidRPr="00BE76E5">
              <w:rPr>
                <w:rFonts w:eastAsia="Times New Roman"/>
                <w:b/>
                <w:kern w:val="0"/>
                <w:sz w:val="20"/>
                <w:szCs w:val="20"/>
                <w:lang w:val="en-NZ"/>
                <w14:ligatures w14:val="none"/>
              </w:rPr>
              <w:t>Standard 3: Community Health, Safety and Security</w:t>
            </w:r>
          </w:p>
        </w:tc>
        <w:tc>
          <w:tcPr>
            <w:tcW w:w="420" w:type="pct"/>
            <w:tcBorders>
              <w:bottom w:val="single" w:sz="4" w:space="0" w:color="auto"/>
            </w:tcBorders>
            <w:shd w:val="clear" w:color="auto" w:fill="DBE5F1"/>
            <w:vAlign w:val="center"/>
          </w:tcPr>
          <w:p w14:paraId="4EAD60AD"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19B79C57" w14:textId="77777777" w:rsidTr="00566A89">
        <w:tc>
          <w:tcPr>
            <w:tcW w:w="4580" w:type="pct"/>
            <w:tcBorders>
              <w:bottom w:val="single" w:sz="4" w:space="0" w:color="auto"/>
            </w:tcBorders>
          </w:tcPr>
          <w:p w14:paraId="1DD5944E" w14:textId="77777777" w:rsidR="00CE04AB" w:rsidRPr="00BE76E5" w:rsidRDefault="00CE04AB" w:rsidP="00BE76E5">
            <w:pPr>
              <w:tabs>
                <w:tab w:val="left" w:pos="585"/>
              </w:tabs>
              <w:spacing w:before="60" w:after="60" w:line="264" w:lineRule="auto"/>
              <w:ind w:left="567" w:hanging="567"/>
              <w:rPr>
                <w:rFonts w:eastAsia="Times New Roman"/>
                <w:i/>
                <w:kern w:val="0"/>
                <w:sz w:val="20"/>
                <w:szCs w:val="20"/>
                <w:lang w:val="en-NZ"/>
                <w14:ligatures w14:val="none"/>
              </w:rPr>
            </w:pPr>
            <w:r w:rsidRPr="00BE76E5">
              <w:rPr>
                <w:rFonts w:eastAsia="Times New Roman"/>
                <w:i/>
                <w:kern w:val="0"/>
                <w:sz w:val="20"/>
                <w:szCs w:val="20"/>
                <w:lang w:val="en-NZ"/>
                <w14:ligatures w14:val="none"/>
              </w:rPr>
              <w:t>Would the project potentially involve or lead to:</w:t>
            </w:r>
          </w:p>
        </w:tc>
        <w:tc>
          <w:tcPr>
            <w:tcW w:w="420" w:type="pct"/>
            <w:tcBorders>
              <w:bottom w:val="single" w:sz="4" w:space="0" w:color="auto"/>
            </w:tcBorders>
          </w:tcPr>
          <w:p w14:paraId="25A72EB5" w14:textId="77777777" w:rsidR="00CE04AB" w:rsidRPr="00BE76E5" w:rsidRDefault="00CE04AB" w:rsidP="00BE76E5">
            <w:pPr>
              <w:tabs>
                <w:tab w:val="left" w:pos="585"/>
              </w:tabs>
              <w:spacing w:before="60" w:after="60" w:line="264" w:lineRule="auto"/>
              <w:ind w:left="567" w:hanging="567"/>
              <w:rPr>
                <w:rFonts w:eastAsia="Times New Roman"/>
                <w:i/>
                <w:kern w:val="0"/>
                <w:sz w:val="20"/>
                <w:szCs w:val="20"/>
                <w:lang w:val="en-NZ"/>
                <w14:ligatures w14:val="none"/>
              </w:rPr>
            </w:pPr>
          </w:p>
        </w:tc>
      </w:tr>
      <w:tr w:rsidR="00CE04AB" w:rsidRPr="00BE76E5" w14:paraId="629DE575" w14:textId="77777777" w:rsidTr="00566A89">
        <w:tc>
          <w:tcPr>
            <w:tcW w:w="4580" w:type="pct"/>
            <w:tcBorders>
              <w:bottom w:val="single" w:sz="4" w:space="0" w:color="auto"/>
            </w:tcBorders>
          </w:tcPr>
          <w:p w14:paraId="33F56D2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3.1</w:t>
            </w:r>
            <w:r w:rsidRPr="00BE76E5">
              <w:rPr>
                <w:rFonts w:eastAsia="Times New Roman"/>
                <w:kern w:val="0"/>
                <w:sz w:val="20"/>
                <w:szCs w:val="20"/>
                <w:lang w:val="en-NZ"/>
                <w14:ligatures w14:val="none"/>
              </w:rPr>
              <w:tab/>
              <w:t>construction and/or infrastructure development (e.g. roads, buildings, dams)? (Note: the GEF does not finance projects that would involve the construction or rehabilitation of large or complex dams)</w:t>
            </w:r>
          </w:p>
        </w:tc>
        <w:tc>
          <w:tcPr>
            <w:tcW w:w="420" w:type="pct"/>
            <w:tcBorders>
              <w:bottom w:val="single" w:sz="4" w:space="0" w:color="auto"/>
            </w:tcBorders>
          </w:tcPr>
          <w:p w14:paraId="6968555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3791C665" w14:textId="77777777" w:rsidTr="00566A89">
        <w:tc>
          <w:tcPr>
            <w:tcW w:w="4580" w:type="pct"/>
            <w:tcBorders>
              <w:bottom w:val="single" w:sz="4" w:space="0" w:color="auto"/>
            </w:tcBorders>
          </w:tcPr>
          <w:p w14:paraId="5E789BF5"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3.2</w:t>
            </w:r>
            <w:r w:rsidRPr="00BE76E5">
              <w:rPr>
                <w:rFonts w:eastAsia="Times New Roman"/>
                <w:kern w:val="0"/>
                <w:sz w:val="20"/>
                <w:szCs w:val="20"/>
                <w:lang w:val="en-NZ"/>
                <w14:ligatures w14:val="none"/>
              </w:rPr>
              <w:tab/>
              <w:t>air pollution, noise, vibration, traffic, injuries, physical hazards, poor surface water quality due to runoff, erosion, sanitation?</w:t>
            </w:r>
          </w:p>
        </w:tc>
        <w:tc>
          <w:tcPr>
            <w:tcW w:w="420" w:type="pct"/>
            <w:tcBorders>
              <w:bottom w:val="single" w:sz="4" w:space="0" w:color="auto"/>
            </w:tcBorders>
          </w:tcPr>
          <w:p w14:paraId="5403F9C4"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62F10BDD" w14:textId="77777777" w:rsidTr="00566A89">
        <w:tc>
          <w:tcPr>
            <w:tcW w:w="4580" w:type="pct"/>
            <w:tcBorders>
              <w:bottom w:val="single" w:sz="4" w:space="0" w:color="auto"/>
            </w:tcBorders>
          </w:tcPr>
          <w:p w14:paraId="6E74E3A2"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lastRenderedPageBreak/>
              <w:t>3.3</w:t>
            </w:r>
            <w:r w:rsidRPr="00BE76E5">
              <w:rPr>
                <w:rFonts w:eastAsia="Times New Roman"/>
                <w:kern w:val="0"/>
                <w:sz w:val="20"/>
                <w:szCs w:val="20"/>
                <w:lang w:val="en-NZ"/>
                <w14:ligatures w14:val="none"/>
              </w:rPr>
              <w:tab/>
              <w:t>harm or losses due to failure of structural elements of the project (e.g. collapse of buildings or infrastructure)?</w:t>
            </w:r>
          </w:p>
        </w:tc>
        <w:tc>
          <w:tcPr>
            <w:tcW w:w="420" w:type="pct"/>
            <w:tcBorders>
              <w:bottom w:val="single" w:sz="4" w:space="0" w:color="auto"/>
            </w:tcBorders>
          </w:tcPr>
          <w:p w14:paraId="154DC0FB"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6E1D89EC" w14:textId="77777777" w:rsidTr="00566A89">
        <w:tc>
          <w:tcPr>
            <w:tcW w:w="4580" w:type="pct"/>
            <w:tcBorders>
              <w:bottom w:val="single" w:sz="4" w:space="0" w:color="auto"/>
            </w:tcBorders>
          </w:tcPr>
          <w:p w14:paraId="5460FD58"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3.4</w:t>
            </w:r>
            <w:r w:rsidRPr="00BE76E5">
              <w:rPr>
                <w:rFonts w:eastAsia="Times New Roman"/>
                <w:kern w:val="0"/>
                <w:sz w:val="20"/>
                <w:szCs w:val="20"/>
                <w:lang w:val="en-NZ"/>
                <w14:ligatures w14:val="none"/>
              </w:rPr>
              <w:tab/>
              <w:t>risks of water-borne or other vector-borne diseases (e.g. temporary breeding habitats), communicable and noncommunicable diseases, nutritional disorders, mental health?</w:t>
            </w:r>
          </w:p>
        </w:tc>
        <w:tc>
          <w:tcPr>
            <w:tcW w:w="420" w:type="pct"/>
            <w:tcBorders>
              <w:bottom w:val="single" w:sz="4" w:space="0" w:color="auto"/>
            </w:tcBorders>
          </w:tcPr>
          <w:p w14:paraId="27E3ED9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4186CECF" w14:textId="77777777" w:rsidTr="00566A89">
        <w:tc>
          <w:tcPr>
            <w:tcW w:w="4580" w:type="pct"/>
            <w:tcBorders>
              <w:bottom w:val="single" w:sz="4" w:space="0" w:color="auto"/>
            </w:tcBorders>
          </w:tcPr>
          <w:p w14:paraId="7E41100D"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3.5</w:t>
            </w:r>
            <w:r w:rsidRPr="00BE76E5">
              <w:rPr>
                <w:rFonts w:eastAsia="Times New Roman"/>
                <w:kern w:val="0"/>
                <w:sz w:val="20"/>
                <w:szCs w:val="20"/>
                <w:lang w:val="en-NZ"/>
                <w14:ligatures w14:val="none"/>
              </w:rPr>
              <w:tab/>
            </w:r>
            <w:r w:rsidRPr="00BE76E5">
              <w:rPr>
                <w:rFonts w:eastAsiaTheme="minorEastAsia"/>
                <w:kern w:val="0"/>
                <w:sz w:val="20"/>
                <w:szCs w:val="20"/>
                <w:lang w:val="en-NZ"/>
                <w14:ligatures w14:val="none"/>
              </w:rPr>
              <w:t>transport, storage, and use and/or disposal of hazardous or dangerous materials (e.g. explosives, fuel and other chemicals during construction and operation)?</w:t>
            </w:r>
          </w:p>
        </w:tc>
        <w:tc>
          <w:tcPr>
            <w:tcW w:w="420" w:type="pct"/>
            <w:tcBorders>
              <w:bottom w:val="single" w:sz="4" w:space="0" w:color="auto"/>
            </w:tcBorders>
          </w:tcPr>
          <w:p w14:paraId="2111C387"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09B4D86B" w14:textId="77777777" w:rsidTr="00566A89">
        <w:tc>
          <w:tcPr>
            <w:tcW w:w="4580" w:type="pct"/>
            <w:tcBorders>
              <w:bottom w:val="single" w:sz="4" w:space="0" w:color="auto"/>
            </w:tcBorders>
          </w:tcPr>
          <w:p w14:paraId="6BB8C0F3"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3.6</w:t>
            </w:r>
            <w:r w:rsidRPr="00BE76E5">
              <w:rPr>
                <w:rFonts w:eastAsia="Times New Roman"/>
                <w:kern w:val="0"/>
                <w:sz w:val="20"/>
                <w:szCs w:val="20"/>
                <w:lang w:val="en-NZ"/>
                <w14:ligatures w14:val="none"/>
              </w:rPr>
              <w:tab/>
              <w:t>adverse impacts on ecosystems and ecosystem services relevant to communities’ health (e.g. food, surface water purification, natural buffers from flooding)?</w:t>
            </w:r>
          </w:p>
        </w:tc>
        <w:tc>
          <w:tcPr>
            <w:tcW w:w="420" w:type="pct"/>
            <w:tcBorders>
              <w:bottom w:val="single" w:sz="4" w:space="0" w:color="auto"/>
            </w:tcBorders>
          </w:tcPr>
          <w:p w14:paraId="29CF1DBE"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4DEAC5AA" w14:textId="77777777" w:rsidTr="00566A89">
        <w:tc>
          <w:tcPr>
            <w:tcW w:w="4580" w:type="pct"/>
            <w:tcBorders>
              <w:bottom w:val="single" w:sz="4" w:space="0" w:color="auto"/>
            </w:tcBorders>
          </w:tcPr>
          <w:p w14:paraId="79DF44E7"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3.7</w:t>
            </w:r>
            <w:r w:rsidRPr="00BE76E5">
              <w:rPr>
                <w:rFonts w:eastAsia="Times New Roman"/>
                <w:kern w:val="0"/>
                <w:sz w:val="20"/>
                <w:szCs w:val="20"/>
                <w:lang w:val="en-NZ"/>
                <w14:ligatures w14:val="none"/>
              </w:rPr>
              <w:tab/>
              <w:t>influx of project workers to project areas?</w:t>
            </w:r>
          </w:p>
        </w:tc>
        <w:tc>
          <w:tcPr>
            <w:tcW w:w="420" w:type="pct"/>
            <w:tcBorders>
              <w:bottom w:val="single" w:sz="4" w:space="0" w:color="auto"/>
            </w:tcBorders>
          </w:tcPr>
          <w:p w14:paraId="05634F6D"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4C82D9ED" w14:textId="77777777" w:rsidTr="00566A89">
        <w:tc>
          <w:tcPr>
            <w:tcW w:w="4580" w:type="pct"/>
            <w:tcBorders>
              <w:bottom w:val="single" w:sz="4" w:space="0" w:color="auto"/>
            </w:tcBorders>
          </w:tcPr>
          <w:p w14:paraId="42ADE605"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3.8</w:t>
            </w:r>
            <w:r w:rsidRPr="00BE76E5">
              <w:rPr>
                <w:rFonts w:eastAsia="Times New Roman"/>
                <w:kern w:val="0"/>
                <w:sz w:val="20"/>
                <w:szCs w:val="20"/>
                <w:lang w:val="en-NZ"/>
                <w14:ligatures w14:val="none"/>
              </w:rPr>
              <w:tab/>
              <w:t>engagement of security personnel to protect facilities and property or to support project activities?</w:t>
            </w:r>
          </w:p>
        </w:tc>
        <w:tc>
          <w:tcPr>
            <w:tcW w:w="420" w:type="pct"/>
            <w:tcBorders>
              <w:bottom w:val="single" w:sz="4" w:space="0" w:color="auto"/>
            </w:tcBorders>
          </w:tcPr>
          <w:p w14:paraId="245E30CC"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64CDE9DF" w14:textId="77777777" w:rsidTr="00566A89">
        <w:trPr>
          <w:trHeight w:val="503"/>
        </w:trPr>
        <w:tc>
          <w:tcPr>
            <w:tcW w:w="4580" w:type="pct"/>
            <w:tcBorders>
              <w:bottom w:val="single" w:sz="4" w:space="0" w:color="auto"/>
            </w:tcBorders>
            <w:shd w:val="clear" w:color="auto" w:fill="DBE5F1"/>
            <w:vAlign w:val="center"/>
          </w:tcPr>
          <w:p w14:paraId="52EF2E71" w14:textId="77777777" w:rsidR="00CE04AB" w:rsidRPr="00BE76E5" w:rsidRDefault="00CE04AB" w:rsidP="00BE76E5">
            <w:pPr>
              <w:tabs>
                <w:tab w:val="left" w:pos="0"/>
                <w:tab w:val="left" w:pos="555"/>
              </w:tabs>
              <w:spacing w:before="60" w:after="60" w:line="264" w:lineRule="auto"/>
              <w:rPr>
                <w:rFonts w:eastAsia="Times New Roman"/>
                <w:b/>
                <w:kern w:val="0"/>
                <w:sz w:val="20"/>
                <w:szCs w:val="20"/>
                <w:lang w:val="en-NZ"/>
                <w14:ligatures w14:val="none"/>
              </w:rPr>
            </w:pPr>
            <w:r w:rsidRPr="00BE76E5">
              <w:rPr>
                <w:rFonts w:eastAsia="Times New Roman"/>
                <w:b/>
                <w:kern w:val="0"/>
                <w:sz w:val="20"/>
                <w:szCs w:val="20"/>
                <w:lang w:val="en-NZ"/>
                <w14:ligatures w14:val="none"/>
              </w:rPr>
              <w:t>Standard 4: Cultural Heritage</w:t>
            </w:r>
          </w:p>
        </w:tc>
        <w:tc>
          <w:tcPr>
            <w:tcW w:w="420" w:type="pct"/>
            <w:tcBorders>
              <w:bottom w:val="single" w:sz="4" w:space="0" w:color="auto"/>
            </w:tcBorders>
            <w:shd w:val="clear" w:color="auto" w:fill="DBE5F1"/>
            <w:vAlign w:val="center"/>
          </w:tcPr>
          <w:p w14:paraId="3CD57A9F"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655EAECE" w14:textId="77777777" w:rsidTr="00566A89">
        <w:tc>
          <w:tcPr>
            <w:tcW w:w="4580" w:type="pct"/>
            <w:tcBorders>
              <w:bottom w:val="single" w:sz="4" w:space="0" w:color="auto"/>
            </w:tcBorders>
          </w:tcPr>
          <w:p w14:paraId="4A91EE1F" w14:textId="77777777" w:rsidR="00CE04AB" w:rsidRPr="00BE76E5" w:rsidRDefault="00CE04AB" w:rsidP="00BE76E5">
            <w:pPr>
              <w:tabs>
                <w:tab w:val="left" w:pos="585"/>
              </w:tabs>
              <w:spacing w:before="60" w:after="60" w:line="264" w:lineRule="auto"/>
              <w:ind w:left="567" w:hanging="567"/>
              <w:rPr>
                <w:rFonts w:eastAsia="Times New Roman"/>
                <w:i/>
                <w:kern w:val="0"/>
                <w:sz w:val="20"/>
                <w:szCs w:val="20"/>
                <w:lang w:val="en-NZ"/>
                <w14:ligatures w14:val="none"/>
              </w:rPr>
            </w:pPr>
            <w:r w:rsidRPr="00BE76E5">
              <w:rPr>
                <w:rFonts w:eastAsia="Times New Roman"/>
                <w:i/>
                <w:kern w:val="0"/>
                <w:sz w:val="20"/>
                <w:szCs w:val="20"/>
                <w:lang w:val="en-NZ"/>
                <w14:ligatures w14:val="none"/>
              </w:rPr>
              <w:t>Would the project potentially involve or lead to:</w:t>
            </w:r>
          </w:p>
        </w:tc>
        <w:tc>
          <w:tcPr>
            <w:tcW w:w="420" w:type="pct"/>
            <w:tcBorders>
              <w:bottom w:val="single" w:sz="4" w:space="0" w:color="auto"/>
            </w:tcBorders>
          </w:tcPr>
          <w:p w14:paraId="5B68FA7F"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791E717D" w14:textId="77777777" w:rsidTr="00566A89">
        <w:tc>
          <w:tcPr>
            <w:tcW w:w="4580" w:type="pct"/>
            <w:tcBorders>
              <w:bottom w:val="single" w:sz="4" w:space="0" w:color="auto"/>
            </w:tcBorders>
          </w:tcPr>
          <w:p w14:paraId="7C64F86A"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4.1</w:t>
            </w:r>
            <w:r w:rsidRPr="00BE76E5">
              <w:rPr>
                <w:rFonts w:eastAsia="Times New Roman"/>
                <w:kern w:val="0"/>
                <w:sz w:val="20"/>
                <w:szCs w:val="20"/>
                <w:lang w:val="en-NZ"/>
                <w14:ligatures w14:val="none"/>
              </w:rPr>
              <w:tab/>
              <w:t>activities adjacent to or within a Cultural Heritage site?</w:t>
            </w:r>
          </w:p>
        </w:tc>
        <w:tc>
          <w:tcPr>
            <w:tcW w:w="420" w:type="pct"/>
            <w:tcBorders>
              <w:bottom w:val="single" w:sz="4" w:space="0" w:color="auto"/>
            </w:tcBorders>
          </w:tcPr>
          <w:p w14:paraId="489AE3B5"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No </w:t>
            </w:r>
          </w:p>
        </w:tc>
      </w:tr>
      <w:tr w:rsidR="00CE04AB" w:rsidRPr="00BE76E5" w14:paraId="109DB0BF" w14:textId="77777777" w:rsidTr="00566A89">
        <w:tc>
          <w:tcPr>
            <w:tcW w:w="4580" w:type="pct"/>
            <w:tcBorders>
              <w:bottom w:val="single" w:sz="4" w:space="0" w:color="auto"/>
            </w:tcBorders>
          </w:tcPr>
          <w:p w14:paraId="1FF4C757"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4.2</w:t>
            </w:r>
            <w:r w:rsidRPr="00BE76E5">
              <w:rPr>
                <w:rFonts w:eastAsia="Times New Roman"/>
                <w:kern w:val="0"/>
                <w:sz w:val="20"/>
                <w:szCs w:val="20"/>
                <w:lang w:val="en-NZ"/>
                <w14:ligatures w14:val="none"/>
              </w:rPr>
              <w:tab/>
              <w:t>significant excavations, demolitions, movement of earth, flooding or other environmental changes?</w:t>
            </w:r>
          </w:p>
        </w:tc>
        <w:tc>
          <w:tcPr>
            <w:tcW w:w="420" w:type="pct"/>
            <w:tcBorders>
              <w:bottom w:val="single" w:sz="4" w:space="0" w:color="auto"/>
            </w:tcBorders>
          </w:tcPr>
          <w:p w14:paraId="0C90230F"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2C7A37AF" w14:textId="77777777" w:rsidTr="00566A89">
        <w:tc>
          <w:tcPr>
            <w:tcW w:w="4580" w:type="pct"/>
            <w:tcBorders>
              <w:bottom w:val="single" w:sz="4" w:space="0" w:color="auto"/>
            </w:tcBorders>
          </w:tcPr>
          <w:p w14:paraId="0C924F0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4.3</w:t>
            </w:r>
            <w:r w:rsidRPr="00BE76E5">
              <w:rPr>
                <w:rFonts w:eastAsia="Times New Roman"/>
                <w:kern w:val="0"/>
                <w:sz w:val="20"/>
                <w:szCs w:val="20"/>
                <w:lang w:val="en-NZ"/>
                <w14:ligatures w14:val="none"/>
              </w:rPr>
              <w:tab/>
              <w:t>adverse impacts to sites, structures, or objects with historical, cultural, artistic, traditional or religious values or intangible forms of culture (e.g. knowledge, innovations, practices)? (Note: projects intended to protect and conserve Cultural Heritage may also have inadvertent adverse impacts)</w:t>
            </w:r>
          </w:p>
        </w:tc>
        <w:tc>
          <w:tcPr>
            <w:tcW w:w="420" w:type="pct"/>
            <w:tcBorders>
              <w:bottom w:val="single" w:sz="4" w:space="0" w:color="auto"/>
            </w:tcBorders>
          </w:tcPr>
          <w:p w14:paraId="63ED9501" w14:textId="69B0B1F1" w:rsidR="00CE04AB" w:rsidRPr="00BE76E5" w:rsidRDefault="00945B0D"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Yes </w:t>
            </w:r>
          </w:p>
        </w:tc>
      </w:tr>
      <w:tr w:rsidR="00CE04AB" w:rsidRPr="00BE76E5" w14:paraId="49CA7E72" w14:textId="77777777" w:rsidTr="00566A89">
        <w:tc>
          <w:tcPr>
            <w:tcW w:w="4580" w:type="pct"/>
            <w:tcBorders>
              <w:bottom w:val="single" w:sz="4" w:space="0" w:color="auto"/>
            </w:tcBorders>
          </w:tcPr>
          <w:p w14:paraId="67B6F2C3" w14:textId="77777777" w:rsidR="00CE04AB" w:rsidRPr="00BE76E5" w:rsidRDefault="00CE04AB" w:rsidP="00BE76E5">
            <w:pPr>
              <w:tabs>
                <w:tab w:val="left" w:pos="585"/>
              </w:tabs>
              <w:spacing w:before="60" w:after="60" w:line="264" w:lineRule="auto"/>
              <w:ind w:left="567" w:hanging="567"/>
              <w:rPr>
                <w:rFonts w:eastAsia="Times New Roman"/>
                <w:b/>
                <w:kern w:val="0"/>
                <w:sz w:val="20"/>
                <w:szCs w:val="20"/>
                <w:lang w:val="en-NZ"/>
                <w14:ligatures w14:val="none"/>
              </w:rPr>
            </w:pPr>
            <w:r w:rsidRPr="00BE76E5">
              <w:rPr>
                <w:rFonts w:eastAsia="Times New Roman"/>
                <w:kern w:val="0"/>
                <w:sz w:val="20"/>
                <w:szCs w:val="20"/>
                <w:lang w:val="en-NZ"/>
                <w14:ligatures w14:val="none"/>
              </w:rPr>
              <w:t>4.4</w:t>
            </w:r>
            <w:r w:rsidRPr="00BE76E5">
              <w:rPr>
                <w:rFonts w:eastAsia="Times New Roman"/>
                <w:kern w:val="0"/>
                <w:sz w:val="20"/>
                <w:szCs w:val="20"/>
                <w:lang w:val="en-NZ"/>
                <w14:ligatures w14:val="none"/>
              </w:rPr>
              <w:tab/>
              <w:t>alterations to landscapes and natural features with cultural significance?</w:t>
            </w:r>
          </w:p>
        </w:tc>
        <w:tc>
          <w:tcPr>
            <w:tcW w:w="420" w:type="pct"/>
            <w:tcBorders>
              <w:bottom w:val="single" w:sz="4" w:space="0" w:color="auto"/>
            </w:tcBorders>
          </w:tcPr>
          <w:p w14:paraId="708C19E6"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2B0FB4D0" w14:textId="77777777" w:rsidTr="00566A89">
        <w:tc>
          <w:tcPr>
            <w:tcW w:w="4580" w:type="pct"/>
            <w:tcBorders>
              <w:bottom w:val="single" w:sz="4" w:space="0" w:color="auto"/>
            </w:tcBorders>
          </w:tcPr>
          <w:p w14:paraId="7861B8D9"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4.5</w:t>
            </w:r>
            <w:r w:rsidRPr="00BE76E5">
              <w:rPr>
                <w:rFonts w:eastAsia="Times New Roman"/>
                <w:kern w:val="0"/>
                <w:sz w:val="20"/>
                <w:szCs w:val="20"/>
                <w:lang w:val="en-NZ"/>
                <w14:ligatures w14:val="none"/>
              </w:rPr>
              <w:tab/>
              <w:t>utilization of tangible and/or intangible forms (e.g. practices, traditional knowledge) of Cultural Heritage for commercial or other purposes?</w:t>
            </w:r>
          </w:p>
        </w:tc>
        <w:tc>
          <w:tcPr>
            <w:tcW w:w="420" w:type="pct"/>
            <w:tcBorders>
              <w:bottom w:val="single" w:sz="4" w:space="0" w:color="auto"/>
            </w:tcBorders>
          </w:tcPr>
          <w:p w14:paraId="57FD4A14"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Yes </w:t>
            </w:r>
          </w:p>
        </w:tc>
      </w:tr>
      <w:tr w:rsidR="00CE04AB" w:rsidRPr="00BE76E5" w14:paraId="5DDFAA18" w14:textId="77777777" w:rsidTr="00566A89">
        <w:trPr>
          <w:trHeight w:val="566"/>
        </w:trPr>
        <w:tc>
          <w:tcPr>
            <w:tcW w:w="4580" w:type="pct"/>
            <w:tcBorders>
              <w:bottom w:val="single" w:sz="4" w:space="0" w:color="auto"/>
            </w:tcBorders>
            <w:shd w:val="clear" w:color="auto" w:fill="DBE5F1"/>
            <w:vAlign w:val="center"/>
          </w:tcPr>
          <w:p w14:paraId="14985759" w14:textId="77777777" w:rsidR="00CE04AB" w:rsidRPr="00BE76E5" w:rsidRDefault="00CE04AB" w:rsidP="00BE76E5">
            <w:pPr>
              <w:tabs>
                <w:tab w:val="left" w:pos="0"/>
                <w:tab w:val="left" w:pos="555"/>
              </w:tabs>
              <w:spacing w:before="60" w:after="60" w:line="264" w:lineRule="auto"/>
              <w:rPr>
                <w:rFonts w:eastAsia="Times New Roman"/>
                <w:b/>
                <w:kern w:val="0"/>
                <w:sz w:val="20"/>
                <w:szCs w:val="20"/>
                <w:lang w:val="en-NZ"/>
                <w14:ligatures w14:val="none"/>
              </w:rPr>
            </w:pPr>
            <w:r w:rsidRPr="00BE76E5">
              <w:rPr>
                <w:rFonts w:eastAsia="Times New Roman"/>
                <w:b/>
                <w:kern w:val="0"/>
                <w:sz w:val="20"/>
                <w:szCs w:val="20"/>
                <w:lang w:val="en-NZ"/>
                <w14:ligatures w14:val="none"/>
              </w:rPr>
              <w:t>Standard 5: Displacement and Resettlement</w:t>
            </w:r>
          </w:p>
        </w:tc>
        <w:tc>
          <w:tcPr>
            <w:tcW w:w="420" w:type="pct"/>
            <w:tcBorders>
              <w:bottom w:val="single" w:sz="4" w:space="0" w:color="auto"/>
            </w:tcBorders>
            <w:shd w:val="clear" w:color="auto" w:fill="DBE5F1"/>
            <w:vAlign w:val="center"/>
          </w:tcPr>
          <w:p w14:paraId="335BA542"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7E9A30E8" w14:textId="77777777" w:rsidTr="00566A89">
        <w:tc>
          <w:tcPr>
            <w:tcW w:w="4580" w:type="pct"/>
            <w:tcBorders>
              <w:bottom w:val="single" w:sz="4" w:space="0" w:color="auto"/>
            </w:tcBorders>
          </w:tcPr>
          <w:p w14:paraId="688D41BE" w14:textId="77777777" w:rsidR="00CE04AB" w:rsidRPr="00BE76E5" w:rsidRDefault="00CE04AB" w:rsidP="00BE76E5">
            <w:pPr>
              <w:tabs>
                <w:tab w:val="left" w:pos="585"/>
              </w:tabs>
              <w:spacing w:before="60" w:after="60" w:line="264" w:lineRule="auto"/>
              <w:ind w:left="567" w:hanging="567"/>
              <w:rPr>
                <w:rFonts w:eastAsiaTheme="minorEastAsia"/>
                <w:i/>
                <w:kern w:val="0"/>
                <w:sz w:val="20"/>
                <w:szCs w:val="20"/>
                <w:lang w:val="en-NZ"/>
                <w14:ligatures w14:val="none"/>
              </w:rPr>
            </w:pPr>
            <w:r w:rsidRPr="00BE76E5">
              <w:rPr>
                <w:rFonts w:eastAsiaTheme="minorEastAsia"/>
                <w:i/>
                <w:kern w:val="0"/>
                <w:sz w:val="20"/>
                <w:szCs w:val="20"/>
                <w:lang w:val="en-NZ"/>
                <w14:ligatures w14:val="none"/>
              </w:rPr>
              <w:t>Would the project potentially involve or lead to:</w:t>
            </w:r>
          </w:p>
        </w:tc>
        <w:tc>
          <w:tcPr>
            <w:tcW w:w="420" w:type="pct"/>
            <w:tcBorders>
              <w:bottom w:val="single" w:sz="4" w:space="0" w:color="auto"/>
            </w:tcBorders>
          </w:tcPr>
          <w:p w14:paraId="0E200CDD" w14:textId="77777777" w:rsidR="00CE04AB" w:rsidRPr="00BE76E5" w:rsidRDefault="00CE04AB" w:rsidP="00BE76E5">
            <w:pPr>
              <w:tabs>
                <w:tab w:val="left" w:pos="585"/>
              </w:tabs>
              <w:spacing w:before="60" w:after="60" w:line="264" w:lineRule="auto"/>
              <w:ind w:left="567" w:hanging="567"/>
              <w:rPr>
                <w:rFonts w:eastAsia="Times New Roman"/>
                <w:i/>
                <w:kern w:val="0"/>
                <w:sz w:val="20"/>
                <w:szCs w:val="20"/>
                <w:lang w:val="en-NZ"/>
                <w14:ligatures w14:val="none"/>
              </w:rPr>
            </w:pPr>
          </w:p>
        </w:tc>
      </w:tr>
      <w:tr w:rsidR="00CE04AB" w:rsidRPr="00BE76E5" w14:paraId="292EA100" w14:textId="77777777" w:rsidTr="00566A89">
        <w:tc>
          <w:tcPr>
            <w:tcW w:w="4580" w:type="pct"/>
            <w:tcBorders>
              <w:bottom w:val="single" w:sz="4" w:space="0" w:color="auto"/>
            </w:tcBorders>
          </w:tcPr>
          <w:p w14:paraId="7C531E14" w14:textId="77777777" w:rsidR="00CE04AB" w:rsidRPr="00BE76E5" w:rsidRDefault="00CE04AB" w:rsidP="00BE76E5">
            <w:pPr>
              <w:tabs>
                <w:tab w:val="left" w:pos="585"/>
              </w:tabs>
              <w:spacing w:before="60" w:after="60" w:line="264" w:lineRule="auto"/>
              <w:ind w:left="567" w:hanging="567"/>
              <w:rPr>
                <w:rFonts w:eastAsia="Times New Roman"/>
                <w:b/>
                <w:kern w:val="0"/>
                <w:sz w:val="20"/>
                <w:szCs w:val="20"/>
                <w:lang w:val="en-NZ"/>
                <w14:ligatures w14:val="none"/>
              </w:rPr>
            </w:pPr>
            <w:r w:rsidRPr="00BE76E5">
              <w:rPr>
                <w:rFonts w:eastAsiaTheme="minorEastAsia"/>
                <w:kern w:val="0"/>
                <w:sz w:val="20"/>
                <w:szCs w:val="20"/>
                <w:lang w:val="en-NZ"/>
                <w14:ligatures w14:val="none"/>
              </w:rPr>
              <w:t>5.1</w:t>
            </w:r>
            <w:r w:rsidRPr="00BE76E5">
              <w:rPr>
                <w:rFonts w:eastAsiaTheme="minorEastAsia"/>
                <w:kern w:val="0"/>
                <w:sz w:val="20"/>
                <w:szCs w:val="20"/>
                <w:lang w:val="en-NZ"/>
                <w14:ligatures w14:val="none"/>
              </w:rPr>
              <w:tab/>
              <w:t>temporary or permanent and full or partial physical displacement (including people without legally recognizable claims to land)?</w:t>
            </w:r>
          </w:p>
        </w:tc>
        <w:tc>
          <w:tcPr>
            <w:tcW w:w="420" w:type="pct"/>
            <w:tcBorders>
              <w:bottom w:val="single" w:sz="4" w:space="0" w:color="auto"/>
            </w:tcBorders>
          </w:tcPr>
          <w:p w14:paraId="1BB5D164"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2D12C70E" w14:textId="77777777" w:rsidTr="00566A89">
        <w:tc>
          <w:tcPr>
            <w:tcW w:w="4580" w:type="pct"/>
            <w:tcBorders>
              <w:bottom w:val="single" w:sz="4" w:space="0" w:color="auto"/>
            </w:tcBorders>
          </w:tcPr>
          <w:p w14:paraId="7CE35543" w14:textId="77777777" w:rsidR="00CE04AB" w:rsidRPr="00BE76E5" w:rsidRDefault="00CE04AB" w:rsidP="00BE76E5">
            <w:pPr>
              <w:tabs>
                <w:tab w:val="left" w:pos="585"/>
              </w:tabs>
              <w:spacing w:before="60" w:after="60" w:line="264" w:lineRule="auto"/>
              <w:ind w:left="567" w:hanging="567"/>
              <w:rPr>
                <w:rFonts w:eastAsia="Times New Roman"/>
                <w:b/>
                <w:kern w:val="0"/>
                <w:sz w:val="20"/>
                <w:szCs w:val="20"/>
                <w:lang w:val="en-NZ"/>
                <w14:ligatures w14:val="none"/>
              </w:rPr>
            </w:pPr>
            <w:r w:rsidRPr="00BE76E5">
              <w:rPr>
                <w:rFonts w:eastAsiaTheme="minorEastAsia"/>
                <w:kern w:val="0"/>
                <w:sz w:val="20"/>
                <w:szCs w:val="20"/>
                <w:lang w:val="en-NZ"/>
                <w14:ligatures w14:val="none"/>
              </w:rPr>
              <w:t>5.2</w:t>
            </w:r>
            <w:r w:rsidRPr="00BE76E5">
              <w:rPr>
                <w:rFonts w:eastAsiaTheme="minorEastAsia"/>
                <w:kern w:val="0"/>
                <w:sz w:val="20"/>
                <w:szCs w:val="20"/>
                <w:lang w:val="en-NZ"/>
                <w14:ligatures w14:val="none"/>
              </w:rPr>
              <w:tab/>
              <w:t xml:space="preserve">economic displacement (e.g. loss of assets or access to resources due to land acquisition or access restrictions – even in the absence of physical relocation)? </w:t>
            </w:r>
          </w:p>
        </w:tc>
        <w:tc>
          <w:tcPr>
            <w:tcW w:w="420" w:type="pct"/>
            <w:tcBorders>
              <w:bottom w:val="single" w:sz="4" w:space="0" w:color="auto"/>
            </w:tcBorders>
          </w:tcPr>
          <w:p w14:paraId="384AEA7E"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1FA41138" w14:textId="77777777" w:rsidTr="00566A89">
        <w:tc>
          <w:tcPr>
            <w:tcW w:w="4580" w:type="pct"/>
            <w:tcBorders>
              <w:bottom w:val="single" w:sz="4" w:space="0" w:color="auto"/>
            </w:tcBorders>
          </w:tcPr>
          <w:p w14:paraId="446B3169"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imes New Roman"/>
                <w:kern w:val="0"/>
                <w:sz w:val="20"/>
                <w:szCs w:val="20"/>
                <w:lang w:val="en-NZ"/>
                <w14:ligatures w14:val="none"/>
              </w:rPr>
              <w:t>5.3</w:t>
            </w:r>
            <w:r w:rsidRPr="00BE76E5">
              <w:rPr>
                <w:rFonts w:eastAsia="Times New Roman"/>
                <w:kern w:val="0"/>
                <w:sz w:val="20"/>
                <w:szCs w:val="20"/>
                <w:lang w:val="en-NZ"/>
                <w14:ligatures w14:val="none"/>
              </w:rPr>
              <w:tab/>
              <w:t>risk of forced evictions?</w:t>
            </w:r>
            <w:r w:rsidRPr="00BE76E5">
              <w:rPr>
                <w:rFonts w:ascii="Arial" w:eastAsia="Times New Roman" w:hAnsi="Arial"/>
                <w:kern w:val="0"/>
                <w:sz w:val="18"/>
                <w:szCs w:val="20"/>
                <w:vertAlign w:val="superscript"/>
                <w:lang w:val="en-NZ"/>
                <w14:ligatures w14:val="none"/>
              </w:rPr>
              <w:footnoteReference w:id="9"/>
            </w:r>
          </w:p>
        </w:tc>
        <w:tc>
          <w:tcPr>
            <w:tcW w:w="420" w:type="pct"/>
            <w:tcBorders>
              <w:bottom w:val="single" w:sz="4" w:space="0" w:color="auto"/>
            </w:tcBorders>
          </w:tcPr>
          <w:p w14:paraId="5F53745E"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7F7EB009" w14:textId="77777777" w:rsidTr="00566A89">
        <w:tc>
          <w:tcPr>
            <w:tcW w:w="4580" w:type="pct"/>
            <w:tcBorders>
              <w:bottom w:val="single" w:sz="4" w:space="0" w:color="auto"/>
            </w:tcBorders>
          </w:tcPr>
          <w:p w14:paraId="7435475D"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5.4</w:t>
            </w:r>
            <w:r w:rsidRPr="00BE76E5">
              <w:rPr>
                <w:rFonts w:eastAsia="Times New Roman"/>
                <w:kern w:val="0"/>
                <w:sz w:val="20"/>
                <w:szCs w:val="20"/>
                <w:lang w:val="en-NZ"/>
                <w14:ligatures w14:val="none"/>
              </w:rPr>
              <w:tab/>
              <w:t xml:space="preserve">impacts on or changes to land tenure arrangements and/or </w:t>
            </w:r>
            <w:proofErr w:type="gramStart"/>
            <w:r w:rsidRPr="00BE76E5">
              <w:rPr>
                <w:rFonts w:eastAsia="Times New Roman"/>
                <w:kern w:val="0"/>
                <w:sz w:val="20"/>
                <w:szCs w:val="20"/>
                <w:lang w:val="en-NZ"/>
                <w14:ligatures w14:val="none"/>
              </w:rPr>
              <w:t>community based</w:t>
            </w:r>
            <w:proofErr w:type="gramEnd"/>
            <w:r w:rsidRPr="00BE76E5">
              <w:rPr>
                <w:rFonts w:eastAsia="Times New Roman"/>
                <w:kern w:val="0"/>
                <w:sz w:val="20"/>
                <w:szCs w:val="20"/>
                <w:lang w:val="en-NZ"/>
                <w14:ligatures w14:val="none"/>
              </w:rPr>
              <w:t xml:space="preserve"> property rights/customary rights to land, territories and/or resources? </w:t>
            </w:r>
          </w:p>
        </w:tc>
        <w:tc>
          <w:tcPr>
            <w:tcW w:w="420" w:type="pct"/>
            <w:tcBorders>
              <w:bottom w:val="single" w:sz="4" w:space="0" w:color="auto"/>
            </w:tcBorders>
          </w:tcPr>
          <w:p w14:paraId="3AFFB99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478D85FB" w14:textId="77777777" w:rsidTr="00566A89">
        <w:trPr>
          <w:trHeight w:val="584"/>
        </w:trPr>
        <w:tc>
          <w:tcPr>
            <w:tcW w:w="4580" w:type="pct"/>
            <w:tcBorders>
              <w:bottom w:val="single" w:sz="4" w:space="0" w:color="auto"/>
            </w:tcBorders>
            <w:shd w:val="clear" w:color="auto" w:fill="DBE5F1"/>
            <w:vAlign w:val="center"/>
          </w:tcPr>
          <w:p w14:paraId="3A344A99" w14:textId="77777777" w:rsidR="00CE04AB" w:rsidRPr="00BE76E5" w:rsidRDefault="00CE04AB" w:rsidP="00BE76E5">
            <w:pPr>
              <w:tabs>
                <w:tab w:val="left" w:pos="0"/>
                <w:tab w:val="left" w:pos="555"/>
              </w:tabs>
              <w:spacing w:before="60" w:after="60" w:line="264" w:lineRule="auto"/>
              <w:rPr>
                <w:rFonts w:eastAsia="Times New Roman"/>
                <w:b/>
                <w:kern w:val="0"/>
                <w:sz w:val="20"/>
                <w:szCs w:val="20"/>
                <w:lang w:val="en-NZ"/>
                <w14:ligatures w14:val="none"/>
              </w:rPr>
            </w:pPr>
            <w:r w:rsidRPr="00BE76E5">
              <w:rPr>
                <w:rFonts w:eastAsia="Times New Roman"/>
                <w:b/>
                <w:kern w:val="0"/>
                <w:sz w:val="20"/>
                <w:szCs w:val="20"/>
                <w:lang w:val="en-NZ"/>
                <w14:ligatures w14:val="none"/>
              </w:rPr>
              <w:lastRenderedPageBreak/>
              <w:t>Standard 6: Indigenous Peoples</w:t>
            </w:r>
          </w:p>
        </w:tc>
        <w:tc>
          <w:tcPr>
            <w:tcW w:w="420" w:type="pct"/>
            <w:tcBorders>
              <w:bottom w:val="single" w:sz="4" w:space="0" w:color="auto"/>
            </w:tcBorders>
            <w:shd w:val="clear" w:color="auto" w:fill="DBE5F1"/>
            <w:vAlign w:val="center"/>
          </w:tcPr>
          <w:p w14:paraId="031E96D8"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1DA8E8A8" w14:textId="77777777" w:rsidTr="00566A89">
        <w:tc>
          <w:tcPr>
            <w:tcW w:w="4580" w:type="pct"/>
            <w:tcBorders>
              <w:bottom w:val="single" w:sz="4" w:space="0" w:color="auto"/>
            </w:tcBorders>
          </w:tcPr>
          <w:p w14:paraId="1B59B9CB" w14:textId="77777777" w:rsidR="00CE04AB" w:rsidRPr="00BE76E5" w:rsidRDefault="00CE04AB" w:rsidP="00BE76E5">
            <w:pPr>
              <w:tabs>
                <w:tab w:val="left" w:pos="585"/>
              </w:tabs>
              <w:spacing w:before="60" w:after="60" w:line="264" w:lineRule="auto"/>
              <w:ind w:left="567" w:hanging="567"/>
              <w:rPr>
                <w:rFonts w:eastAsiaTheme="minorEastAsia"/>
                <w:i/>
                <w:kern w:val="0"/>
                <w:sz w:val="20"/>
                <w:szCs w:val="20"/>
                <w:lang w:val="en-NZ"/>
                <w14:ligatures w14:val="none"/>
              </w:rPr>
            </w:pPr>
            <w:r w:rsidRPr="00BE76E5">
              <w:rPr>
                <w:rFonts w:eastAsiaTheme="minorEastAsia"/>
                <w:i/>
                <w:kern w:val="0"/>
                <w:sz w:val="20"/>
                <w:szCs w:val="20"/>
                <w:lang w:val="en-NZ"/>
                <w14:ligatures w14:val="none"/>
              </w:rPr>
              <w:t xml:space="preserve">Would the project potentially involve or lead to: </w:t>
            </w:r>
          </w:p>
        </w:tc>
        <w:tc>
          <w:tcPr>
            <w:tcW w:w="420" w:type="pct"/>
            <w:tcBorders>
              <w:bottom w:val="single" w:sz="4" w:space="0" w:color="auto"/>
            </w:tcBorders>
          </w:tcPr>
          <w:p w14:paraId="5C394F6D" w14:textId="77777777" w:rsidR="00CE04AB" w:rsidRPr="00BE76E5" w:rsidRDefault="00CE04AB" w:rsidP="00BE76E5">
            <w:pPr>
              <w:tabs>
                <w:tab w:val="left" w:pos="585"/>
              </w:tabs>
              <w:spacing w:before="60" w:after="60" w:line="264" w:lineRule="auto"/>
              <w:ind w:left="567" w:hanging="567"/>
              <w:rPr>
                <w:rFonts w:eastAsia="Times New Roman"/>
                <w:i/>
                <w:kern w:val="0"/>
                <w:sz w:val="20"/>
                <w:szCs w:val="20"/>
                <w:lang w:val="en-NZ"/>
                <w14:ligatures w14:val="none"/>
              </w:rPr>
            </w:pPr>
          </w:p>
        </w:tc>
      </w:tr>
      <w:tr w:rsidR="00CE04AB" w:rsidRPr="00BE76E5" w14:paraId="4F6F289E" w14:textId="77777777" w:rsidTr="00566A89">
        <w:tc>
          <w:tcPr>
            <w:tcW w:w="4580" w:type="pct"/>
            <w:tcBorders>
              <w:bottom w:val="single" w:sz="4" w:space="0" w:color="auto"/>
            </w:tcBorders>
          </w:tcPr>
          <w:p w14:paraId="73F2499F"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6.1</w:t>
            </w:r>
            <w:r w:rsidRPr="00BE76E5">
              <w:rPr>
                <w:rFonts w:eastAsiaTheme="minorEastAsia"/>
                <w:kern w:val="0"/>
                <w:sz w:val="20"/>
                <w:szCs w:val="20"/>
                <w:lang w:val="en-NZ"/>
                <w14:ligatures w14:val="none"/>
              </w:rPr>
              <w:tab/>
              <w:t>areas where indigenous peoples are present (including project area of influence)?</w:t>
            </w:r>
          </w:p>
        </w:tc>
        <w:tc>
          <w:tcPr>
            <w:tcW w:w="420" w:type="pct"/>
            <w:tcBorders>
              <w:bottom w:val="single" w:sz="4" w:space="0" w:color="auto"/>
            </w:tcBorders>
          </w:tcPr>
          <w:p w14:paraId="30FF5BBD"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15367215" w14:textId="77777777" w:rsidTr="00566A89">
        <w:tc>
          <w:tcPr>
            <w:tcW w:w="4580" w:type="pct"/>
            <w:tcBorders>
              <w:bottom w:val="single" w:sz="4" w:space="0" w:color="auto"/>
            </w:tcBorders>
          </w:tcPr>
          <w:p w14:paraId="76760FC2"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6.2</w:t>
            </w:r>
            <w:r w:rsidRPr="00BE76E5">
              <w:rPr>
                <w:rFonts w:eastAsiaTheme="minorEastAsia"/>
                <w:kern w:val="0"/>
                <w:sz w:val="20"/>
                <w:szCs w:val="20"/>
                <w:lang w:val="en-NZ"/>
                <w14:ligatures w14:val="none"/>
              </w:rPr>
              <w:tab/>
              <w:t>activities located on lands and territories claimed by indigenous peoples?</w:t>
            </w:r>
          </w:p>
        </w:tc>
        <w:tc>
          <w:tcPr>
            <w:tcW w:w="420" w:type="pct"/>
            <w:tcBorders>
              <w:bottom w:val="single" w:sz="4" w:space="0" w:color="auto"/>
            </w:tcBorders>
          </w:tcPr>
          <w:p w14:paraId="2A4787EE"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149F2DA8" w14:textId="77777777" w:rsidTr="00566A89">
        <w:tc>
          <w:tcPr>
            <w:tcW w:w="4580" w:type="pct"/>
            <w:tcBorders>
              <w:bottom w:val="single" w:sz="4" w:space="0" w:color="auto"/>
            </w:tcBorders>
          </w:tcPr>
          <w:p w14:paraId="64C34114"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6.3</w:t>
            </w:r>
            <w:r w:rsidRPr="00BE76E5">
              <w:rPr>
                <w:rFonts w:eastAsiaTheme="minorEastAsia"/>
                <w:kern w:val="0"/>
                <w:sz w:val="20"/>
                <w:szCs w:val="20"/>
                <w:lang w:val="en-NZ"/>
                <w14:ligatures w14:val="none"/>
              </w:rPr>
              <w:tab/>
              <w:t xml:space="preserve">impacts (positive or negative) to the human rights, lands, natural resources, territories, and traditional livelihoods of indigenous peoples (regardless of whether indigenous peoples possess the legal titles to such areas, whether the project is located within or outside of the lands and territories inhabited by the affected peoples, or whether the indigenous peoples are recognized as indigenous peoples by the country in question)? </w:t>
            </w:r>
          </w:p>
          <w:p w14:paraId="31A497F9" w14:textId="77777777" w:rsidR="00CE04AB" w:rsidRPr="00BE76E5" w:rsidRDefault="00CE04AB" w:rsidP="00BE76E5">
            <w:pPr>
              <w:tabs>
                <w:tab w:val="left" w:pos="630"/>
              </w:tabs>
              <w:spacing w:before="60" w:after="60" w:line="264" w:lineRule="auto"/>
              <w:ind w:left="630"/>
              <w:rPr>
                <w:rFonts w:eastAsiaTheme="minorEastAsia"/>
                <w:b/>
                <w:bCs/>
                <w:kern w:val="0"/>
                <w:sz w:val="20"/>
                <w:szCs w:val="20"/>
                <w:lang w:val="en-NZ"/>
                <w14:ligatures w14:val="none"/>
              </w:rPr>
            </w:pPr>
            <w:r w:rsidRPr="00BE76E5">
              <w:rPr>
                <w:rFonts w:eastAsia="Times New Roman"/>
                <w:i/>
                <w:kern w:val="0"/>
                <w:sz w:val="20"/>
                <w:szCs w:val="20"/>
                <w:lang w:val="en-NZ"/>
                <w14:ligatures w14:val="none"/>
              </w:rPr>
              <w:t>If the answer to screening question 6.3 is “yes”, then the potential risk impacts are considered significant and the project would be categorized as either Substantial Risk or High Risk</w:t>
            </w:r>
          </w:p>
        </w:tc>
        <w:tc>
          <w:tcPr>
            <w:tcW w:w="420" w:type="pct"/>
            <w:tcBorders>
              <w:bottom w:val="single" w:sz="4" w:space="0" w:color="auto"/>
            </w:tcBorders>
          </w:tcPr>
          <w:p w14:paraId="12670107"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0F4141B7" w14:textId="77777777" w:rsidTr="00566A89">
        <w:tc>
          <w:tcPr>
            <w:tcW w:w="4580" w:type="pct"/>
            <w:tcBorders>
              <w:bottom w:val="single" w:sz="4" w:space="0" w:color="auto"/>
            </w:tcBorders>
          </w:tcPr>
          <w:p w14:paraId="39A73DC7"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6.4</w:t>
            </w:r>
            <w:r w:rsidRPr="00BE76E5">
              <w:rPr>
                <w:rFonts w:eastAsiaTheme="minorEastAsia"/>
                <w:kern w:val="0"/>
                <w:sz w:val="20"/>
                <w:szCs w:val="20"/>
                <w:lang w:val="en-NZ"/>
                <w14:ligatures w14:val="none"/>
              </w:rPr>
              <w:tab/>
              <w:t>the absence of culturally appropriate consultations carried out with the objective of achieving FPIC on matters that may affect the rights and interests, lands, resources, territories and traditional livelihoods of the indigenous peoples concerned?</w:t>
            </w:r>
          </w:p>
        </w:tc>
        <w:tc>
          <w:tcPr>
            <w:tcW w:w="420" w:type="pct"/>
            <w:tcBorders>
              <w:bottom w:val="single" w:sz="4" w:space="0" w:color="auto"/>
            </w:tcBorders>
          </w:tcPr>
          <w:p w14:paraId="5FF9DA86"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0C0A0EC0" w14:textId="77777777" w:rsidTr="00566A89">
        <w:tc>
          <w:tcPr>
            <w:tcW w:w="4580" w:type="pct"/>
            <w:tcBorders>
              <w:bottom w:val="single" w:sz="4" w:space="0" w:color="auto"/>
            </w:tcBorders>
          </w:tcPr>
          <w:p w14:paraId="5582C6B2"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6.5</w:t>
            </w:r>
            <w:r w:rsidRPr="00BE76E5">
              <w:rPr>
                <w:rFonts w:eastAsiaTheme="minorEastAsia"/>
                <w:kern w:val="0"/>
                <w:sz w:val="20"/>
                <w:szCs w:val="20"/>
                <w:lang w:val="en-NZ"/>
                <w14:ligatures w14:val="none"/>
              </w:rPr>
              <w:tab/>
              <w:t>the utilization and/or commercial development of natural resources on lands and territories claimed by indigenous peoples?</w:t>
            </w:r>
          </w:p>
        </w:tc>
        <w:tc>
          <w:tcPr>
            <w:tcW w:w="420" w:type="pct"/>
            <w:tcBorders>
              <w:bottom w:val="single" w:sz="4" w:space="0" w:color="auto"/>
            </w:tcBorders>
          </w:tcPr>
          <w:p w14:paraId="150D83DE"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Yes </w:t>
            </w:r>
          </w:p>
          <w:p w14:paraId="42889006"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0B6F1896" w14:textId="77777777" w:rsidTr="00566A89">
        <w:tc>
          <w:tcPr>
            <w:tcW w:w="4580" w:type="pct"/>
            <w:tcBorders>
              <w:bottom w:val="single" w:sz="4" w:space="0" w:color="auto"/>
            </w:tcBorders>
          </w:tcPr>
          <w:p w14:paraId="78E483AF"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6.6</w:t>
            </w:r>
            <w:r w:rsidRPr="00BE76E5">
              <w:rPr>
                <w:rFonts w:eastAsiaTheme="minorEastAsia"/>
                <w:kern w:val="0"/>
                <w:sz w:val="20"/>
                <w:szCs w:val="20"/>
                <w:lang w:val="en-NZ"/>
                <w14:ligatures w14:val="none"/>
              </w:rPr>
              <w:tab/>
              <w:t xml:space="preserve">forced eviction or the whole or partial physical or economic displacement of indigenous peoples, including through access restrictions to lands, territories, and resources? </w:t>
            </w:r>
          </w:p>
          <w:p w14:paraId="719CC9A8" w14:textId="77777777" w:rsidR="00CE04AB" w:rsidRPr="00BE76E5" w:rsidRDefault="00CE04AB" w:rsidP="00BE76E5">
            <w:pPr>
              <w:tabs>
                <w:tab w:val="left" w:pos="585"/>
              </w:tabs>
              <w:spacing w:before="60" w:after="60" w:line="264" w:lineRule="auto"/>
              <w:ind w:left="567" w:hanging="27"/>
              <w:rPr>
                <w:rFonts w:eastAsiaTheme="minorEastAsia"/>
                <w:i/>
                <w:kern w:val="0"/>
                <w:sz w:val="20"/>
                <w:szCs w:val="20"/>
                <w:lang w:val="en-NZ"/>
                <w14:ligatures w14:val="none"/>
              </w:rPr>
            </w:pPr>
            <w:r w:rsidRPr="00BE76E5">
              <w:rPr>
                <w:rFonts w:eastAsiaTheme="minorEastAsia"/>
                <w:i/>
                <w:kern w:val="0"/>
                <w:sz w:val="20"/>
                <w:szCs w:val="20"/>
                <w:lang w:val="en-NZ"/>
                <w14:ligatures w14:val="none"/>
              </w:rPr>
              <w:t>Consider, and where appropriate ensure, consistency with the answers under Standard 5 above</w:t>
            </w:r>
          </w:p>
        </w:tc>
        <w:tc>
          <w:tcPr>
            <w:tcW w:w="420" w:type="pct"/>
            <w:tcBorders>
              <w:bottom w:val="single" w:sz="4" w:space="0" w:color="auto"/>
            </w:tcBorders>
          </w:tcPr>
          <w:p w14:paraId="26F1204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4876DD53" w14:textId="77777777" w:rsidTr="00566A89">
        <w:tc>
          <w:tcPr>
            <w:tcW w:w="4580" w:type="pct"/>
            <w:tcBorders>
              <w:bottom w:val="single" w:sz="4" w:space="0" w:color="auto"/>
            </w:tcBorders>
          </w:tcPr>
          <w:p w14:paraId="400EE418"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6.7</w:t>
            </w:r>
            <w:r w:rsidRPr="00BE76E5">
              <w:rPr>
                <w:rFonts w:eastAsiaTheme="minorEastAsia"/>
                <w:kern w:val="0"/>
                <w:sz w:val="20"/>
                <w:szCs w:val="20"/>
                <w:lang w:val="en-NZ"/>
                <w14:ligatures w14:val="none"/>
              </w:rPr>
              <w:tab/>
              <w:t>adverse impacts on the development priorities of indigenous peoples as defined by them?</w:t>
            </w:r>
          </w:p>
        </w:tc>
        <w:tc>
          <w:tcPr>
            <w:tcW w:w="420" w:type="pct"/>
            <w:tcBorders>
              <w:bottom w:val="single" w:sz="4" w:space="0" w:color="auto"/>
            </w:tcBorders>
          </w:tcPr>
          <w:p w14:paraId="16515000"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509C72F0" w14:textId="77777777" w:rsidTr="00566A89">
        <w:tc>
          <w:tcPr>
            <w:tcW w:w="4580" w:type="pct"/>
            <w:tcBorders>
              <w:bottom w:val="single" w:sz="4" w:space="0" w:color="auto"/>
            </w:tcBorders>
          </w:tcPr>
          <w:p w14:paraId="1315A461"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6.8</w:t>
            </w:r>
            <w:r w:rsidRPr="00BE76E5">
              <w:rPr>
                <w:rFonts w:eastAsiaTheme="minorEastAsia"/>
                <w:kern w:val="0"/>
                <w:sz w:val="20"/>
                <w:szCs w:val="20"/>
                <w:lang w:val="en-NZ"/>
                <w14:ligatures w14:val="none"/>
              </w:rPr>
              <w:tab/>
              <w:t>risks to the physical and cultural survival of indigenous peoples?</w:t>
            </w:r>
          </w:p>
        </w:tc>
        <w:tc>
          <w:tcPr>
            <w:tcW w:w="420" w:type="pct"/>
            <w:tcBorders>
              <w:bottom w:val="single" w:sz="4" w:space="0" w:color="auto"/>
            </w:tcBorders>
          </w:tcPr>
          <w:p w14:paraId="404FCDF1"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6120E6E2" w14:textId="77777777" w:rsidTr="00566A89">
        <w:tc>
          <w:tcPr>
            <w:tcW w:w="4580" w:type="pct"/>
            <w:tcBorders>
              <w:bottom w:val="single" w:sz="4" w:space="0" w:color="auto"/>
            </w:tcBorders>
          </w:tcPr>
          <w:p w14:paraId="1CF2399B" w14:textId="77777777" w:rsidR="00CE04AB" w:rsidRPr="00BE76E5" w:rsidRDefault="00CE04AB" w:rsidP="00BE76E5">
            <w:pPr>
              <w:tabs>
                <w:tab w:val="left" w:pos="585"/>
              </w:tabs>
              <w:spacing w:before="60" w:after="60" w:line="264" w:lineRule="auto"/>
              <w:ind w:left="567" w:hanging="567"/>
              <w:rPr>
                <w:rFonts w:eastAsiaTheme="minorEastAsia"/>
                <w:i/>
                <w:kern w:val="0"/>
                <w:sz w:val="20"/>
                <w:szCs w:val="20"/>
                <w:lang w:val="en-NZ"/>
                <w14:ligatures w14:val="none"/>
              </w:rPr>
            </w:pPr>
            <w:r w:rsidRPr="00BE76E5">
              <w:rPr>
                <w:rFonts w:eastAsiaTheme="minorEastAsia"/>
                <w:kern w:val="0"/>
                <w:sz w:val="20"/>
                <w:szCs w:val="20"/>
                <w:lang w:val="en-NZ"/>
                <w14:ligatures w14:val="none"/>
              </w:rPr>
              <w:t>6.9</w:t>
            </w:r>
            <w:r w:rsidRPr="00BE76E5">
              <w:rPr>
                <w:rFonts w:eastAsiaTheme="minorEastAsia"/>
                <w:kern w:val="0"/>
                <w:sz w:val="20"/>
                <w:szCs w:val="20"/>
                <w:lang w:val="en-NZ"/>
                <w14:ligatures w14:val="none"/>
              </w:rPr>
              <w:tab/>
              <w:t>impacts on the Cultural Heritage of indigenous peoples, including through the commercialization or use of their traditional knowledge and practices?</w:t>
            </w:r>
            <w:r w:rsidRPr="00BE76E5">
              <w:rPr>
                <w:rFonts w:eastAsiaTheme="minorEastAsia"/>
                <w:i/>
                <w:kern w:val="0"/>
                <w:sz w:val="20"/>
                <w:szCs w:val="20"/>
                <w:lang w:val="en-NZ"/>
                <w14:ligatures w14:val="none"/>
              </w:rPr>
              <w:t xml:space="preserve"> </w:t>
            </w:r>
          </w:p>
          <w:p w14:paraId="1398AFAD" w14:textId="77777777" w:rsidR="00CE04AB" w:rsidRPr="00BE76E5" w:rsidRDefault="00CE04AB" w:rsidP="00BE76E5">
            <w:pPr>
              <w:tabs>
                <w:tab w:val="left" w:pos="585"/>
              </w:tabs>
              <w:spacing w:before="60" w:after="60" w:line="264" w:lineRule="auto"/>
              <w:ind w:left="567" w:hanging="27"/>
              <w:rPr>
                <w:rFonts w:eastAsiaTheme="minorEastAsia"/>
                <w:kern w:val="0"/>
                <w:sz w:val="20"/>
                <w:szCs w:val="20"/>
                <w:lang w:val="en-NZ"/>
                <w14:ligatures w14:val="none"/>
              </w:rPr>
            </w:pPr>
            <w:r w:rsidRPr="00BE76E5">
              <w:rPr>
                <w:rFonts w:eastAsiaTheme="minorEastAsia"/>
                <w:i/>
                <w:kern w:val="0"/>
                <w:sz w:val="20"/>
                <w:szCs w:val="20"/>
                <w:lang w:val="en-NZ"/>
                <w14:ligatures w14:val="none"/>
              </w:rPr>
              <w:t>Consider, and where appropriate ensure, consistency with the answers under Standard 4 above.</w:t>
            </w:r>
          </w:p>
        </w:tc>
        <w:tc>
          <w:tcPr>
            <w:tcW w:w="420" w:type="pct"/>
            <w:tcBorders>
              <w:bottom w:val="single" w:sz="4" w:space="0" w:color="auto"/>
            </w:tcBorders>
          </w:tcPr>
          <w:p w14:paraId="63983472"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6B8938FE" w14:textId="77777777" w:rsidTr="00566A89">
        <w:trPr>
          <w:trHeight w:val="576"/>
        </w:trPr>
        <w:tc>
          <w:tcPr>
            <w:tcW w:w="4580" w:type="pct"/>
            <w:tcBorders>
              <w:bottom w:val="single" w:sz="4" w:space="0" w:color="auto"/>
            </w:tcBorders>
            <w:shd w:val="clear" w:color="auto" w:fill="D9E2F3"/>
            <w:vAlign w:val="center"/>
          </w:tcPr>
          <w:p w14:paraId="46465467"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imes New Roman"/>
                <w:b/>
                <w:kern w:val="0"/>
                <w:sz w:val="20"/>
                <w:szCs w:val="20"/>
                <w:lang w:val="en-NZ"/>
                <w14:ligatures w14:val="none"/>
              </w:rPr>
              <w:t xml:space="preserve">Standard 7: Labour and Working Conditions </w:t>
            </w:r>
          </w:p>
        </w:tc>
        <w:tc>
          <w:tcPr>
            <w:tcW w:w="420" w:type="pct"/>
            <w:tcBorders>
              <w:bottom w:val="single" w:sz="4" w:space="0" w:color="auto"/>
            </w:tcBorders>
            <w:shd w:val="clear" w:color="auto" w:fill="D9E2F3"/>
          </w:tcPr>
          <w:p w14:paraId="1320C744"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57B101EE" w14:textId="77777777" w:rsidTr="00566A89">
        <w:tc>
          <w:tcPr>
            <w:tcW w:w="4580" w:type="pct"/>
            <w:tcBorders>
              <w:bottom w:val="single" w:sz="4" w:space="0" w:color="auto"/>
            </w:tcBorders>
          </w:tcPr>
          <w:p w14:paraId="0A5C5872" w14:textId="77777777" w:rsidR="00CE04AB" w:rsidRPr="00BE76E5" w:rsidRDefault="00CE04AB" w:rsidP="00BE76E5">
            <w:pPr>
              <w:tabs>
                <w:tab w:val="left" w:pos="585"/>
              </w:tabs>
              <w:spacing w:before="60" w:after="60" w:line="264" w:lineRule="auto"/>
              <w:ind w:left="567" w:hanging="567"/>
              <w:rPr>
                <w:rFonts w:eastAsiaTheme="minorEastAsia"/>
                <w:i/>
                <w:kern w:val="0"/>
                <w:sz w:val="20"/>
                <w:szCs w:val="20"/>
                <w:lang w:val="en-NZ"/>
                <w14:ligatures w14:val="none"/>
              </w:rPr>
            </w:pPr>
            <w:r w:rsidRPr="00BE76E5">
              <w:rPr>
                <w:rFonts w:eastAsiaTheme="minorEastAsia"/>
                <w:i/>
                <w:kern w:val="0"/>
                <w:sz w:val="20"/>
                <w:szCs w:val="20"/>
                <w:lang w:val="en-NZ"/>
                <w14:ligatures w14:val="none"/>
              </w:rPr>
              <w:t>Would the project potentially involve or lead to: (note: applies to project and contractor workers)</w:t>
            </w:r>
          </w:p>
        </w:tc>
        <w:tc>
          <w:tcPr>
            <w:tcW w:w="420" w:type="pct"/>
            <w:tcBorders>
              <w:bottom w:val="single" w:sz="4" w:space="0" w:color="auto"/>
            </w:tcBorders>
          </w:tcPr>
          <w:p w14:paraId="13B9BDBF"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p>
        </w:tc>
      </w:tr>
      <w:tr w:rsidR="00CE04AB" w:rsidRPr="00BE76E5" w14:paraId="4FB32F57" w14:textId="77777777" w:rsidTr="00566A89">
        <w:tc>
          <w:tcPr>
            <w:tcW w:w="4580" w:type="pct"/>
            <w:tcBorders>
              <w:bottom w:val="single" w:sz="4" w:space="0" w:color="auto"/>
            </w:tcBorders>
          </w:tcPr>
          <w:p w14:paraId="3CA3F47B"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7.1</w:t>
            </w:r>
            <w:r w:rsidRPr="00BE76E5">
              <w:rPr>
                <w:rFonts w:eastAsiaTheme="minorEastAsia"/>
                <w:kern w:val="0"/>
                <w:sz w:val="20"/>
                <w:szCs w:val="20"/>
                <w:lang w:val="en-NZ"/>
                <w14:ligatures w14:val="none"/>
              </w:rPr>
              <w:tab/>
              <w:t>working conditions that do not meet national labour laws and international commitments?</w:t>
            </w:r>
          </w:p>
        </w:tc>
        <w:tc>
          <w:tcPr>
            <w:tcW w:w="420" w:type="pct"/>
            <w:tcBorders>
              <w:bottom w:val="single" w:sz="4" w:space="0" w:color="auto"/>
            </w:tcBorders>
          </w:tcPr>
          <w:p w14:paraId="78E6F789"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5E67673A" w14:textId="77777777" w:rsidTr="00566A89">
        <w:tc>
          <w:tcPr>
            <w:tcW w:w="4580" w:type="pct"/>
            <w:tcBorders>
              <w:bottom w:val="single" w:sz="4" w:space="0" w:color="auto"/>
            </w:tcBorders>
          </w:tcPr>
          <w:p w14:paraId="282BFE17"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imes New Roman"/>
                <w:kern w:val="0"/>
                <w:sz w:val="20"/>
                <w:szCs w:val="20"/>
                <w:lang w:val="en-NZ"/>
                <w14:ligatures w14:val="none"/>
              </w:rPr>
              <w:t>7.2</w:t>
            </w:r>
            <w:r w:rsidRPr="00BE76E5">
              <w:rPr>
                <w:rFonts w:eastAsia="Times New Roman"/>
                <w:kern w:val="0"/>
                <w:sz w:val="20"/>
                <w:szCs w:val="20"/>
                <w:lang w:val="en-NZ"/>
                <w14:ligatures w14:val="none"/>
              </w:rPr>
              <w:tab/>
              <w:t>working conditions that may deny freedom of association and collective bargaining?</w:t>
            </w:r>
          </w:p>
        </w:tc>
        <w:tc>
          <w:tcPr>
            <w:tcW w:w="420" w:type="pct"/>
            <w:tcBorders>
              <w:bottom w:val="single" w:sz="4" w:space="0" w:color="auto"/>
            </w:tcBorders>
          </w:tcPr>
          <w:p w14:paraId="3ABF77E5"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23457D01" w14:textId="77777777" w:rsidTr="00566A89">
        <w:tc>
          <w:tcPr>
            <w:tcW w:w="4580" w:type="pct"/>
            <w:tcBorders>
              <w:bottom w:val="single" w:sz="4" w:space="0" w:color="auto"/>
            </w:tcBorders>
          </w:tcPr>
          <w:p w14:paraId="3FF01082"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imes New Roman"/>
                <w:kern w:val="0"/>
                <w:sz w:val="20"/>
                <w:szCs w:val="20"/>
                <w:lang w:val="en-NZ"/>
                <w14:ligatures w14:val="none"/>
              </w:rPr>
              <w:t>7.3</w:t>
            </w:r>
            <w:r w:rsidRPr="00BE76E5">
              <w:rPr>
                <w:rFonts w:eastAsia="Times New Roman"/>
                <w:kern w:val="0"/>
                <w:sz w:val="20"/>
                <w:szCs w:val="20"/>
                <w:lang w:val="en-NZ"/>
                <w14:ligatures w14:val="none"/>
              </w:rPr>
              <w:tab/>
              <w:t>use of child labour?</w:t>
            </w:r>
          </w:p>
        </w:tc>
        <w:tc>
          <w:tcPr>
            <w:tcW w:w="420" w:type="pct"/>
            <w:tcBorders>
              <w:bottom w:val="single" w:sz="4" w:space="0" w:color="auto"/>
            </w:tcBorders>
          </w:tcPr>
          <w:p w14:paraId="77B62F67"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7A46817F" w14:textId="77777777" w:rsidTr="00566A89">
        <w:tc>
          <w:tcPr>
            <w:tcW w:w="4580" w:type="pct"/>
            <w:tcBorders>
              <w:bottom w:val="single" w:sz="4" w:space="0" w:color="auto"/>
            </w:tcBorders>
          </w:tcPr>
          <w:p w14:paraId="3BD94922"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7.4</w:t>
            </w:r>
            <w:r w:rsidRPr="00BE76E5">
              <w:rPr>
                <w:rFonts w:eastAsiaTheme="minorEastAsia"/>
                <w:kern w:val="0"/>
                <w:sz w:val="20"/>
                <w:szCs w:val="20"/>
                <w:lang w:val="en-NZ"/>
                <w14:ligatures w14:val="none"/>
              </w:rPr>
              <w:tab/>
              <w:t>use of forced labour?</w:t>
            </w:r>
          </w:p>
        </w:tc>
        <w:tc>
          <w:tcPr>
            <w:tcW w:w="420" w:type="pct"/>
            <w:tcBorders>
              <w:bottom w:val="single" w:sz="4" w:space="0" w:color="auto"/>
            </w:tcBorders>
          </w:tcPr>
          <w:p w14:paraId="19D778EB"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1944AE44" w14:textId="77777777" w:rsidTr="00566A89">
        <w:tc>
          <w:tcPr>
            <w:tcW w:w="4580" w:type="pct"/>
            <w:tcBorders>
              <w:bottom w:val="single" w:sz="4" w:space="0" w:color="auto"/>
            </w:tcBorders>
          </w:tcPr>
          <w:p w14:paraId="7DE2D2D4"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7.5</w:t>
            </w:r>
            <w:r w:rsidRPr="00BE76E5">
              <w:rPr>
                <w:rFonts w:eastAsiaTheme="minorEastAsia"/>
                <w:kern w:val="0"/>
                <w:sz w:val="20"/>
                <w:szCs w:val="20"/>
                <w:lang w:val="en-NZ"/>
                <w14:ligatures w14:val="none"/>
              </w:rPr>
              <w:tab/>
              <w:t>discriminatory working conditions and/or lack of equal opportunity?</w:t>
            </w:r>
          </w:p>
        </w:tc>
        <w:tc>
          <w:tcPr>
            <w:tcW w:w="420" w:type="pct"/>
            <w:tcBorders>
              <w:bottom w:val="single" w:sz="4" w:space="0" w:color="auto"/>
            </w:tcBorders>
          </w:tcPr>
          <w:p w14:paraId="01BF0C3A"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Yes</w:t>
            </w:r>
          </w:p>
        </w:tc>
      </w:tr>
      <w:tr w:rsidR="00CE04AB" w:rsidRPr="00BE76E5" w14:paraId="2D0C6528" w14:textId="77777777" w:rsidTr="00566A89">
        <w:tc>
          <w:tcPr>
            <w:tcW w:w="4580" w:type="pct"/>
            <w:tcBorders>
              <w:bottom w:val="single" w:sz="4" w:space="0" w:color="auto"/>
            </w:tcBorders>
          </w:tcPr>
          <w:p w14:paraId="7ADE2C16" w14:textId="77777777" w:rsidR="00CE04AB" w:rsidRPr="00BE76E5" w:rsidRDefault="00CE04AB" w:rsidP="00BE76E5">
            <w:pPr>
              <w:tabs>
                <w:tab w:val="left" w:pos="585"/>
              </w:tabs>
              <w:spacing w:before="60" w:after="60" w:line="264" w:lineRule="auto"/>
              <w:ind w:left="567" w:hanging="567"/>
              <w:rPr>
                <w:rFonts w:eastAsiaTheme="minorEastAsia"/>
                <w:kern w:val="0"/>
                <w:sz w:val="20"/>
                <w:szCs w:val="20"/>
                <w:lang w:val="en-NZ"/>
                <w14:ligatures w14:val="none"/>
              </w:rPr>
            </w:pPr>
            <w:r w:rsidRPr="00BE76E5">
              <w:rPr>
                <w:rFonts w:eastAsiaTheme="minorEastAsia"/>
                <w:kern w:val="0"/>
                <w:sz w:val="20"/>
                <w:szCs w:val="20"/>
                <w:lang w:val="en-NZ"/>
                <w14:ligatures w14:val="none"/>
              </w:rPr>
              <w:t>7.6</w:t>
            </w:r>
            <w:r w:rsidRPr="00BE76E5">
              <w:rPr>
                <w:rFonts w:eastAsiaTheme="minorEastAsia"/>
                <w:kern w:val="0"/>
                <w:sz w:val="20"/>
                <w:szCs w:val="20"/>
                <w:lang w:val="en-NZ"/>
                <w14:ligatures w14:val="none"/>
              </w:rPr>
              <w:tab/>
              <w:t xml:space="preserve">occupational health and safety risks due to </w:t>
            </w:r>
            <w:r w:rsidRPr="00BE76E5">
              <w:rPr>
                <w:rFonts w:eastAsia="Times New Roman"/>
                <w:kern w:val="0"/>
                <w:sz w:val="20"/>
                <w:szCs w:val="20"/>
                <w:lang w:val="en-NZ"/>
                <w14:ligatures w14:val="none"/>
              </w:rPr>
              <w:t>physical, chemical, biological and psychosocial hazards (including violence and harassment) throughout the project life-cycle?</w:t>
            </w:r>
          </w:p>
        </w:tc>
        <w:tc>
          <w:tcPr>
            <w:tcW w:w="420" w:type="pct"/>
            <w:tcBorders>
              <w:bottom w:val="single" w:sz="4" w:space="0" w:color="auto"/>
            </w:tcBorders>
          </w:tcPr>
          <w:p w14:paraId="384E407A"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3BD2B683" w14:textId="77777777" w:rsidTr="00566A89">
        <w:trPr>
          <w:trHeight w:val="602"/>
        </w:trPr>
        <w:tc>
          <w:tcPr>
            <w:tcW w:w="4580" w:type="pct"/>
            <w:tcBorders>
              <w:bottom w:val="single" w:sz="4" w:space="0" w:color="auto"/>
            </w:tcBorders>
            <w:shd w:val="clear" w:color="auto" w:fill="DBE5F1"/>
            <w:vAlign w:val="center"/>
          </w:tcPr>
          <w:p w14:paraId="4F918B65" w14:textId="77777777" w:rsidR="00CE04AB" w:rsidRPr="00BE76E5" w:rsidRDefault="00CE04AB" w:rsidP="00BE76E5">
            <w:pPr>
              <w:tabs>
                <w:tab w:val="left" w:pos="570"/>
              </w:tabs>
              <w:spacing w:before="120" w:after="120" w:line="264" w:lineRule="auto"/>
              <w:rPr>
                <w:rFonts w:eastAsia="Times New Roman"/>
                <w:b/>
                <w:kern w:val="0"/>
                <w:sz w:val="20"/>
                <w:szCs w:val="20"/>
                <w:lang w:val="en-NZ"/>
                <w14:ligatures w14:val="none"/>
              </w:rPr>
            </w:pPr>
            <w:r w:rsidRPr="00BE76E5">
              <w:rPr>
                <w:rFonts w:eastAsia="Times New Roman"/>
                <w:b/>
                <w:kern w:val="0"/>
                <w:sz w:val="20"/>
                <w:szCs w:val="20"/>
                <w:lang w:val="en-NZ"/>
                <w14:ligatures w14:val="none"/>
              </w:rPr>
              <w:t>Standard 8: Pollution Prevention and Resource Efficiency</w:t>
            </w:r>
          </w:p>
        </w:tc>
        <w:tc>
          <w:tcPr>
            <w:tcW w:w="420" w:type="pct"/>
            <w:tcBorders>
              <w:bottom w:val="single" w:sz="4" w:space="0" w:color="auto"/>
            </w:tcBorders>
            <w:shd w:val="clear" w:color="auto" w:fill="DBE5F1"/>
            <w:vAlign w:val="center"/>
          </w:tcPr>
          <w:p w14:paraId="1D9D6FB2" w14:textId="77777777" w:rsidR="00CE04AB" w:rsidRPr="00BE76E5" w:rsidRDefault="00CE04AB" w:rsidP="00BE76E5">
            <w:pPr>
              <w:spacing w:after="120" w:line="264" w:lineRule="auto"/>
              <w:rPr>
                <w:rFonts w:eastAsia="Times New Roman"/>
                <w:b/>
                <w:i/>
                <w:kern w:val="0"/>
                <w:sz w:val="20"/>
                <w:szCs w:val="20"/>
                <w:lang w:val="en-NZ"/>
                <w14:ligatures w14:val="none"/>
              </w:rPr>
            </w:pPr>
          </w:p>
        </w:tc>
      </w:tr>
      <w:tr w:rsidR="00CE04AB" w:rsidRPr="00BE76E5" w14:paraId="0854F46E" w14:textId="77777777" w:rsidTr="00566A89">
        <w:tc>
          <w:tcPr>
            <w:tcW w:w="4580" w:type="pct"/>
          </w:tcPr>
          <w:p w14:paraId="1DB097EF" w14:textId="77777777" w:rsidR="00CE04AB" w:rsidRPr="00BE76E5" w:rsidRDefault="00CE04AB" w:rsidP="00BE76E5">
            <w:pPr>
              <w:tabs>
                <w:tab w:val="left" w:pos="585"/>
              </w:tabs>
              <w:spacing w:before="60" w:after="60" w:line="264" w:lineRule="auto"/>
              <w:ind w:left="567" w:hanging="567"/>
              <w:rPr>
                <w:rFonts w:eastAsia="Times New Roman"/>
                <w:i/>
                <w:kern w:val="0"/>
                <w:sz w:val="20"/>
                <w:szCs w:val="20"/>
                <w:lang w:val="en-NZ"/>
                <w14:ligatures w14:val="none"/>
              </w:rPr>
            </w:pPr>
            <w:r w:rsidRPr="00BE76E5">
              <w:rPr>
                <w:rFonts w:eastAsia="Times New Roman"/>
                <w:i/>
                <w:kern w:val="0"/>
                <w:sz w:val="20"/>
                <w:szCs w:val="20"/>
                <w:lang w:val="en-NZ"/>
                <w14:ligatures w14:val="none"/>
              </w:rPr>
              <w:lastRenderedPageBreak/>
              <w:t>Would the project potentially involve or lead to:</w:t>
            </w:r>
          </w:p>
        </w:tc>
        <w:tc>
          <w:tcPr>
            <w:tcW w:w="420" w:type="pct"/>
          </w:tcPr>
          <w:p w14:paraId="1AC16539" w14:textId="77777777" w:rsidR="00CE04AB" w:rsidRPr="00BE76E5" w:rsidRDefault="00CE04AB" w:rsidP="00BE76E5">
            <w:pPr>
              <w:spacing w:after="120" w:line="264" w:lineRule="auto"/>
              <w:rPr>
                <w:rFonts w:eastAsia="Times New Roman"/>
                <w:i/>
                <w:kern w:val="0"/>
                <w:sz w:val="20"/>
                <w:szCs w:val="20"/>
                <w:lang w:val="en-NZ"/>
                <w14:ligatures w14:val="none"/>
              </w:rPr>
            </w:pPr>
          </w:p>
        </w:tc>
      </w:tr>
      <w:tr w:rsidR="00CE04AB" w:rsidRPr="00BE76E5" w14:paraId="194D8DB7" w14:textId="77777777" w:rsidTr="00566A89">
        <w:tc>
          <w:tcPr>
            <w:tcW w:w="4580" w:type="pct"/>
          </w:tcPr>
          <w:p w14:paraId="3E31E6B2"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8.1</w:t>
            </w:r>
            <w:r w:rsidRPr="00BE76E5">
              <w:rPr>
                <w:rFonts w:eastAsia="Times New Roman"/>
                <w:kern w:val="0"/>
                <w:sz w:val="20"/>
                <w:szCs w:val="20"/>
                <w:lang w:val="en-NZ"/>
                <w14:ligatures w14:val="none"/>
              </w:rPr>
              <w:tab/>
              <w:t xml:space="preserve">the release of pollutants to the environment due to routine or non-routine circumstances with the potential for adverse local, regional, and/or </w:t>
            </w:r>
            <w:hyperlink w:anchor="TransboundaryImpactsGlossary" w:history="1">
              <w:r w:rsidRPr="00BE76E5">
                <w:rPr>
                  <w:rFonts w:eastAsia="Times New Roman"/>
                  <w:kern w:val="0"/>
                  <w:sz w:val="20"/>
                  <w:szCs w:val="20"/>
                  <w:lang w:val="en-NZ"/>
                  <w14:ligatures w14:val="none"/>
                </w:rPr>
                <w:t>transboundary impacts</w:t>
              </w:r>
            </w:hyperlink>
            <w:r w:rsidRPr="00BE76E5">
              <w:rPr>
                <w:rFonts w:eastAsia="Times New Roman"/>
                <w:kern w:val="0"/>
                <w:sz w:val="20"/>
                <w:szCs w:val="20"/>
                <w:lang w:val="en-NZ"/>
                <w14:ligatures w14:val="none"/>
              </w:rPr>
              <w:t xml:space="preserve">? </w:t>
            </w:r>
          </w:p>
        </w:tc>
        <w:tc>
          <w:tcPr>
            <w:tcW w:w="420" w:type="pct"/>
          </w:tcPr>
          <w:p w14:paraId="1B6C0020"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5D8C1EA5" w14:textId="77777777" w:rsidTr="00566A89">
        <w:tc>
          <w:tcPr>
            <w:tcW w:w="4580" w:type="pct"/>
            <w:tcBorders>
              <w:bottom w:val="single" w:sz="4" w:space="0" w:color="auto"/>
            </w:tcBorders>
          </w:tcPr>
          <w:p w14:paraId="4F4260E6"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8.2</w:t>
            </w:r>
            <w:r w:rsidRPr="00BE76E5">
              <w:rPr>
                <w:rFonts w:eastAsia="Times New Roman"/>
                <w:kern w:val="0"/>
                <w:sz w:val="20"/>
                <w:szCs w:val="20"/>
                <w:lang w:val="en-NZ"/>
                <w14:ligatures w14:val="none"/>
              </w:rPr>
              <w:tab/>
              <w:t>the generation of waste (both hazardous and non-hazardous)?</w:t>
            </w:r>
          </w:p>
        </w:tc>
        <w:tc>
          <w:tcPr>
            <w:tcW w:w="420" w:type="pct"/>
            <w:tcBorders>
              <w:bottom w:val="single" w:sz="4" w:space="0" w:color="auto"/>
            </w:tcBorders>
          </w:tcPr>
          <w:p w14:paraId="408C32F8"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1CF9EFE8" w14:textId="77777777" w:rsidTr="00566A89">
        <w:trPr>
          <w:trHeight w:val="402"/>
        </w:trPr>
        <w:tc>
          <w:tcPr>
            <w:tcW w:w="4580" w:type="pct"/>
            <w:tcBorders>
              <w:bottom w:val="single" w:sz="4" w:space="0" w:color="auto"/>
            </w:tcBorders>
          </w:tcPr>
          <w:p w14:paraId="638095E0"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8.3</w:t>
            </w:r>
            <w:r w:rsidRPr="00BE76E5">
              <w:rPr>
                <w:rFonts w:eastAsia="Times New Roman"/>
                <w:kern w:val="0"/>
                <w:sz w:val="20"/>
                <w:szCs w:val="20"/>
                <w:lang w:val="en-NZ"/>
                <w14:ligatures w14:val="none"/>
              </w:rPr>
              <w:tab/>
              <w:t xml:space="preserve">the manufacture, trade, release, and/or use of hazardous materials and/or chemicals? </w:t>
            </w:r>
          </w:p>
        </w:tc>
        <w:tc>
          <w:tcPr>
            <w:tcW w:w="420" w:type="pct"/>
            <w:tcBorders>
              <w:bottom w:val="single" w:sz="4" w:space="0" w:color="auto"/>
            </w:tcBorders>
          </w:tcPr>
          <w:p w14:paraId="5702AED4"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369EE6B3" w14:textId="77777777" w:rsidTr="00566A89">
        <w:trPr>
          <w:trHeight w:val="402"/>
        </w:trPr>
        <w:tc>
          <w:tcPr>
            <w:tcW w:w="4580" w:type="pct"/>
            <w:tcBorders>
              <w:bottom w:val="single" w:sz="4" w:space="0" w:color="auto"/>
            </w:tcBorders>
          </w:tcPr>
          <w:p w14:paraId="3B75588B"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8.4</w:t>
            </w:r>
            <w:r w:rsidRPr="00BE76E5">
              <w:rPr>
                <w:rFonts w:eastAsia="Times New Roman"/>
                <w:kern w:val="0"/>
                <w:sz w:val="20"/>
                <w:szCs w:val="20"/>
                <w:lang w:val="en-NZ"/>
                <w14:ligatures w14:val="none"/>
              </w:rPr>
              <w:tab/>
              <w:t>the use of chemicals or materials subject to international bans or phase-outs?</w:t>
            </w:r>
          </w:p>
          <w:p w14:paraId="1FD2AE5B"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i/>
                <w:kern w:val="0"/>
                <w:sz w:val="20"/>
                <w:szCs w:val="20"/>
                <w:lang w:val="en-NZ"/>
                <w14:ligatures w14:val="none"/>
              </w:rPr>
              <w:tab/>
              <w:t xml:space="preserve">For example, DDT, PCBs and other chemicals listed in international conventions such as the </w:t>
            </w:r>
            <w:hyperlink r:id="rId13" w:history="1">
              <w:r w:rsidRPr="00BE76E5">
                <w:rPr>
                  <w:rFonts w:eastAsia="Times New Roman" w:cs="Times New Roman"/>
                  <w:i/>
                  <w:color w:val="0000FF"/>
                  <w:kern w:val="0"/>
                  <w:sz w:val="20"/>
                  <w:szCs w:val="20"/>
                  <w:u w:val="single"/>
                  <w:lang w:val="en-NZ"/>
                  <w14:ligatures w14:val="none"/>
                </w:rPr>
                <w:t>Montreal Protocol</w:t>
              </w:r>
            </w:hyperlink>
            <w:r w:rsidRPr="00BE76E5">
              <w:rPr>
                <w:rFonts w:eastAsia="Times New Roman"/>
                <w:i/>
                <w:kern w:val="0"/>
                <w:sz w:val="20"/>
                <w:szCs w:val="20"/>
                <w:lang w:val="en-NZ"/>
                <w14:ligatures w14:val="none"/>
              </w:rPr>
              <w:t xml:space="preserve">, </w:t>
            </w:r>
            <w:hyperlink r:id="rId14" w:history="1">
              <w:r w:rsidRPr="00BE76E5">
                <w:rPr>
                  <w:rFonts w:eastAsia="Times New Roman" w:cs="Times New Roman"/>
                  <w:i/>
                  <w:color w:val="0000FF"/>
                  <w:kern w:val="0"/>
                  <w:sz w:val="20"/>
                  <w:szCs w:val="20"/>
                  <w:u w:val="single"/>
                  <w:lang w:val="en-NZ"/>
                  <w14:ligatures w14:val="none"/>
                </w:rPr>
                <w:t>Minamata Convention</w:t>
              </w:r>
            </w:hyperlink>
            <w:r w:rsidRPr="00BE76E5">
              <w:rPr>
                <w:rFonts w:eastAsia="Times New Roman"/>
                <w:i/>
                <w:kern w:val="0"/>
                <w:sz w:val="20"/>
                <w:szCs w:val="20"/>
                <w:lang w:val="en-NZ"/>
                <w14:ligatures w14:val="none"/>
              </w:rPr>
              <w:t xml:space="preserve">, </w:t>
            </w:r>
            <w:hyperlink r:id="rId15" w:history="1">
              <w:r w:rsidRPr="00BE76E5">
                <w:rPr>
                  <w:rFonts w:eastAsia="Times New Roman" w:cs="Times New Roman"/>
                  <w:i/>
                  <w:color w:val="0000FF"/>
                  <w:kern w:val="0"/>
                  <w:sz w:val="20"/>
                  <w:szCs w:val="20"/>
                  <w:u w:val="single"/>
                  <w:lang w:val="en-NZ"/>
                  <w14:ligatures w14:val="none"/>
                </w:rPr>
                <w:t>Basel Convention</w:t>
              </w:r>
            </w:hyperlink>
            <w:r w:rsidRPr="00BE76E5">
              <w:rPr>
                <w:rFonts w:eastAsia="Times New Roman"/>
                <w:i/>
                <w:kern w:val="0"/>
                <w:sz w:val="20"/>
                <w:szCs w:val="20"/>
                <w:lang w:val="en-NZ"/>
                <w14:ligatures w14:val="none"/>
              </w:rPr>
              <w:t xml:space="preserve">, </w:t>
            </w:r>
            <w:hyperlink r:id="rId16" w:history="1">
              <w:r w:rsidRPr="00BE76E5">
                <w:rPr>
                  <w:rFonts w:eastAsia="Times New Roman" w:cs="Times New Roman"/>
                  <w:i/>
                  <w:color w:val="0000FF"/>
                  <w:kern w:val="0"/>
                  <w:sz w:val="20"/>
                  <w:szCs w:val="20"/>
                  <w:u w:val="single"/>
                  <w:lang w:val="en-NZ"/>
                  <w14:ligatures w14:val="none"/>
                </w:rPr>
                <w:t>Rotterdam Convention</w:t>
              </w:r>
            </w:hyperlink>
            <w:r w:rsidRPr="00BE76E5">
              <w:rPr>
                <w:rFonts w:eastAsia="Times New Roman"/>
                <w:i/>
                <w:kern w:val="0"/>
                <w:sz w:val="20"/>
                <w:szCs w:val="20"/>
                <w:lang w:val="en-NZ"/>
                <w14:ligatures w14:val="none"/>
              </w:rPr>
              <w:t xml:space="preserve">, </w:t>
            </w:r>
            <w:hyperlink r:id="rId17" w:history="1">
              <w:r w:rsidRPr="00BE76E5">
                <w:rPr>
                  <w:rFonts w:eastAsia="Times New Roman" w:cs="Times New Roman"/>
                  <w:i/>
                  <w:color w:val="0000FF"/>
                  <w:kern w:val="0"/>
                  <w:sz w:val="20"/>
                  <w:szCs w:val="20"/>
                  <w:u w:val="single"/>
                  <w:lang w:val="en-NZ"/>
                  <w14:ligatures w14:val="none"/>
                </w:rPr>
                <w:t>Stockholm Convention</w:t>
              </w:r>
            </w:hyperlink>
          </w:p>
        </w:tc>
        <w:tc>
          <w:tcPr>
            <w:tcW w:w="420" w:type="pct"/>
            <w:tcBorders>
              <w:bottom w:val="single" w:sz="4" w:space="0" w:color="auto"/>
            </w:tcBorders>
          </w:tcPr>
          <w:p w14:paraId="70779513" w14:textId="77777777" w:rsidR="00CE04AB" w:rsidRPr="00BE76E5" w:rsidRDefault="00CE04AB" w:rsidP="00BE76E5">
            <w:pPr>
              <w:spacing w:after="120" w:line="264" w:lineRule="auto"/>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BE76E5" w14:paraId="2CB9119D" w14:textId="77777777" w:rsidTr="00566A89">
        <w:tc>
          <w:tcPr>
            <w:tcW w:w="4580" w:type="pct"/>
            <w:tcBorders>
              <w:bottom w:val="single" w:sz="4" w:space="0" w:color="auto"/>
            </w:tcBorders>
          </w:tcPr>
          <w:p w14:paraId="090530FB"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 xml:space="preserve">8.5 </w:t>
            </w:r>
            <w:r w:rsidRPr="00BE76E5">
              <w:rPr>
                <w:rFonts w:eastAsia="Times New Roman"/>
                <w:kern w:val="0"/>
                <w:sz w:val="20"/>
                <w:szCs w:val="20"/>
                <w:lang w:val="en-NZ"/>
                <w14:ligatures w14:val="none"/>
              </w:rPr>
              <w:tab/>
            </w:r>
            <w:bookmarkStart w:id="7" w:name="_Hlk156389228"/>
            <w:r w:rsidRPr="00BE76E5">
              <w:rPr>
                <w:rFonts w:eastAsia="Times New Roman"/>
                <w:kern w:val="0"/>
                <w:sz w:val="20"/>
                <w:szCs w:val="20"/>
                <w:lang w:val="en-NZ"/>
                <w14:ligatures w14:val="none"/>
              </w:rPr>
              <w:t>the application of pesticides that may have a negative effect on the environment or human health</w:t>
            </w:r>
            <w:bookmarkEnd w:id="7"/>
            <w:r w:rsidRPr="00BE76E5">
              <w:rPr>
                <w:rFonts w:eastAsia="Times New Roman"/>
                <w:kern w:val="0"/>
                <w:sz w:val="20"/>
                <w:szCs w:val="20"/>
                <w:lang w:val="en-NZ"/>
                <w14:ligatures w14:val="none"/>
              </w:rPr>
              <w:t>?</w:t>
            </w:r>
          </w:p>
        </w:tc>
        <w:tc>
          <w:tcPr>
            <w:tcW w:w="420" w:type="pct"/>
            <w:tcBorders>
              <w:bottom w:val="single" w:sz="4" w:space="0" w:color="auto"/>
            </w:tcBorders>
          </w:tcPr>
          <w:p w14:paraId="2734B965"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tr w:rsidR="00CE04AB" w:rsidRPr="00CE04AB" w14:paraId="1A97FCE1" w14:textId="77777777" w:rsidTr="00566A89">
        <w:tc>
          <w:tcPr>
            <w:tcW w:w="4580" w:type="pct"/>
            <w:tcBorders>
              <w:bottom w:val="single" w:sz="4" w:space="0" w:color="auto"/>
            </w:tcBorders>
          </w:tcPr>
          <w:p w14:paraId="52E5772C" w14:textId="77777777" w:rsidR="00CE04AB" w:rsidRPr="00BE76E5"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8.6</w:t>
            </w:r>
            <w:r w:rsidRPr="00BE76E5">
              <w:rPr>
                <w:rFonts w:eastAsia="Times New Roman"/>
                <w:kern w:val="0"/>
                <w:sz w:val="20"/>
                <w:szCs w:val="20"/>
                <w:lang w:val="en-NZ"/>
                <w14:ligatures w14:val="none"/>
              </w:rPr>
              <w:tab/>
              <w:t xml:space="preserve">significant consumption of raw materials, energy, and/or water? </w:t>
            </w:r>
          </w:p>
        </w:tc>
        <w:tc>
          <w:tcPr>
            <w:tcW w:w="420" w:type="pct"/>
            <w:tcBorders>
              <w:bottom w:val="single" w:sz="4" w:space="0" w:color="auto"/>
            </w:tcBorders>
          </w:tcPr>
          <w:p w14:paraId="4819A33B" w14:textId="77777777" w:rsidR="00CE04AB" w:rsidRPr="00CE04AB" w:rsidRDefault="00CE04AB" w:rsidP="00BE76E5">
            <w:pPr>
              <w:tabs>
                <w:tab w:val="left" w:pos="585"/>
              </w:tabs>
              <w:spacing w:before="60" w:after="60" w:line="264" w:lineRule="auto"/>
              <w:ind w:left="567" w:hanging="567"/>
              <w:rPr>
                <w:rFonts w:eastAsia="Times New Roman"/>
                <w:kern w:val="0"/>
                <w:sz w:val="20"/>
                <w:szCs w:val="20"/>
                <w:lang w:val="en-NZ"/>
                <w14:ligatures w14:val="none"/>
              </w:rPr>
            </w:pPr>
            <w:r w:rsidRPr="00BE76E5">
              <w:rPr>
                <w:rFonts w:eastAsia="Times New Roman"/>
                <w:kern w:val="0"/>
                <w:sz w:val="20"/>
                <w:szCs w:val="20"/>
                <w:lang w:val="en-NZ"/>
                <w14:ligatures w14:val="none"/>
              </w:rPr>
              <w:t>No</w:t>
            </w:r>
          </w:p>
        </w:tc>
      </w:tr>
      <w:bookmarkEnd w:id="6"/>
    </w:tbl>
    <w:p w14:paraId="53CD1389" w14:textId="77777777" w:rsidR="00CE04AB" w:rsidRPr="00CE04AB" w:rsidRDefault="00CE04AB" w:rsidP="00BE76E5">
      <w:pPr>
        <w:spacing w:after="120" w:line="264" w:lineRule="auto"/>
        <w:rPr>
          <w:rFonts w:eastAsiaTheme="minorEastAsia"/>
          <w:kern w:val="0"/>
          <w:sz w:val="20"/>
          <w:szCs w:val="20"/>
          <w:lang w:val="en-NZ" w:eastAsia="zh-CN"/>
          <w14:ligatures w14:val="none"/>
        </w:rPr>
      </w:pPr>
    </w:p>
    <w:p w14:paraId="5559F281" w14:textId="77777777" w:rsidR="00F27456" w:rsidRDefault="00F27456" w:rsidP="00BE76E5"/>
    <w:sectPr w:rsidR="00F27456" w:rsidSect="005D7A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8CC1" w14:textId="77777777" w:rsidR="00E77B0C" w:rsidRDefault="00E77B0C" w:rsidP="00CE04AB">
      <w:pPr>
        <w:spacing w:after="0" w:line="240" w:lineRule="auto"/>
      </w:pPr>
      <w:r>
        <w:separator/>
      </w:r>
    </w:p>
  </w:endnote>
  <w:endnote w:type="continuationSeparator" w:id="0">
    <w:p w14:paraId="2598FC86" w14:textId="77777777" w:rsidR="00E77B0C" w:rsidRDefault="00E77B0C" w:rsidP="00CE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Frutiger 45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B1E7" w14:textId="77777777" w:rsidR="00E77B0C" w:rsidRDefault="00E77B0C" w:rsidP="00CE04AB">
      <w:pPr>
        <w:spacing w:after="0" w:line="240" w:lineRule="auto"/>
      </w:pPr>
      <w:r>
        <w:separator/>
      </w:r>
    </w:p>
  </w:footnote>
  <w:footnote w:type="continuationSeparator" w:id="0">
    <w:p w14:paraId="12527DC5" w14:textId="77777777" w:rsidR="00E77B0C" w:rsidRDefault="00E77B0C" w:rsidP="00CE04AB">
      <w:pPr>
        <w:spacing w:after="0" w:line="240" w:lineRule="auto"/>
      </w:pPr>
      <w:r>
        <w:continuationSeparator/>
      </w:r>
    </w:p>
  </w:footnote>
  <w:footnote w:id="1">
    <w:p w14:paraId="39B2896A" w14:textId="77777777" w:rsidR="0003181C" w:rsidRPr="009A194F" w:rsidRDefault="0003181C" w:rsidP="0003181C">
      <w:pPr>
        <w:pStyle w:val="FootnoteText"/>
        <w:rPr>
          <w:sz w:val="16"/>
          <w:szCs w:val="16"/>
        </w:rPr>
      </w:pPr>
      <w:r w:rsidRPr="009A194F">
        <w:rPr>
          <w:rStyle w:val="FootnoteReference"/>
          <w:sz w:val="16"/>
          <w:szCs w:val="16"/>
        </w:rPr>
        <w:footnoteRef/>
      </w:r>
      <w:r w:rsidRPr="009A194F">
        <w:rPr>
          <w:sz w:val="16"/>
          <w:szCs w:val="16"/>
        </w:rPr>
        <w:t xml:space="preserve"> </w:t>
      </w:r>
      <w:r w:rsidRPr="00607203">
        <w:rPr>
          <w:sz w:val="16"/>
          <w:szCs w:val="16"/>
        </w:rPr>
        <w:t xml:space="preserve">Global Environment Facility (2017), </w:t>
      </w:r>
      <w:r w:rsidRPr="00607203">
        <w:rPr>
          <w:i/>
          <w:iCs/>
          <w:sz w:val="16"/>
          <w:szCs w:val="16"/>
        </w:rPr>
        <w:t>Policy on Gender Equality</w:t>
      </w:r>
      <w:r>
        <w:rPr>
          <w:sz w:val="16"/>
          <w:szCs w:val="16"/>
        </w:rPr>
        <w:t>,</w:t>
      </w:r>
      <w:r w:rsidRPr="00607203">
        <w:rPr>
          <w:sz w:val="16"/>
          <w:szCs w:val="16"/>
        </w:rPr>
        <w:t xml:space="preserve"> </w:t>
      </w:r>
      <w:hyperlink r:id="rId1" w:history="1">
        <w:r w:rsidRPr="00607203">
          <w:rPr>
            <w:color w:val="0563C1" w:themeColor="hyperlink"/>
            <w:sz w:val="16"/>
            <w:szCs w:val="16"/>
            <w:u w:val="single"/>
          </w:rPr>
          <w:t>https://www.thegef.org/sites/default/files/council-meeting-documents/EN_GEF.C.53.04_Gender_Policy.pdf</w:t>
        </w:r>
      </w:hyperlink>
    </w:p>
  </w:footnote>
  <w:footnote w:id="2">
    <w:p w14:paraId="114E7E5A" w14:textId="77777777" w:rsidR="0003181C" w:rsidRPr="009A194F" w:rsidRDefault="0003181C" w:rsidP="0003181C">
      <w:pPr>
        <w:pStyle w:val="FootnoteText"/>
        <w:rPr>
          <w:sz w:val="16"/>
          <w:szCs w:val="16"/>
        </w:rPr>
      </w:pPr>
      <w:r w:rsidRPr="009A194F">
        <w:rPr>
          <w:rStyle w:val="FootnoteReference"/>
          <w:sz w:val="16"/>
          <w:szCs w:val="16"/>
        </w:rPr>
        <w:footnoteRef/>
      </w:r>
      <w:r w:rsidRPr="009A194F">
        <w:rPr>
          <w:sz w:val="16"/>
          <w:szCs w:val="16"/>
        </w:rPr>
        <w:t xml:space="preserve"> </w:t>
      </w:r>
      <w:r w:rsidRPr="00607203">
        <w:rPr>
          <w:sz w:val="16"/>
          <w:szCs w:val="16"/>
        </w:rPr>
        <w:t>UNDP Gender Equality Strategy 2018</w:t>
      </w:r>
      <w:r>
        <w:rPr>
          <w:sz w:val="16"/>
          <w:szCs w:val="16"/>
        </w:rPr>
        <w:t>–</w:t>
      </w:r>
      <w:r w:rsidRPr="00607203">
        <w:rPr>
          <w:sz w:val="16"/>
          <w:szCs w:val="16"/>
        </w:rPr>
        <w:t>2021</w:t>
      </w:r>
      <w:r>
        <w:rPr>
          <w:sz w:val="16"/>
          <w:szCs w:val="16"/>
        </w:rPr>
        <w:t>,</w:t>
      </w:r>
      <w:r w:rsidRPr="00607203">
        <w:rPr>
          <w:sz w:val="16"/>
          <w:szCs w:val="16"/>
        </w:rPr>
        <w:t xml:space="preserve"> </w:t>
      </w:r>
      <w:hyperlink r:id="rId2" w:history="1">
        <w:r w:rsidRPr="00607203">
          <w:rPr>
            <w:rStyle w:val="Hyperlink"/>
            <w:sz w:val="16"/>
            <w:szCs w:val="16"/>
          </w:rPr>
          <w:t>https://www.undp.org/content/dam/undp/library/gender/UNDP%20Gender%20Equality%20Strategy%202018-2021.pdf</w:t>
        </w:r>
      </w:hyperlink>
    </w:p>
  </w:footnote>
  <w:footnote w:id="3">
    <w:p w14:paraId="0B520A2E" w14:textId="77777777" w:rsidR="0003181C" w:rsidRPr="00D6034B" w:rsidRDefault="0003181C" w:rsidP="0003181C">
      <w:pPr>
        <w:pStyle w:val="FootnoteText"/>
        <w:rPr>
          <w:rFonts w:cstheme="minorHAnsi"/>
          <w:sz w:val="16"/>
          <w:szCs w:val="16"/>
        </w:rPr>
      </w:pPr>
      <w:r w:rsidRPr="00D6034B">
        <w:rPr>
          <w:rStyle w:val="FootnoteReference"/>
          <w:rFonts w:cstheme="minorHAnsi"/>
          <w:sz w:val="16"/>
          <w:szCs w:val="16"/>
        </w:rPr>
        <w:footnoteRef/>
      </w:r>
      <w:r w:rsidRPr="00D6034B">
        <w:rPr>
          <w:rFonts w:cstheme="minorHAnsi"/>
          <w:sz w:val="16"/>
          <w:szCs w:val="16"/>
        </w:rPr>
        <w:t xml:space="preserve"> United Nations Framework Convention on Climate Change (UNFCCC), </w:t>
      </w:r>
      <w:hyperlink r:id="rId3" w:history="1">
        <w:r w:rsidRPr="00232A09">
          <w:rPr>
            <w:rStyle w:val="Hyperlink"/>
            <w:rFonts w:cstheme="minorHAnsi"/>
            <w:sz w:val="16"/>
            <w:szCs w:val="16"/>
          </w:rPr>
          <w:t>https://unfccc.int/</w:t>
        </w:r>
      </w:hyperlink>
    </w:p>
  </w:footnote>
  <w:footnote w:id="4">
    <w:p w14:paraId="655D4520" w14:textId="77777777" w:rsidR="0003181C" w:rsidRDefault="0003181C" w:rsidP="0003181C">
      <w:pPr>
        <w:pStyle w:val="FootnoteText"/>
      </w:pPr>
      <w:r>
        <w:rPr>
          <w:rStyle w:val="FootnoteReference"/>
        </w:rPr>
        <w:footnoteRef/>
      </w:r>
      <w:r>
        <w:t xml:space="preserve"> </w:t>
      </w:r>
      <w:r w:rsidRPr="00B84722">
        <w:rPr>
          <w:sz w:val="16"/>
          <w:szCs w:val="16"/>
        </w:rPr>
        <w:t>Supported by GIZ, FAO and other develop</w:t>
      </w:r>
      <w:r>
        <w:rPr>
          <w:sz w:val="16"/>
          <w:szCs w:val="16"/>
        </w:rPr>
        <w:t>ment</w:t>
      </w:r>
      <w:r w:rsidRPr="00B84722">
        <w:rPr>
          <w:sz w:val="16"/>
          <w:szCs w:val="16"/>
        </w:rPr>
        <w:t xml:space="preserve"> partners, Lao PDR also has a Participatory Land</w:t>
      </w:r>
      <w:r>
        <w:rPr>
          <w:sz w:val="16"/>
          <w:szCs w:val="16"/>
        </w:rPr>
        <w:t>-</w:t>
      </w:r>
      <w:r w:rsidRPr="00B84722">
        <w:rPr>
          <w:sz w:val="16"/>
          <w:szCs w:val="16"/>
        </w:rPr>
        <w:t xml:space="preserve">Use Planning Manua </w:t>
      </w:r>
      <w:r>
        <w:rPr>
          <w:sz w:val="16"/>
          <w:szCs w:val="16"/>
        </w:rPr>
        <w:t>and</w:t>
      </w:r>
      <w:r w:rsidRPr="00B84722">
        <w:rPr>
          <w:sz w:val="16"/>
          <w:szCs w:val="16"/>
        </w:rPr>
        <w:t xml:space="preserve"> Forest Management Instructions and Manual, which can be updated and applied by this </w:t>
      </w:r>
      <w:bookmarkStart w:id="1" w:name="Editing"/>
      <w:r w:rsidRPr="00B84722">
        <w:rPr>
          <w:sz w:val="16"/>
          <w:szCs w:val="16"/>
        </w:rPr>
        <w:t>project</w:t>
      </w:r>
      <w:bookmarkEnd w:id="1"/>
      <w:r w:rsidRPr="00B84722">
        <w:rPr>
          <w:sz w:val="16"/>
          <w:szCs w:val="16"/>
        </w:rPr>
        <w:t>.</w:t>
      </w:r>
      <w:r>
        <w:t xml:space="preserve"> </w:t>
      </w:r>
    </w:p>
  </w:footnote>
  <w:footnote w:id="5">
    <w:p w14:paraId="4631C23A" w14:textId="77777777" w:rsidR="0003181C" w:rsidRPr="004655B5" w:rsidRDefault="0003181C" w:rsidP="0003181C">
      <w:pPr>
        <w:widowControl w:val="0"/>
        <w:autoSpaceDE w:val="0"/>
        <w:autoSpaceDN w:val="0"/>
        <w:adjustRightInd w:val="0"/>
        <w:spacing w:before="120" w:after="0" w:line="240" w:lineRule="auto"/>
        <w:jc w:val="both"/>
      </w:pPr>
      <w:r w:rsidRPr="004655B5">
        <w:rPr>
          <w:rStyle w:val="FootnoteReference"/>
          <w:sz w:val="16"/>
          <w:szCs w:val="16"/>
        </w:rPr>
        <w:footnoteRef/>
      </w:r>
      <w:r w:rsidRPr="004655B5">
        <w:rPr>
          <w:sz w:val="16"/>
          <w:szCs w:val="16"/>
        </w:rPr>
        <w:t xml:space="preserve"> </w:t>
      </w:r>
      <w:r w:rsidRPr="004655B5">
        <w:rPr>
          <w:rFonts w:cstheme="minorHAnsi"/>
          <w:sz w:val="16"/>
          <w:szCs w:val="16"/>
        </w:rPr>
        <w:t>Meaningful consultation</w:t>
      </w:r>
      <w:r>
        <w:rPr>
          <w:rFonts w:cstheme="minorHAnsi"/>
          <w:sz w:val="16"/>
          <w:szCs w:val="16"/>
        </w:rPr>
        <w:t xml:space="preserve"> is a t</w:t>
      </w:r>
      <w:r w:rsidRPr="004655B5">
        <w:rPr>
          <w:rFonts w:cstheme="minorHAnsi"/>
          <w:sz w:val="16"/>
          <w:szCs w:val="16"/>
        </w:rPr>
        <w:t xml:space="preserve">wo-way process that (a) begins early in </w:t>
      </w:r>
      <w:r>
        <w:rPr>
          <w:rFonts w:cstheme="minorHAnsi"/>
          <w:sz w:val="16"/>
          <w:szCs w:val="16"/>
        </w:rPr>
        <w:t xml:space="preserve">the </w:t>
      </w:r>
      <w:r w:rsidRPr="004655B5">
        <w:rPr>
          <w:rFonts w:cstheme="minorHAnsi"/>
          <w:sz w:val="16"/>
          <w:szCs w:val="16"/>
        </w:rPr>
        <w:t xml:space="preserve">project planning process to gather initial views on </w:t>
      </w:r>
      <w:r>
        <w:rPr>
          <w:rFonts w:cstheme="minorHAnsi"/>
          <w:sz w:val="16"/>
          <w:szCs w:val="16"/>
        </w:rPr>
        <w:t xml:space="preserve">the </w:t>
      </w:r>
      <w:r w:rsidRPr="004655B5">
        <w:rPr>
          <w:rFonts w:cstheme="minorHAnsi"/>
          <w:sz w:val="16"/>
          <w:szCs w:val="16"/>
        </w:rPr>
        <w:t xml:space="preserve">project proposal and inform project design; (b) encourages stakeholder feedback, particularly as a way of informing project design and engagement by stakeholders in the identification and mitigation of environmental and social risks and impacts; (c) continues on an ongoing basis, as risks and impacts arise; (d) is based on prior disclosure and dissemination of relevant, transparent, objective, meaningful and easily accessible information in a timeframe that enables meaningful consultation with project stakeholders in a format </w:t>
      </w:r>
      <w:r>
        <w:rPr>
          <w:rFonts w:cstheme="minorHAnsi"/>
          <w:sz w:val="16"/>
          <w:szCs w:val="16"/>
        </w:rPr>
        <w:t xml:space="preserve">that is </w:t>
      </w:r>
      <w:r w:rsidRPr="004655B5">
        <w:rPr>
          <w:rFonts w:cstheme="minorHAnsi"/>
          <w:sz w:val="16"/>
          <w:szCs w:val="16"/>
        </w:rPr>
        <w:t>culturally appropriate and in relevant local language(s) and is understandable to stakeholders; (e) considers and responds to feedback; (f) supports active and inclusive engagement with project-affected parties; (g)  is free of external manipulation, interference, coercion, discrimination and intimidation; and (h) is documented and disclosed by the Government.</w:t>
      </w:r>
    </w:p>
  </w:footnote>
  <w:footnote w:id="6">
    <w:p w14:paraId="5099B02E" w14:textId="77777777" w:rsidR="00CE04AB" w:rsidRDefault="00CE04AB" w:rsidP="00CE04AB">
      <w:pPr>
        <w:pStyle w:val="FootnoteText"/>
      </w:pPr>
      <w:r>
        <w:rPr>
          <w:rStyle w:val="FootnoteReference"/>
        </w:rPr>
        <w:footnoteRef/>
      </w:r>
      <w:r>
        <w:t xml:space="preserve"> Prohibited </w:t>
      </w:r>
      <w:r w:rsidRPr="00EC185E">
        <w:rPr>
          <w:lang w:val="en-CA"/>
        </w:rPr>
        <w:t xml:space="preserve">grounds of discrimination include race, ethnicity, </w:t>
      </w:r>
      <w:r>
        <w:rPr>
          <w:lang w:val="en-CA"/>
        </w:rPr>
        <w:t>sex</w:t>
      </w:r>
      <w:r w:rsidRPr="00EC185E">
        <w:rPr>
          <w:lang w:val="en-CA"/>
        </w:rPr>
        <w:t xml:space="preserve">, age, language, disability, sexual orientation, </w:t>
      </w:r>
      <w:r>
        <w:rPr>
          <w:lang w:val="en-CA"/>
        </w:rPr>
        <w:t xml:space="preserve">gender identity, </w:t>
      </w:r>
      <w:r w:rsidRPr="00EC185E">
        <w:rPr>
          <w:lang w:val="en-CA"/>
        </w:rPr>
        <w:t>religion, political or other opinion, national or social or geographical origin, property, birth or other status including as an indigenous person or as a member of a minority.</w:t>
      </w:r>
      <w:r>
        <w:rPr>
          <w:lang w:val="en-CA"/>
        </w:rPr>
        <w:t xml:space="preserve"> </w:t>
      </w:r>
      <w:r>
        <w:t>References to “women and men” or similar is understood to include women and men, boys and girls, and other groups discriminated against based on their gender identities, such as transgender and transsexual people.</w:t>
      </w:r>
    </w:p>
  </w:footnote>
  <w:footnote w:id="7">
    <w:p w14:paraId="3308C40E" w14:textId="77777777" w:rsidR="00CE04AB" w:rsidRDefault="00CE04AB" w:rsidP="00CE04AB">
      <w:pPr>
        <w:pStyle w:val="FootnoteText"/>
      </w:pPr>
      <w:r>
        <w:rPr>
          <w:rStyle w:val="FootnoteReference"/>
        </w:rPr>
        <w:footnoteRef/>
      </w:r>
      <w:r>
        <w:t xml:space="preserve"> See the </w:t>
      </w:r>
      <w:hyperlink r:id="rId4" w:history="1">
        <w:r w:rsidRPr="00DD3E19">
          <w:rPr>
            <w:rStyle w:val="Hyperlink"/>
          </w:rPr>
          <w:t>Convention on Biological Diversity</w:t>
        </w:r>
      </w:hyperlink>
      <w:r>
        <w:t xml:space="preserve"> and its </w:t>
      </w:r>
      <w:hyperlink r:id="rId5" w:history="1">
        <w:r w:rsidRPr="00DD3E19">
          <w:rPr>
            <w:rStyle w:val="Hyperlink"/>
          </w:rPr>
          <w:t>Cartagena Protocol on Biosafety</w:t>
        </w:r>
      </w:hyperlink>
      <w:r>
        <w:t>.</w:t>
      </w:r>
    </w:p>
  </w:footnote>
  <w:footnote w:id="8">
    <w:p w14:paraId="725623C6" w14:textId="77777777" w:rsidR="00CE04AB" w:rsidRDefault="00CE04AB" w:rsidP="00CE04AB">
      <w:pPr>
        <w:pStyle w:val="FootnoteText"/>
      </w:pPr>
      <w:r>
        <w:rPr>
          <w:rStyle w:val="FootnoteReference"/>
        </w:rPr>
        <w:footnoteRef/>
      </w:r>
      <w:r>
        <w:t xml:space="preserve"> See the </w:t>
      </w:r>
      <w:hyperlink r:id="rId6" w:history="1">
        <w:r w:rsidRPr="00DD3E19">
          <w:rPr>
            <w:rStyle w:val="Hyperlink"/>
          </w:rPr>
          <w:t>Convention on Biological Diversity</w:t>
        </w:r>
      </w:hyperlink>
      <w:r>
        <w:t xml:space="preserve"> and its </w:t>
      </w:r>
      <w:hyperlink r:id="rId7" w:history="1">
        <w:r w:rsidRPr="00DD3E19">
          <w:rPr>
            <w:rStyle w:val="Hyperlink"/>
          </w:rPr>
          <w:t>Nagoya Protocol</w:t>
        </w:r>
      </w:hyperlink>
      <w:r>
        <w:t xml:space="preserve"> on access and benefit sharing from use of genetic resources.</w:t>
      </w:r>
    </w:p>
  </w:footnote>
  <w:footnote w:id="9">
    <w:p w14:paraId="6DA76933" w14:textId="77777777" w:rsidR="00CE04AB" w:rsidRDefault="00CE04AB" w:rsidP="00CE04AB">
      <w:pPr>
        <w:pStyle w:val="FootnoteText"/>
      </w:pPr>
      <w:r>
        <w:rPr>
          <w:rStyle w:val="FootnoteReference"/>
        </w:rPr>
        <w:footnoteRef/>
      </w:r>
      <w:r>
        <w:t xml:space="preserve"> Forced eviction</w:t>
      </w:r>
      <w:r w:rsidRPr="006C7665">
        <w:t xml:space="preserve"> is defined here as the permanent or temporary removal against their will of individuals, families or communities from the homes and/or land which they occupy, without the provision of, and access to, appropriate forms of legal or other protection. Forced evictions constitute gross violations of a range of internationally recognized human rights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B68C" w14:textId="77777777" w:rsidR="00CE04AB" w:rsidRPr="007A7720" w:rsidRDefault="00CE04AB" w:rsidP="00566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68A"/>
    <w:multiLevelType w:val="hybridMultilevel"/>
    <w:tmpl w:val="ACB29862"/>
    <w:lvl w:ilvl="0" w:tplc="2DC4470E">
      <w:start w:val="2"/>
      <w:numFmt w:val="bullet"/>
      <w:lvlText w:val="•"/>
      <w:lvlJc w:val="left"/>
      <w:pPr>
        <w:ind w:left="-3330" w:hanging="360"/>
      </w:pPr>
      <w:rPr>
        <w:rFonts w:ascii="Calibri" w:eastAsiaTheme="minorEastAsia" w:hAnsi="Calibri" w:cs="Calibri" w:hint="default"/>
      </w:rPr>
    </w:lvl>
    <w:lvl w:ilvl="1" w:tplc="14090003" w:tentative="1">
      <w:start w:val="1"/>
      <w:numFmt w:val="bullet"/>
      <w:lvlText w:val="o"/>
      <w:lvlJc w:val="left"/>
      <w:pPr>
        <w:ind w:left="-2610" w:hanging="360"/>
      </w:pPr>
      <w:rPr>
        <w:rFonts w:ascii="Courier New" w:hAnsi="Courier New" w:cs="Courier New" w:hint="default"/>
      </w:rPr>
    </w:lvl>
    <w:lvl w:ilvl="2" w:tplc="14090005" w:tentative="1">
      <w:start w:val="1"/>
      <w:numFmt w:val="bullet"/>
      <w:lvlText w:val=""/>
      <w:lvlJc w:val="left"/>
      <w:pPr>
        <w:ind w:left="-1890" w:hanging="360"/>
      </w:pPr>
      <w:rPr>
        <w:rFonts w:ascii="Wingdings" w:hAnsi="Wingdings" w:hint="default"/>
      </w:rPr>
    </w:lvl>
    <w:lvl w:ilvl="3" w:tplc="14090001" w:tentative="1">
      <w:start w:val="1"/>
      <w:numFmt w:val="bullet"/>
      <w:lvlText w:val=""/>
      <w:lvlJc w:val="left"/>
      <w:pPr>
        <w:ind w:left="-1170" w:hanging="360"/>
      </w:pPr>
      <w:rPr>
        <w:rFonts w:ascii="Symbol" w:hAnsi="Symbol" w:hint="default"/>
      </w:rPr>
    </w:lvl>
    <w:lvl w:ilvl="4" w:tplc="14090003" w:tentative="1">
      <w:start w:val="1"/>
      <w:numFmt w:val="bullet"/>
      <w:lvlText w:val="o"/>
      <w:lvlJc w:val="left"/>
      <w:pPr>
        <w:ind w:left="-450" w:hanging="360"/>
      </w:pPr>
      <w:rPr>
        <w:rFonts w:ascii="Courier New" w:hAnsi="Courier New" w:cs="Courier New" w:hint="default"/>
      </w:rPr>
    </w:lvl>
    <w:lvl w:ilvl="5" w:tplc="14090005" w:tentative="1">
      <w:start w:val="1"/>
      <w:numFmt w:val="bullet"/>
      <w:lvlText w:val=""/>
      <w:lvlJc w:val="left"/>
      <w:pPr>
        <w:ind w:left="270" w:hanging="360"/>
      </w:pPr>
      <w:rPr>
        <w:rFonts w:ascii="Wingdings" w:hAnsi="Wingdings" w:hint="default"/>
      </w:rPr>
    </w:lvl>
    <w:lvl w:ilvl="6" w:tplc="14090001" w:tentative="1">
      <w:start w:val="1"/>
      <w:numFmt w:val="bullet"/>
      <w:lvlText w:val=""/>
      <w:lvlJc w:val="left"/>
      <w:pPr>
        <w:ind w:left="990" w:hanging="360"/>
      </w:pPr>
      <w:rPr>
        <w:rFonts w:ascii="Symbol" w:hAnsi="Symbol" w:hint="default"/>
      </w:rPr>
    </w:lvl>
    <w:lvl w:ilvl="7" w:tplc="14090003" w:tentative="1">
      <w:start w:val="1"/>
      <w:numFmt w:val="bullet"/>
      <w:lvlText w:val="o"/>
      <w:lvlJc w:val="left"/>
      <w:pPr>
        <w:ind w:left="1710" w:hanging="360"/>
      </w:pPr>
      <w:rPr>
        <w:rFonts w:ascii="Courier New" w:hAnsi="Courier New" w:cs="Courier New" w:hint="default"/>
      </w:rPr>
    </w:lvl>
    <w:lvl w:ilvl="8" w:tplc="14090005" w:tentative="1">
      <w:start w:val="1"/>
      <w:numFmt w:val="bullet"/>
      <w:lvlText w:val=""/>
      <w:lvlJc w:val="left"/>
      <w:pPr>
        <w:ind w:left="2430" w:hanging="360"/>
      </w:pPr>
      <w:rPr>
        <w:rFonts w:ascii="Wingdings" w:hAnsi="Wingdings" w:hint="default"/>
      </w:rPr>
    </w:lvl>
  </w:abstractNum>
  <w:abstractNum w:abstractNumId="1" w15:restartNumberingAfterBreak="0">
    <w:nsid w:val="01013D10"/>
    <w:multiLevelType w:val="hybridMultilevel"/>
    <w:tmpl w:val="760C22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22D00A"/>
    <w:multiLevelType w:val="hybridMultilevel"/>
    <w:tmpl w:val="A1FCDA22"/>
    <w:lvl w:ilvl="0" w:tplc="D0862684">
      <w:start w:val="1"/>
      <w:numFmt w:val="bullet"/>
      <w:lvlText w:val=""/>
      <w:lvlJc w:val="left"/>
      <w:pPr>
        <w:ind w:left="720" w:hanging="360"/>
      </w:pPr>
      <w:rPr>
        <w:rFonts w:ascii="Symbol" w:hAnsi="Symbol" w:hint="default"/>
      </w:rPr>
    </w:lvl>
    <w:lvl w:ilvl="1" w:tplc="0A18B74A">
      <w:start w:val="1"/>
      <w:numFmt w:val="bullet"/>
      <w:lvlText w:val="o"/>
      <w:lvlJc w:val="left"/>
      <w:pPr>
        <w:ind w:left="1440" w:hanging="360"/>
      </w:pPr>
      <w:rPr>
        <w:rFonts w:ascii="Courier New" w:hAnsi="Courier New" w:hint="default"/>
      </w:rPr>
    </w:lvl>
    <w:lvl w:ilvl="2" w:tplc="16867836">
      <w:start w:val="1"/>
      <w:numFmt w:val="bullet"/>
      <w:lvlText w:val=""/>
      <w:lvlJc w:val="left"/>
      <w:pPr>
        <w:ind w:left="2160" w:hanging="360"/>
      </w:pPr>
      <w:rPr>
        <w:rFonts w:ascii="Wingdings" w:hAnsi="Wingdings" w:hint="default"/>
      </w:rPr>
    </w:lvl>
    <w:lvl w:ilvl="3" w:tplc="31AA9A88">
      <w:start w:val="1"/>
      <w:numFmt w:val="bullet"/>
      <w:lvlText w:val=""/>
      <w:lvlJc w:val="left"/>
      <w:pPr>
        <w:ind w:left="2880" w:hanging="360"/>
      </w:pPr>
      <w:rPr>
        <w:rFonts w:ascii="Symbol" w:hAnsi="Symbol" w:hint="default"/>
      </w:rPr>
    </w:lvl>
    <w:lvl w:ilvl="4" w:tplc="E3409220">
      <w:start w:val="1"/>
      <w:numFmt w:val="bullet"/>
      <w:lvlText w:val="o"/>
      <w:lvlJc w:val="left"/>
      <w:pPr>
        <w:ind w:left="3600" w:hanging="360"/>
      </w:pPr>
      <w:rPr>
        <w:rFonts w:ascii="Courier New" w:hAnsi="Courier New" w:hint="default"/>
      </w:rPr>
    </w:lvl>
    <w:lvl w:ilvl="5" w:tplc="43BCE51C">
      <w:start w:val="1"/>
      <w:numFmt w:val="bullet"/>
      <w:lvlText w:val=""/>
      <w:lvlJc w:val="left"/>
      <w:pPr>
        <w:ind w:left="4320" w:hanging="360"/>
      </w:pPr>
      <w:rPr>
        <w:rFonts w:ascii="Wingdings" w:hAnsi="Wingdings" w:hint="default"/>
      </w:rPr>
    </w:lvl>
    <w:lvl w:ilvl="6" w:tplc="E39C8A30">
      <w:start w:val="1"/>
      <w:numFmt w:val="bullet"/>
      <w:lvlText w:val=""/>
      <w:lvlJc w:val="left"/>
      <w:pPr>
        <w:ind w:left="5040" w:hanging="360"/>
      </w:pPr>
      <w:rPr>
        <w:rFonts w:ascii="Symbol" w:hAnsi="Symbol" w:hint="default"/>
      </w:rPr>
    </w:lvl>
    <w:lvl w:ilvl="7" w:tplc="C0B0AE08">
      <w:start w:val="1"/>
      <w:numFmt w:val="bullet"/>
      <w:lvlText w:val="o"/>
      <w:lvlJc w:val="left"/>
      <w:pPr>
        <w:ind w:left="5760" w:hanging="360"/>
      </w:pPr>
      <w:rPr>
        <w:rFonts w:ascii="Courier New" w:hAnsi="Courier New" w:hint="default"/>
      </w:rPr>
    </w:lvl>
    <w:lvl w:ilvl="8" w:tplc="1868A064">
      <w:start w:val="1"/>
      <w:numFmt w:val="bullet"/>
      <w:lvlText w:val=""/>
      <w:lvlJc w:val="left"/>
      <w:pPr>
        <w:ind w:left="6480" w:hanging="360"/>
      </w:pPr>
      <w:rPr>
        <w:rFonts w:ascii="Wingdings" w:hAnsi="Wingdings" w:hint="default"/>
      </w:rPr>
    </w:lvl>
  </w:abstractNum>
  <w:abstractNum w:abstractNumId="3" w15:restartNumberingAfterBreak="0">
    <w:nsid w:val="03A57CBC"/>
    <w:multiLevelType w:val="hybridMultilevel"/>
    <w:tmpl w:val="5FCA27C8"/>
    <w:lvl w:ilvl="0" w:tplc="04090017">
      <w:start w:val="1"/>
      <w:numFmt w:val="lowerLetter"/>
      <w:lvlText w:val="%1)"/>
      <w:lvlJc w:val="left"/>
      <w:pPr>
        <w:ind w:left="720" w:hanging="360"/>
      </w:pPr>
    </w:lvl>
    <w:lvl w:ilvl="1" w:tplc="A4CCB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539EE"/>
    <w:multiLevelType w:val="hybridMultilevel"/>
    <w:tmpl w:val="2DC68D2A"/>
    <w:lvl w:ilvl="0" w:tplc="0809000F">
      <w:start w:val="1"/>
      <w:numFmt w:val="decimal"/>
      <w:lvlText w:val="%1."/>
      <w:lvlJc w:val="left"/>
      <w:pPr>
        <w:ind w:left="0" w:hanging="360"/>
      </w:pPr>
      <w:rPr>
        <w:rFonts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07B317A5"/>
    <w:multiLevelType w:val="hybridMultilevel"/>
    <w:tmpl w:val="AD8446B4"/>
    <w:lvl w:ilvl="0" w:tplc="A23EA9C8">
      <w:start w:val="1"/>
      <w:numFmt w:val="decimal"/>
      <w:lvlText w:val="4.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5225E"/>
    <w:multiLevelType w:val="hybridMultilevel"/>
    <w:tmpl w:val="5FE2EF32"/>
    <w:lvl w:ilvl="0" w:tplc="2DC4470E">
      <w:start w:val="2"/>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ADF3FCA"/>
    <w:multiLevelType w:val="hybridMultilevel"/>
    <w:tmpl w:val="D46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23D56"/>
    <w:multiLevelType w:val="hybridMultilevel"/>
    <w:tmpl w:val="845E7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74CD4"/>
    <w:multiLevelType w:val="hybridMultilevel"/>
    <w:tmpl w:val="E4262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DC5E14"/>
    <w:multiLevelType w:val="hybridMultilevel"/>
    <w:tmpl w:val="D3481154"/>
    <w:lvl w:ilvl="0" w:tplc="A364B122">
      <w:numFmt w:val="bullet"/>
      <w:lvlText w:val="-"/>
      <w:lvlJc w:val="left"/>
      <w:pPr>
        <w:ind w:left="720" w:hanging="360"/>
      </w:pPr>
      <w:rPr>
        <w:rFonts w:ascii="Calibri Light" w:eastAsia="TimesNewRomanPSMT"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4AD76D5"/>
    <w:multiLevelType w:val="hybridMultilevel"/>
    <w:tmpl w:val="431851D2"/>
    <w:lvl w:ilvl="0" w:tplc="7C1496D0">
      <w:start w:val="1"/>
      <w:numFmt w:val="decimal"/>
      <w:lvlText w:val="4.2.%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51626AF"/>
    <w:multiLevelType w:val="hybridMultilevel"/>
    <w:tmpl w:val="8AC89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2E2BD1"/>
    <w:multiLevelType w:val="hybridMultilevel"/>
    <w:tmpl w:val="53960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E059E6"/>
    <w:multiLevelType w:val="hybridMultilevel"/>
    <w:tmpl w:val="4DE00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0D511A"/>
    <w:multiLevelType w:val="hybridMultilevel"/>
    <w:tmpl w:val="3C26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72A63"/>
    <w:multiLevelType w:val="multilevel"/>
    <w:tmpl w:val="C922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0D7036"/>
    <w:multiLevelType w:val="hybridMultilevel"/>
    <w:tmpl w:val="4170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385327"/>
    <w:multiLevelType w:val="hybridMultilevel"/>
    <w:tmpl w:val="948E7CC8"/>
    <w:lvl w:ilvl="0" w:tplc="5F2EFB74">
      <w:start w:val="1"/>
      <w:numFmt w:val="decimal"/>
      <w:lvlText w:val="3.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70078D"/>
    <w:multiLevelType w:val="hybridMultilevel"/>
    <w:tmpl w:val="11BE02F8"/>
    <w:lvl w:ilvl="0" w:tplc="D430D8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95902"/>
    <w:multiLevelType w:val="hybridMultilevel"/>
    <w:tmpl w:val="763C6736"/>
    <w:lvl w:ilvl="0" w:tplc="C3BED414">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DC7271"/>
    <w:multiLevelType w:val="hybridMultilevel"/>
    <w:tmpl w:val="38E4CB0C"/>
    <w:lvl w:ilvl="0" w:tplc="D786E278">
      <w:start w:val="7"/>
      <w:numFmt w:val="bullet"/>
      <w:lvlText w:val="•"/>
      <w:lvlJc w:val="left"/>
      <w:pPr>
        <w:ind w:left="795" w:hanging="4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0A5A08"/>
    <w:multiLevelType w:val="hybridMultilevel"/>
    <w:tmpl w:val="3F5E43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27304E"/>
    <w:multiLevelType w:val="hybridMultilevel"/>
    <w:tmpl w:val="A6082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D12E31"/>
    <w:multiLevelType w:val="hybridMultilevel"/>
    <w:tmpl w:val="8D325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6B5E89E"/>
    <w:multiLevelType w:val="hybridMultilevel"/>
    <w:tmpl w:val="6B9222B0"/>
    <w:lvl w:ilvl="0" w:tplc="313672AA">
      <w:start w:val="1"/>
      <w:numFmt w:val="bullet"/>
      <w:lvlText w:val=""/>
      <w:lvlJc w:val="left"/>
      <w:pPr>
        <w:ind w:left="720" w:hanging="360"/>
      </w:pPr>
      <w:rPr>
        <w:rFonts w:ascii="Symbol" w:hAnsi="Symbol" w:hint="default"/>
      </w:rPr>
    </w:lvl>
    <w:lvl w:ilvl="1" w:tplc="70AA86AA">
      <w:start w:val="1"/>
      <w:numFmt w:val="bullet"/>
      <w:lvlText w:val="o"/>
      <w:lvlJc w:val="left"/>
      <w:pPr>
        <w:ind w:left="1440" w:hanging="360"/>
      </w:pPr>
      <w:rPr>
        <w:rFonts w:ascii="Courier New" w:hAnsi="Courier New" w:hint="default"/>
      </w:rPr>
    </w:lvl>
    <w:lvl w:ilvl="2" w:tplc="9402B9F8">
      <w:start w:val="1"/>
      <w:numFmt w:val="bullet"/>
      <w:lvlText w:val=""/>
      <w:lvlJc w:val="left"/>
      <w:pPr>
        <w:ind w:left="2160" w:hanging="360"/>
      </w:pPr>
      <w:rPr>
        <w:rFonts w:ascii="Wingdings" w:hAnsi="Wingdings" w:hint="default"/>
      </w:rPr>
    </w:lvl>
    <w:lvl w:ilvl="3" w:tplc="0088B2AE">
      <w:start w:val="1"/>
      <w:numFmt w:val="bullet"/>
      <w:lvlText w:val=""/>
      <w:lvlJc w:val="left"/>
      <w:pPr>
        <w:ind w:left="2880" w:hanging="360"/>
      </w:pPr>
      <w:rPr>
        <w:rFonts w:ascii="Symbol" w:hAnsi="Symbol" w:hint="default"/>
      </w:rPr>
    </w:lvl>
    <w:lvl w:ilvl="4" w:tplc="6A5EF848">
      <w:start w:val="1"/>
      <w:numFmt w:val="bullet"/>
      <w:lvlText w:val="o"/>
      <w:lvlJc w:val="left"/>
      <w:pPr>
        <w:ind w:left="3600" w:hanging="360"/>
      </w:pPr>
      <w:rPr>
        <w:rFonts w:ascii="Courier New" w:hAnsi="Courier New" w:hint="default"/>
      </w:rPr>
    </w:lvl>
    <w:lvl w:ilvl="5" w:tplc="6756EC38">
      <w:start w:val="1"/>
      <w:numFmt w:val="bullet"/>
      <w:lvlText w:val=""/>
      <w:lvlJc w:val="left"/>
      <w:pPr>
        <w:ind w:left="4320" w:hanging="360"/>
      </w:pPr>
      <w:rPr>
        <w:rFonts w:ascii="Wingdings" w:hAnsi="Wingdings" w:hint="default"/>
      </w:rPr>
    </w:lvl>
    <w:lvl w:ilvl="6" w:tplc="B678CBE4">
      <w:start w:val="1"/>
      <w:numFmt w:val="bullet"/>
      <w:lvlText w:val=""/>
      <w:lvlJc w:val="left"/>
      <w:pPr>
        <w:ind w:left="5040" w:hanging="360"/>
      </w:pPr>
      <w:rPr>
        <w:rFonts w:ascii="Symbol" w:hAnsi="Symbol" w:hint="default"/>
      </w:rPr>
    </w:lvl>
    <w:lvl w:ilvl="7" w:tplc="7EC24E68">
      <w:start w:val="1"/>
      <w:numFmt w:val="bullet"/>
      <w:lvlText w:val="o"/>
      <w:lvlJc w:val="left"/>
      <w:pPr>
        <w:ind w:left="5760" w:hanging="360"/>
      </w:pPr>
      <w:rPr>
        <w:rFonts w:ascii="Courier New" w:hAnsi="Courier New" w:hint="default"/>
      </w:rPr>
    </w:lvl>
    <w:lvl w:ilvl="8" w:tplc="7BB201D2">
      <w:start w:val="1"/>
      <w:numFmt w:val="bullet"/>
      <w:lvlText w:val=""/>
      <w:lvlJc w:val="left"/>
      <w:pPr>
        <w:ind w:left="6480" w:hanging="360"/>
      </w:pPr>
      <w:rPr>
        <w:rFonts w:ascii="Wingdings" w:hAnsi="Wingdings" w:hint="default"/>
      </w:rPr>
    </w:lvl>
  </w:abstractNum>
  <w:abstractNum w:abstractNumId="27" w15:restartNumberingAfterBreak="0">
    <w:nsid w:val="279F26E2"/>
    <w:multiLevelType w:val="hybridMultilevel"/>
    <w:tmpl w:val="B1E8C48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8" w15:restartNumberingAfterBreak="0">
    <w:nsid w:val="285628EA"/>
    <w:multiLevelType w:val="hybridMultilevel"/>
    <w:tmpl w:val="A51255EE"/>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9" w15:restartNumberingAfterBreak="0">
    <w:nsid w:val="2887038E"/>
    <w:multiLevelType w:val="multilevel"/>
    <w:tmpl w:val="15AE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581664"/>
    <w:multiLevelType w:val="hybridMultilevel"/>
    <w:tmpl w:val="91087C90"/>
    <w:lvl w:ilvl="0" w:tplc="0809000F">
      <w:start w:val="1"/>
      <w:numFmt w:val="decimal"/>
      <w:lvlText w:val="%1."/>
      <w:lvlJc w:val="left"/>
      <w:pPr>
        <w:ind w:left="720" w:hanging="360"/>
      </w:pPr>
      <w:rPr>
        <w:rFonts w:hint="default"/>
      </w:rPr>
    </w:lvl>
    <w:lvl w:ilvl="1" w:tplc="44CE01A2">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593E28"/>
    <w:multiLevelType w:val="hybridMultilevel"/>
    <w:tmpl w:val="9DD441E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2" w15:restartNumberingAfterBreak="0">
    <w:nsid w:val="2F214123"/>
    <w:multiLevelType w:val="hybridMultilevel"/>
    <w:tmpl w:val="465EE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5F020B"/>
    <w:multiLevelType w:val="hybridMultilevel"/>
    <w:tmpl w:val="0A804594"/>
    <w:lvl w:ilvl="0" w:tplc="C3BED414">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FA753C"/>
    <w:multiLevelType w:val="hybridMultilevel"/>
    <w:tmpl w:val="96F6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09433A"/>
    <w:multiLevelType w:val="multilevel"/>
    <w:tmpl w:val="A5C27D80"/>
    <w:lvl w:ilvl="0">
      <w:start w:val="1"/>
      <w:numFmt w:val="decimal"/>
      <w:lvlText w:val="1.1.%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61A4C89"/>
    <w:multiLevelType w:val="hybridMultilevel"/>
    <w:tmpl w:val="E0048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61C157E"/>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610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7C36A09"/>
    <w:multiLevelType w:val="hybridMultilevel"/>
    <w:tmpl w:val="73888F5E"/>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9" w15:restartNumberingAfterBreak="0">
    <w:nsid w:val="37F277C5"/>
    <w:multiLevelType w:val="multilevel"/>
    <w:tmpl w:val="34B2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248753"/>
    <w:multiLevelType w:val="hybridMultilevel"/>
    <w:tmpl w:val="6A9411C2"/>
    <w:lvl w:ilvl="0" w:tplc="7B9C8F74">
      <w:start w:val="1"/>
      <w:numFmt w:val="bullet"/>
      <w:lvlText w:val=""/>
      <w:lvlJc w:val="left"/>
      <w:pPr>
        <w:ind w:left="720" w:hanging="360"/>
      </w:pPr>
      <w:rPr>
        <w:rFonts w:ascii="Symbol" w:hAnsi="Symbol" w:hint="default"/>
      </w:rPr>
    </w:lvl>
    <w:lvl w:ilvl="1" w:tplc="C3C620EC">
      <w:start w:val="1"/>
      <w:numFmt w:val="bullet"/>
      <w:lvlText w:val="o"/>
      <w:lvlJc w:val="left"/>
      <w:pPr>
        <w:ind w:left="1440" w:hanging="360"/>
      </w:pPr>
      <w:rPr>
        <w:rFonts w:ascii="Courier New" w:hAnsi="Courier New" w:hint="default"/>
      </w:rPr>
    </w:lvl>
    <w:lvl w:ilvl="2" w:tplc="7E86725C">
      <w:start w:val="1"/>
      <w:numFmt w:val="bullet"/>
      <w:lvlText w:val=""/>
      <w:lvlJc w:val="left"/>
      <w:pPr>
        <w:ind w:left="2160" w:hanging="360"/>
      </w:pPr>
      <w:rPr>
        <w:rFonts w:ascii="Wingdings" w:hAnsi="Wingdings" w:hint="default"/>
      </w:rPr>
    </w:lvl>
    <w:lvl w:ilvl="3" w:tplc="9B940D6A">
      <w:start w:val="1"/>
      <w:numFmt w:val="bullet"/>
      <w:lvlText w:val=""/>
      <w:lvlJc w:val="left"/>
      <w:pPr>
        <w:ind w:left="2880" w:hanging="360"/>
      </w:pPr>
      <w:rPr>
        <w:rFonts w:ascii="Symbol" w:hAnsi="Symbol" w:hint="default"/>
      </w:rPr>
    </w:lvl>
    <w:lvl w:ilvl="4" w:tplc="017AF836">
      <w:start w:val="1"/>
      <w:numFmt w:val="bullet"/>
      <w:lvlText w:val="o"/>
      <w:lvlJc w:val="left"/>
      <w:pPr>
        <w:ind w:left="3600" w:hanging="360"/>
      </w:pPr>
      <w:rPr>
        <w:rFonts w:ascii="Courier New" w:hAnsi="Courier New" w:hint="default"/>
      </w:rPr>
    </w:lvl>
    <w:lvl w:ilvl="5" w:tplc="B5A4F5DC">
      <w:start w:val="1"/>
      <w:numFmt w:val="bullet"/>
      <w:lvlText w:val=""/>
      <w:lvlJc w:val="left"/>
      <w:pPr>
        <w:ind w:left="4320" w:hanging="360"/>
      </w:pPr>
      <w:rPr>
        <w:rFonts w:ascii="Wingdings" w:hAnsi="Wingdings" w:hint="default"/>
      </w:rPr>
    </w:lvl>
    <w:lvl w:ilvl="6" w:tplc="93E8944A">
      <w:start w:val="1"/>
      <w:numFmt w:val="bullet"/>
      <w:lvlText w:val=""/>
      <w:lvlJc w:val="left"/>
      <w:pPr>
        <w:ind w:left="5040" w:hanging="360"/>
      </w:pPr>
      <w:rPr>
        <w:rFonts w:ascii="Symbol" w:hAnsi="Symbol" w:hint="default"/>
      </w:rPr>
    </w:lvl>
    <w:lvl w:ilvl="7" w:tplc="890C2D38">
      <w:start w:val="1"/>
      <w:numFmt w:val="bullet"/>
      <w:lvlText w:val="o"/>
      <w:lvlJc w:val="left"/>
      <w:pPr>
        <w:ind w:left="5760" w:hanging="360"/>
      </w:pPr>
      <w:rPr>
        <w:rFonts w:ascii="Courier New" w:hAnsi="Courier New" w:hint="default"/>
      </w:rPr>
    </w:lvl>
    <w:lvl w:ilvl="8" w:tplc="34DC4F92">
      <w:start w:val="1"/>
      <w:numFmt w:val="bullet"/>
      <w:lvlText w:val=""/>
      <w:lvlJc w:val="left"/>
      <w:pPr>
        <w:ind w:left="6480" w:hanging="360"/>
      </w:pPr>
      <w:rPr>
        <w:rFonts w:ascii="Wingdings" w:hAnsi="Wingdings" w:hint="default"/>
      </w:rPr>
    </w:lvl>
  </w:abstractNum>
  <w:abstractNum w:abstractNumId="41" w15:restartNumberingAfterBreak="0">
    <w:nsid w:val="386A7AA9"/>
    <w:multiLevelType w:val="hybridMultilevel"/>
    <w:tmpl w:val="0C103966"/>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2" w15:restartNumberingAfterBreak="0">
    <w:nsid w:val="38863CA7"/>
    <w:multiLevelType w:val="hybridMultilevel"/>
    <w:tmpl w:val="08EA4686"/>
    <w:lvl w:ilvl="0" w:tplc="14405DDA">
      <w:start w:val="1"/>
      <w:numFmt w:val="decimal"/>
      <w:lvlText w:val="%1."/>
      <w:lvlJc w:val="left"/>
      <w:pPr>
        <w:ind w:left="1020" w:hanging="360"/>
      </w:pPr>
    </w:lvl>
    <w:lvl w:ilvl="1" w:tplc="E8B871CA">
      <w:start w:val="1"/>
      <w:numFmt w:val="decimal"/>
      <w:lvlText w:val="%2."/>
      <w:lvlJc w:val="left"/>
      <w:pPr>
        <w:ind w:left="1020" w:hanging="360"/>
      </w:pPr>
    </w:lvl>
    <w:lvl w:ilvl="2" w:tplc="F08E2734">
      <w:start w:val="1"/>
      <w:numFmt w:val="decimal"/>
      <w:lvlText w:val="%3."/>
      <w:lvlJc w:val="left"/>
      <w:pPr>
        <w:ind w:left="1020" w:hanging="360"/>
      </w:pPr>
    </w:lvl>
    <w:lvl w:ilvl="3" w:tplc="83E0C850">
      <w:start w:val="1"/>
      <w:numFmt w:val="decimal"/>
      <w:lvlText w:val="%4."/>
      <w:lvlJc w:val="left"/>
      <w:pPr>
        <w:ind w:left="1020" w:hanging="360"/>
      </w:pPr>
    </w:lvl>
    <w:lvl w:ilvl="4" w:tplc="4F0E2E16">
      <w:start w:val="1"/>
      <w:numFmt w:val="decimal"/>
      <w:lvlText w:val="%5."/>
      <w:lvlJc w:val="left"/>
      <w:pPr>
        <w:ind w:left="1020" w:hanging="360"/>
      </w:pPr>
    </w:lvl>
    <w:lvl w:ilvl="5" w:tplc="81CCEF04">
      <w:start w:val="1"/>
      <w:numFmt w:val="decimal"/>
      <w:lvlText w:val="%6."/>
      <w:lvlJc w:val="left"/>
      <w:pPr>
        <w:ind w:left="1020" w:hanging="360"/>
      </w:pPr>
    </w:lvl>
    <w:lvl w:ilvl="6" w:tplc="0EEE35A2">
      <w:start w:val="1"/>
      <w:numFmt w:val="decimal"/>
      <w:lvlText w:val="%7."/>
      <w:lvlJc w:val="left"/>
      <w:pPr>
        <w:ind w:left="1020" w:hanging="360"/>
      </w:pPr>
    </w:lvl>
    <w:lvl w:ilvl="7" w:tplc="DF7E994E">
      <w:start w:val="1"/>
      <w:numFmt w:val="decimal"/>
      <w:lvlText w:val="%8."/>
      <w:lvlJc w:val="left"/>
      <w:pPr>
        <w:ind w:left="1020" w:hanging="360"/>
      </w:pPr>
    </w:lvl>
    <w:lvl w:ilvl="8" w:tplc="EA58F4EA">
      <w:start w:val="1"/>
      <w:numFmt w:val="decimal"/>
      <w:lvlText w:val="%9."/>
      <w:lvlJc w:val="left"/>
      <w:pPr>
        <w:ind w:left="1020" w:hanging="360"/>
      </w:pPr>
    </w:lvl>
  </w:abstractNum>
  <w:abstractNum w:abstractNumId="43" w15:restartNumberingAfterBreak="0">
    <w:nsid w:val="39D56C0E"/>
    <w:multiLevelType w:val="hybridMultilevel"/>
    <w:tmpl w:val="68E80D24"/>
    <w:lvl w:ilvl="0" w:tplc="D786E278">
      <w:start w:val="7"/>
      <w:numFmt w:val="bullet"/>
      <w:lvlText w:val="•"/>
      <w:lvlJc w:val="left"/>
      <w:pPr>
        <w:ind w:left="615" w:hanging="4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0A609E"/>
    <w:multiLevelType w:val="hybridMultilevel"/>
    <w:tmpl w:val="AE94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B97DE5"/>
    <w:multiLevelType w:val="hybridMultilevel"/>
    <w:tmpl w:val="0F78C8A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6" w15:restartNumberingAfterBreak="0">
    <w:nsid w:val="3B33408C"/>
    <w:multiLevelType w:val="hybridMultilevel"/>
    <w:tmpl w:val="5F4C7770"/>
    <w:lvl w:ilvl="0" w:tplc="5F48C920">
      <w:start w:val="1"/>
      <w:numFmt w:val="lowerLetter"/>
      <w:lvlText w:val="%1)"/>
      <w:lvlJc w:val="left"/>
      <w:pPr>
        <w:ind w:left="1069" w:hanging="360"/>
      </w:pPr>
      <w:rPr>
        <w:rFonts w:ascii="Calibri" w:eastAsia="Times New Roman" w:hAnsi="Calibri" w:cs="Times New Roman"/>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3D7750B4"/>
    <w:multiLevelType w:val="hybridMultilevel"/>
    <w:tmpl w:val="13ECC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2C5E78"/>
    <w:multiLevelType w:val="hybridMultilevel"/>
    <w:tmpl w:val="DBC26584"/>
    <w:lvl w:ilvl="0" w:tplc="C3BED414">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125904"/>
    <w:multiLevelType w:val="hybridMultilevel"/>
    <w:tmpl w:val="C2221DF0"/>
    <w:lvl w:ilvl="0" w:tplc="D9EE2074">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BA25DF"/>
    <w:multiLevelType w:val="multilevel"/>
    <w:tmpl w:val="2576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C845F9"/>
    <w:multiLevelType w:val="hybridMultilevel"/>
    <w:tmpl w:val="4BFC76DA"/>
    <w:lvl w:ilvl="0" w:tplc="2DC4470E">
      <w:start w:val="2"/>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44024565"/>
    <w:multiLevelType w:val="hybridMultilevel"/>
    <w:tmpl w:val="016E1788"/>
    <w:lvl w:ilvl="0" w:tplc="2DC4470E">
      <w:start w:val="2"/>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4570E7F1"/>
    <w:multiLevelType w:val="hybridMultilevel"/>
    <w:tmpl w:val="5AACFA00"/>
    <w:lvl w:ilvl="0" w:tplc="0809000F">
      <w:start w:val="1"/>
      <w:numFmt w:val="decimal"/>
      <w:lvlText w:val="%1."/>
      <w:lvlJc w:val="left"/>
      <w:pPr>
        <w:ind w:left="720" w:hanging="360"/>
      </w:pPr>
      <w:rPr>
        <w:rFonts w:hint="default"/>
      </w:rPr>
    </w:lvl>
    <w:lvl w:ilvl="1" w:tplc="9DB001AC">
      <w:start w:val="1"/>
      <w:numFmt w:val="bullet"/>
      <w:lvlText w:val="o"/>
      <w:lvlJc w:val="left"/>
      <w:pPr>
        <w:ind w:left="1440" w:hanging="360"/>
      </w:pPr>
      <w:rPr>
        <w:rFonts w:ascii="Courier New" w:hAnsi="Courier New" w:hint="default"/>
      </w:rPr>
    </w:lvl>
    <w:lvl w:ilvl="2" w:tplc="6BC03BC4">
      <w:start w:val="1"/>
      <w:numFmt w:val="bullet"/>
      <w:lvlText w:val=""/>
      <w:lvlJc w:val="left"/>
      <w:pPr>
        <w:ind w:left="2160" w:hanging="360"/>
      </w:pPr>
      <w:rPr>
        <w:rFonts w:ascii="Wingdings" w:hAnsi="Wingdings" w:hint="default"/>
      </w:rPr>
    </w:lvl>
    <w:lvl w:ilvl="3" w:tplc="46F0CFF8">
      <w:start w:val="1"/>
      <w:numFmt w:val="bullet"/>
      <w:lvlText w:val=""/>
      <w:lvlJc w:val="left"/>
      <w:pPr>
        <w:ind w:left="2880" w:hanging="360"/>
      </w:pPr>
      <w:rPr>
        <w:rFonts w:ascii="Symbol" w:hAnsi="Symbol" w:hint="default"/>
      </w:rPr>
    </w:lvl>
    <w:lvl w:ilvl="4" w:tplc="FFA4D8FC">
      <w:start w:val="1"/>
      <w:numFmt w:val="bullet"/>
      <w:lvlText w:val="o"/>
      <w:lvlJc w:val="left"/>
      <w:pPr>
        <w:ind w:left="3600" w:hanging="360"/>
      </w:pPr>
      <w:rPr>
        <w:rFonts w:ascii="Courier New" w:hAnsi="Courier New" w:hint="default"/>
      </w:rPr>
    </w:lvl>
    <w:lvl w:ilvl="5" w:tplc="DBEEC5C6">
      <w:start w:val="1"/>
      <w:numFmt w:val="bullet"/>
      <w:lvlText w:val=""/>
      <w:lvlJc w:val="left"/>
      <w:pPr>
        <w:ind w:left="4320" w:hanging="360"/>
      </w:pPr>
      <w:rPr>
        <w:rFonts w:ascii="Wingdings" w:hAnsi="Wingdings" w:hint="default"/>
      </w:rPr>
    </w:lvl>
    <w:lvl w:ilvl="6" w:tplc="F802FBBE">
      <w:start w:val="1"/>
      <w:numFmt w:val="bullet"/>
      <w:lvlText w:val=""/>
      <w:lvlJc w:val="left"/>
      <w:pPr>
        <w:ind w:left="5040" w:hanging="360"/>
      </w:pPr>
      <w:rPr>
        <w:rFonts w:ascii="Symbol" w:hAnsi="Symbol" w:hint="default"/>
      </w:rPr>
    </w:lvl>
    <w:lvl w:ilvl="7" w:tplc="65A2650C">
      <w:start w:val="1"/>
      <w:numFmt w:val="bullet"/>
      <w:lvlText w:val="o"/>
      <w:lvlJc w:val="left"/>
      <w:pPr>
        <w:ind w:left="5760" w:hanging="360"/>
      </w:pPr>
      <w:rPr>
        <w:rFonts w:ascii="Courier New" w:hAnsi="Courier New" w:hint="default"/>
      </w:rPr>
    </w:lvl>
    <w:lvl w:ilvl="8" w:tplc="FF04F484">
      <w:start w:val="1"/>
      <w:numFmt w:val="bullet"/>
      <w:lvlText w:val=""/>
      <w:lvlJc w:val="left"/>
      <w:pPr>
        <w:ind w:left="6480" w:hanging="360"/>
      </w:pPr>
      <w:rPr>
        <w:rFonts w:ascii="Wingdings" w:hAnsi="Wingdings" w:hint="default"/>
      </w:rPr>
    </w:lvl>
  </w:abstractNum>
  <w:abstractNum w:abstractNumId="54" w15:restartNumberingAfterBreak="0">
    <w:nsid w:val="45A216B1"/>
    <w:multiLevelType w:val="multilevel"/>
    <w:tmpl w:val="BE1AA2C4"/>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5" w15:restartNumberingAfterBreak="0">
    <w:nsid w:val="45EE728B"/>
    <w:multiLevelType w:val="hybridMultilevel"/>
    <w:tmpl w:val="1E7267A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6" w15:restartNumberingAfterBreak="0">
    <w:nsid w:val="46415F35"/>
    <w:multiLevelType w:val="hybridMultilevel"/>
    <w:tmpl w:val="518CF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74B44CD"/>
    <w:multiLevelType w:val="hybridMultilevel"/>
    <w:tmpl w:val="7422970C"/>
    <w:lvl w:ilvl="0" w:tplc="915CF730">
      <w:numFmt w:val="bullet"/>
      <w:lvlText w:val="•"/>
      <w:lvlJc w:val="left"/>
      <w:pPr>
        <w:ind w:left="720" w:hanging="360"/>
      </w:pPr>
      <w:rPr>
        <w:rFonts w:ascii="Calibri" w:eastAsia="Calibri" w:hAnsi="Calibri" w:cs="Times New Roman" w:hint="default"/>
      </w:rPr>
    </w:lvl>
    <w:lvl w:ilvl="1" w:tplc="90FA5664" w:tentative="1">
      <w:start w:val="1"/>
      <w:numFmt w:val="lowerLetter"/>
      <w:lvlText w:val="%2."/>
      <w:lvlJc w:val="left"/>
      <w:pPr>
        <w:ind w:left="1440" w:hanging="360"/>
      </w:pPr>
    </w:lvl>
    <w:lvl w:ilvl="2" w:tplc="917819DC" w:tentative="1">
      <w:start w:val="1"/>
      <w:numFmt w:val="lowerRoman"/>
      <w:lvlText w:val="%3."/>
      <w:lvlJc w:val="right"/>
      <w:pPr>
        <w:ind w:left="2160" w:hanging="180"/>
      </w:pPr>
    </w:lvl>
    <w:lvl w:ilvl="3" w:tplc="76A06D50" w:tentative="1">
      <w:start w:val="1"/>
      <w:numFmt w:val="decimal"/>
      <w:lvlText w:val="%4."/>
      <w:lvlJc w:val="left"/>
      <w:pPr>
        <w:ind w:left="2880" w:hanging="360"/>
      </w:pPr>
    </w:lvl>
    <w:lvl w:ilvl="4" w:tplc="FE000E12" w:tentative="1">
      <w:start w:val="1"/>
      <w:numFmt w:val="lowerLetter"/>
      <w:lvlText w:val="%5."/>
      <w:lvlJc w:val="left"/>
      <w:pPr>
        <w:ind w:left="3600" w:hanging="360"/>
      </w:pPr>
    </w:lvl>
    <w:lvl w:ilvl="5" w:tplc="17F6AB9C" w:tentative="1">
      <w:start w:val="1"/>
      <w:numFmt w:val="lowerRoman"/>
      <w:lvlText w:val="%6."/>
      <w:lvlJc w:val="right"/>
      <w:pPr>
        <w:ind w:left="4320" w:hanging="180"/>
      </w:pPr>
    </w:lvl>
    <w:lvl w:ilvl="6" w:tplc="054C95A2" w:tentative="1">
      <w:start w:val="1"/>
      <w:numFmt w:val="decimal"/>
      <w:lvlText w:val="%7."/>
      <w:lvlJc w:val="left"/>
      <w:pPr>
        <w:ind w:left="5040" w:hanging="360"/>
      </w:pPr>
    </w:lvl>
    <w:lvl w:ilvl="7" w:tplc="FD241BF0" w:tentative="1">
      <w:start w:val="1"/>
      <w:numFmt w:val="lowerLetter"/>
      <w:lvlText w:val="%8."/>
      <w:lvlJc w:val="left"/>
      <w:pPr>
        <w:ind w:left="5760" w:hanging="360"/>
      </w:pPr>
    </w:lvl>
    <w:lvl w:ilvl="8" w:tplc="49EA11C2" w:tentative="1">
      <w:start w:val="1"/>
      <w:numFmt w:val="lowerRoman"/>
      <w:lvlText w:val="%9."/>
      <w:lvlJc w:val="right"/>
      <w:pPr>
        <w:ind w:left="6480" w:hanging="180"/>
      </w:pPr>
    </w:lvl>
  </w:abstractNum>
  <w:abstractNum w:abstractNumId="58" w15:restartNumberingAfterBreak="0">
    <w:nsid w:val="479D108E"/>
    <w:multiLevelType w:val="hybridMultilevel"/>
    <w:tmpl w:val="5F9A25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8A70263"/>
    <w:multiLevelType w:val="hybridMultilevel"/>
    <w:tmpl w:val="A030C556"/>
    <w:lvl w:ilvl="0" w:tplc="D786E278">
      <w:start w:val="7"/>
      <w:numFmt w:val="bullet"/>
      <w:lvlText w:val="•"/>
      <w:lvlJc w:val="left"/>
      <w:pPr>
        <w:ind w:left="795" w:hanging="4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B33827"/>
    <w:multiLevelType w:val="hybridMultilevel"/>
    <w:tmpl w:val="6E16A502"/>
    <w:lvl w:ilvl="0" w:tplc="E55EDE0E">
      <w:start w:val="1"/>
      <w:numFmt w:val="decimal"/>
      <w:pStyle w:val="SESPbodynumbered"/>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MS Mincho" w:hAnsi="Aria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944740"/>
    <w:multiLevelType w:val="hybridMultilevel"/>
    <w:tmpl w:val="3FB6A54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3424F60"/>
    <w:multiLevelType w:val="hybridMultilevel"/>
    <w:tmpl w:val="9E68A24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56A411A3"/>
    <w:multiLevelType w:val="hybridMultilevel"/>
    <w:tmpl w:val="EA427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C55826"/>
    <w:multiLevelType w:val="hybridMultilevel"/>
    <w:tmpl w:val="E018B3E2"/>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65" w15:restartNumberingAfterBreak="0">
    <w:nsid w:val="61665788"/>
    <w:multiLevelType w:val="hybridMultilevel"/>
    <w:tmpl w:val="6EA403B0"/>
    <w:lvl w:ilvl="0" w:tplc="D786E278">
      <w:start w:val="7"/>
      <w:numFmt w:val="bullet"/>
      <w:lvlText w:val="•"/>
      <w:lvlJc w:val="left"/>
      <w:pPr>
        <w:ind w:left="615" w:hanging="4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17B0577"/>
    <w:multiLevelType w:val="hybridMultilevel"/>
    <w:tmpl w:val="C56C5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22D35F9"/>
    <w:multiLevelType w:val="hybridMultilevel"/>
    <w:tmpl w:val="8442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086A1E"/>
    <w:multiLevelType w:val="hybridMultilevel"/>
    <w:tmpl w:val="AF829CD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9" w15:restartNumberingAfterBreak="0">
    <w:nsid w:val="644C0ABA"/>
    <w:multiLevelType w:val="hybridMultilevel"/>
    <w:tmpl w:val="7788F8E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70" w15:restartNumberingAfterBreak="0">
    <w:nsid w:val="64CC3140"/>
    <w:multiLevelType w:val="hybridMultilevel"/>
    <w:tmpl w:val="EA88E01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105BA3"/>
    <w:multiLevelType w:val="multilevel"/>
    <w:tmpl w:val="A036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54055A"/>
    <w:multiLevelType w:val="hybridMultilevel"/>
    <w:tmpl w:val="05F26D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2A1427"/>
    <w:multiLevelType w:val="hybridMultilevel"/>
    <w:tmpl w:val="AF7A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FE1C7E"/>
    <w:multiLevelType w:val="hybridMultilevel"/>
    <w:tmpl w:val="A9409B7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5" w15:restartNumberingAfterBreak="0">
    <w:nsid w:val="6E6D2A5B"/>
    <w:multiLevelType w:val="hybridMultilevel"/>
    <w:tmpl w:val="5136FD0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725C7FFE"/>
    <w:multiLevelType w:val="hybridMultilevel"/>
    <w:tmpl w:val="11822E3E"/>
    <w:lvl w:ilvl="0" w:tplc="D786E278">
      <w:start w:val="7"/>
      <w:numFmt w:val="bullet"/>
      <w:lvlText w:val="•"/>
      <w:lvlJc w:val="left"/>
      <w:pPr>
        <w:ind w:left="795" w:hanging="4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F27053"/>
    <w:multiLevelType w:val="hybridMultilevel"/>
    <w:tmpl w:val="F32E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3D340DE"/>
    <w:multiLevelType w:val="multilevel"/>
    <w:tmpl w:val="8560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9164C6"/>
    <w:multiLevelType w:val="hybridMultilevel"/>
    <w:tmpl w:val="E440F2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6E56E9A"/>
    <w:multiLevelType w:val="hybridMultilevel"/>
    <w:tmpl w:val="D660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710A2E"/>
    <w:multiLevelType w:val="multilevel"/>
    <w:tmpl w:val="1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2" w15:restartNumberingAfterBreak="0">
    <w:nsid w:val="78A765DE"/>
    <w:multiLevelType w:val="hybridMultilevel"/>
    <w:tmpl w:val="0EE48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AD7659E"/>
    <w:multiLevelType w:val="hybridMultilevel"/>
    <w:tmpl w:val="196CA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4" w15:restartNumberingAfterBreak="0">
    <w:nsid w:val="7C3C5D32"/>
    <w:multiLevelType w:val="hybridMultilevel"/>
    <w:tmpl w:val="4398690A"/>
    <w:lvl w:ilvl="0" w:tplc="2DC4470E">
      <w:start w:val="2"/>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7DC07F85"/>
    <w:multiLevelType w:val="hybridMultilevel"/>
    <w:tmpl w:val="B1B270F0"/>
    <w:lvl w:ilvl="0" w:tplc="93ACA6B8">
      <w:start w:val="1"/>
      <w:numFmt w:val="bullet"/>
      <w:pStyle w:val="ListBullet"/>
      <w:lvlText w:val=""/>
      <w:lvlJc w:val="left"/>
      <w:pPr>
        <w:tabs>
          <w:tab w:val="num" w:pos="360"/>
        </w:tabs>
        <w:ind w:left="360" w:hanging="360"/>
      </w:pPr>
      <w:rPr>
        <w:rFonts w:ascii="Symbol" w:hAnsi="Symbol" w:hint="default"/>
      </w:rPr>
    </w:lvl>
    <w:lvl w:ilvl="1" w:tplc="6C5C98A0" w:tentative="1">
      <w:start w:val="1"/>
      <w:numFmt w:val="bullet"/>
      <w:lvlText w:val="o"/>
      <w:lvlJc w:val="left"/>
      <w:pPr>
        <w:tabs>
          <w:tab w:val="num" w:pos="1440"/>
        </w:tabs>
        <w:ind w:left="1440" w:hanging="360"/>
      </w:pPr>
      <w:rPr>
        <w:rFonts w:ascii="Courier New" w:hAnsi="Courier New" w:hint="default"/>
      </w:rPr>
    </w:lvl>
    <w:lvl w:ilvl="2" w:tplc="A8683276" w:tentative="1">
      <w:start w:val="1"/>
      <w:numFmt w:val="bullet"/>
      <w:lvlText w:val=""/>
      <w:lvlJc w:val="left"/>
      <w:pPr>
        <w:tabs>
          <w:tab w:val="num" w:pos="2160"/>
        </w:tabs>
        <w:ind w:left="2160" w:hanging="360"/>
      </w:pPr>
      <w:rPr>
        <w:rFonts w:ascii="Wingdings" w:hAnsi="Wingdings" w:hint="default"/>
      </w:rPr>
    </w:lvl>
    <w:lvl w:ilvl="3" w:tplc="4D02BA92" w:tentative="1">
      <w:start w:val="1"/>
      <w:numFmt w:val="bullet"/>
      <w:lvlText w:val=""/>
      <w:lvlJc w:val="left"/>
      <w:pPr>
        <w:tabs>
          <w:tab w:val="num" w:pos="2880"/>
        </w:tabs>
        <w:ind w:left="2880" w:hanging="360"/>
      </w:pPr>
      <w:rPr>
        <w:rFonts w:ascii="Symbol" w:hAnsi="Symbol" w:hint="default"/>
      </w:rPr>
    </w:lvl>
    <w:lvl w:ilvl="4" w:tplc="0504B9B0" w:tentative="1">
      <w:start w:val="1"/>
      <w:numFmt w:val="bullet"/>
      <w:lvlText w:val="o"/>
      <w:lvlJc w:val="left"/>
      <w:pPr>
        <w:tabs>
          <w:tab w:val="num" w:pos="3600"/>
        </w:tabs>
        <w:ind w:left="3600" w:hanging="360"/>
      </w:pPr>
      <w:rPr>
        <w:rFonts w:ascii="Courier New" w:hAnsi="Courier New" w:hint="default"/>
      </w:rPr>
    </w:lvl>
    <w:lvl w:ilvl="5" w:tplc="2870D256" w:tentative="1">
      <w:start w:val="1"/>
      <w:numFmt w:val="bullet"/>
      <w:lvlText w:val=""/>
      <w:lvlJc w:val="left"/>
      <w:pPr>
        <w:tabs>
          <w:tab w:val="num" w:pos="4320"/>
        </w:tabs>
        <w:ind w:left="4320" w:hanging="360"/>
      </w:pPr>
      <w:rPr>
        <w:rFonts w:ascii="Wingdings" w:hAnsi="Wingdings" w:hint="default"/>
      </w:rPr>
    </w:lvl>
    <w:lvl w:ilvl="6" w:tplc="CB3A0814" w:tentative="1">
      <w:start w:val="1"/>
      <w:numFmt w:val="bullet"/>
      <w:lvlText w:val=""/>
      <w:lvlJc w:val="left"/>
      <w:pPr>
        <w:tabs>
          <w:tab w:val="num" w:pos="5040"/>
        </w:tabs>
        <w:ind w:left="5040" w:hanging="360"/>
      </w:pPr>
      <w:rPr>
        <w:rFonts w:ascii="Symbol" w:hAnsi="Symbol" w:hint="default"/>
      </w:rPr>
    </w:lvl>
    <w:lvl w:ilvl="7" w:tplc="38440868" w:tentative="1">
      <w:start w:val="1"/>
      <w:numFmt w:val="bullet"/>
      <w:lvlText w:val="o"/>
      <w:lvlJc w:val="left"/>
      <w:pPr>
        <w:tabs>
          <w:tab w:val="num" w:pos="5760"/>
        </w:tabs>
        <w:ind w:left="5760" w:hanging="360"/>
      </w:pPr>
      <w:rPr>
        <w:rFonts w:ascii="Courier New" w:hAnsi="Courier New" w:hint="default"/>
      </w:rPr>
    </w:lvl>
    <w:lvl w:ilvl="8" w:tplc="E24E8DB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F1A5BBE"/>
    <w:multiLevelType w:val="hybridMultilevel"/>
    <w:tmpl w:val="C706D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6391649">
    <w:abstractNumId w:val="53"/>
  </w:num>
  <w:num w:numId="2" w16cid:durableId="1794783962">
    <w:abstractNumId w:val="2"/>
  </w:num>
  <w:num w:numId="3" w16cid:durableId="608004241">
    <w:abstractNumId w:val="26"/>
  </w:num>
  <w:num w:numId="4" w16cid:durableId="1180971025">
    <w:abstractNumId w:val="40"/>
  </w:num>
  <w:num w:numId="5" w16cid:durableId="1043603607">
    <w:abstractNumId w:val="37"/>
  </w:num>
  <w:num w:numId="6" w16cid:durableId="20475492">
    <w:abstractNumId w:val="24"/>
  </w:num>
  <w:num w:numId="7" w16cid:durableId="1010106964">
    <w:abstractNumId w:val="81"/>
  </w:num>
  <w:num w:numId="8" w16cid:durableId="2068721658">
    <w:abstractNumId w:val="4"/>
  </w:num>
  <w:num w:numId="9" w16cid:durableId="967130451">
    <w:abstractNumId w:val="35"/>
  </w:num>
  <w:num w:numId="10" w16cid:durableId="1654605309">
    <w:abstractNumId w:val="19"/>
  </w:num>
  <w:num w:numId="11" w16cid:durableId="1242442864">
    <w:abstractNumId w:val="5"/>
  </w:num>
  <w:num w:numId="12" w16cid:durableId="93281543">
    <w:abstractNumId w:val="12"/>
  </w:num>
  <w:num w:numId="13" w16cid:durableId="635993621">
    <w:abstractNumId w:val="62"/>
  </w:num>
  <w:num w:numId="14" w16cid:durableId="1347900410">
    <w:abstractNumId w:val="85"/>
  </w:num>
  <w:num w:numId="15" w16cid:durableId="1990329622">
    <w:abstractNumId w:val="44"/>
  </w:num>
  <w:num w:numId="16" w16cid:durableId="1206144056">
    <w:abstractNumId w:val="77"/>
  </w:num>
  <w:num w:numId="17" w16cid:durableId="993728899">
    <w:abstractNumId w:val="25"/>
  </w:num>
  <w:num w:numId="18" w16cid:durableId="1517883682">
    <w:abstractNumId w:val="23"/>
  </w:num>
  <w:num w:numId="19" w16cid:durableId="1843929589">
    <w:abstractNumId w:val="75"/>
  </w:num>
  <w:num w:numId="20" w16cid:durableId="1631478865">
    <w:abstractNumId w:val="1"/>
  </w:num>
  <w:num w:numId="21" w16cid:durableId="1224295626">
    <w:abstractNumId w:val="51"/>
  </w:num>
  <w:num w:numId="22" w16cid:durableId="847981520">
    <w:abstractNumId w:val="6"/>
  </w:num>
  <w:num w:numId="23" w16cid:durableId="406193612">
    <w:abstractNumId w:val="84"/>
  </w:num>
  <w:num w:numId="24" w16cid:durableId="499975145">
    <w:abstractNumId w:val="52"/>
  </w:num>
  <w:num w:numId="25" w16cid:durableId="660812021">
    <w:abstractNumId w:val="0"/>
  </w:num>
  <w:num w:numId="26" w16cid:durableId="1990746606">
    <w:abstractNumId w:val="7"/>
  </w:num>
  <w:num w:numId="27" w16cid:durableId="793328468">
    <w:abstractNumId w:val="67"/>
  </w:num>
  <w:num w:numId="28" w16cid:durableId="1164586327">
    <w:abstractNumId w:val="20"/>
  </w:num>
  <w:num w:numId="29" w16cid:durableId="388042329">
    <w:abstractNumId w:val="3"/>
  </w:num>
  <w:num w:numId="30" w16cid:durableId="235748059">
    <w:abstractNumId w:val="15"/>
  </w:num>
  <w:num w:numId="31" w16cid:durableId="330837280">
    <w:abstractNumId w:val="9"/>
  </w:num>
  <w:num w:numId="32" w16cid:durableId="1868760792">
    <w:abstractNumId w:val="63"/>
  </w:num>
  <w:num w:numId="33" w16cid:durableId="1338340399">
    <w:abstractNumId w:val="13"/>
  </w:num>
  <w:num w:numId="34" w16cid:durableId="1881895551">
    <w:abstractNumId w:val="79"/>
  </w:num>
  <w:num w:numId="35" w16cid:durableId="847451252">
    <w:abstractNumId w:val="36"/>
  </w:num>
  <w:num w:numId="36" w16cid:durableId="1683627497">
    <w:abstractNumId w:val="8"/>
  </w:num>
  <w:num w:numId="37" w16cid:durableId="920335311">
    <w:abstractNumId w:val="80"/>
  </w:num>
  <w:num w:numId="38" w16cid:durableId="1254630250">
    <w:abstractNumId w:val="47"/>
  </w:num>
  <w:num w:numId="39" w16cid:durableId="1382441925">
    <w:abstractNumId w:val="58"/>
  </w:num>
  <w:num w:numId="40" w16cid:durableId="1004477371">
    <w:abstractNumId w:val="30"/>
  </w:num>
  <w:num w:numId="41" w16cid:durableId="2062551630">
    <w:abstractNumId w:val="71"/>
  </w:num>
  <w:num w:numId="42" w16cid:durableId="2050299489">
    <w:abstractNumId w:val="60"/>
  </w:num>
  <w:num w:numId="43" w16cid:durableId="1298148380">
    <w:abstractNumId w:val="54"/>
  </w:num>
  <w:num w:numId="44" w16cid:durableId="1866600297">
    <w:abstractNumId w:val="11"/>
  </w:num>
  <w:num w:numId="45" w16cid:durableId="1942834526">
    <w:abstractNumId w:val="66"/>
  </w:num>
  <w:num w:numId="46" w16cid:durableId="1190072119">
    <w:abstractNumId w:val="83"/>
  </w:num>
  <w:num w:numId="47" w16cid:durableId="166285063">
    <w:abstractNumId w:val="86"/>
  </w:num>
  <w:num w:numId="48" w16cid:durableId="1475180186">
    <w:abstractNumId w:val="82"/>
  </w:num>
  <w:num w:numId="49" w16cid:durableId="688946823">
    <w:abstractNumId w:val="33"/>
  </w:num>
  <w:num w:numId="50" w16cid:durableId="729547190">
    <w:abstractNumId w:val="57"/>
  </w:num>
  <w:num w:numId="51" w16cid:durableId="214050145">
    <w:abstractNumId w:val="21"/>
  </w:num>
  <w:num w:numId="52" w16cid:durableId="685908013">
    <w:abstractNumId w:val="48"/>
  </w:num>
  <w:num w:numId="53" w16cid:durableId="1696809997">
    <w:abstractNumId w:val="14"/>
  </w:num>
  <w:num w:numId="54" w16cid:durableId="1857310130">
    <w:abstractNumId w:val="49"/>
  </w:num>
  <w:num w:numId="55" w16cid:durableId="82456978">
    <w:abstractNumId w:val="46"/>
  </w:num>
  <w:num w:numId="56" w16cid:durableId="1151553862">
    <w:abstractNumId w:val="34"/>
  </w:num>
  <w:num w:numId="57" w16cid:durableId="1822383333">
    <w:abstractNumId w:val="10"/>
  </w:num>
  <w:num w:numId="58" w16cid:durableId="1488132218">
    <w:abstractNumId w:val="32"/>
  </w:num>
  <w:num w:numId="59" w16cid:durableId="1498111046">
    <w:abstractNumId w:val="43"/>
  </w:num>
  <w:num w:numId="60" w16cid:durableId="895777118">
    <w:abstractNumId w:val="65"/>
  </w:num>
  <w:num w:numId="61" w16cid:durableId="411659990">
    <w:abstractNumId w:val="16"/>
  </w:num>
  <w:num w:numId="62" w16cid:durableId="1222523416">
    <w:abstractNumId w:val="76"/>
  </w:num>
  <w:num w:numId="63" w16cid:durableId="987436491">
    <w:abstractNumId w:val="59"/>
  </w:num>
  <w:num w:numId="64" w16cid:durableId="1426263471">
    <w:abstractNumId w:val="22"/>
  </w:num>
  <w:num w:numId="65" w16cid:durableId="814496267">
    <w:abstractNumId w:val="72"/>
  </w:num>
  <w:num w:numId="66" w16cid:durableId="588271863">
    <w:abstractNumId w:val="61"/>
  </w:num>
  <w:num w:numId="67" w16cid:durableId="84808646">
    <w:abstractNumId w:val="55"/>
  </w:num>
  <w:num w:numId="68" w16cid:durableId="240066841">
    <w:abstractNumId w:val="68"/>
  </w:num>
  <w:num w:numId="69" w16cid:durableId="145247805">
    <w:abstractNumId w:val="45"/>
  </w:num>
  <w:num w:numId="70" w16cid:durableId="1712261403">
    <w:abstractNumId w:val="70"/>
  </w:num>
  <w:num w:numId="71" w16cid:durableId="886189416">
    <w:abstractNumId w:val="31"/>
  </w:num>
  <w:num w:numId="72" w16cid:durableId="1868173172">
    <w:abstractNumId w:val="18"/>
  </w:num>
  <w:num w:numId="73" w16cid:durableId="537015431">
    <w:abstractNumId w:val="69"/>
  </w:num>
  <w:num w:numId="74" w16cid:durableId="1187716415">
    <w:abstractNumId w:val="27"/>
  </w:num>
  <w:num w:numId="75" w16cid:durableId="1254364756">
    <w:abstractNumId w:val="41"/>
  </w:num>
  <w:num w:numId="76" w16cid:durableId="1369645825">
    <w:abstractNumId w:val="28"/>
  </w:num>
  <w:num w:numId="77" w16cid:durableId="703561427">
    <w:abstractNumId w:val="38"/>
  </w:num>
  <w:num w:numId="78" w16cid:durableId="1754819977">
    <w:abstractNumId w:val="74"/>
  </w:num>
  <w:num w:numId="79" w16cid:durableId="670327793">
    <w:abstractNumId w:val="64"/>
  </w:num>
  <w:num w:numId="80" w16cid:durableId="1461193465">
    <w:abstractNumId w:val="39"/>
  </w:num>
  <w:num w:numId="81" w16cid:durableId="606621704">
    <w:abstractNumId w:val="42"/>
  </w:num>
  <w:num w:numId="82" w16cid:durableId="135613205">
    <w:abstractNumId w:val="78"/>
  </w:num>
  <w:num w:numId="83" w16cid:durableId="1183861041">
    <w:abstractNumId w:val="29"/>
  </w:num>
  <w:num w:numId="84" w16cid:durableId="719941704">
    <w:abstractNumId w:val="17"/>
  </w:num>
  <w:num w:numId="85" w16cid:durableId="925378608">
    <w:abstractNumId w:val="50"/>
  </w:num>
  <w:num w:numId="86" w16cid:durableId="1532721125">
    <w:abstractNumId w:val="73"/>
  </w:num>
  <w:num w:numId="87" w16cid:durableId="904291819">
    <w:abstractNumId w:val="5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AB"/>
    <w:rsid w:val="00005459"/>
    <w:rsid w:val="00011E22"/>
    <w:rsid w:val="0002729F"/>
    <w:rsid w:val="000314D8"/>
    <w:rsid w:val="0003181C"/>
    <w:rsid w:val="0003350B"/>
    <w:rsid w:val="0004395A"/>
    <w:rsid w:val="000442F6"/>
    <w:rsid w:val="00046848"/>
    <w:rsid w:val="00067020"/>
    <w:rsid w:val="000746A2"/>
    <w:rsid w:val="00077D10"/>
    <w:rsid w:val="00080687"/>
    <w:rsid w:val="0008155E"/>
    <w:rsid w:val="000871B6"/>
    <w:rsid w:val="000C4D4E"/>
    <w:rsid w:val="000F7688"/>
    <w:rsid w:val="000F7F6F"/>
    <w:rsid w:val="001076B4"/>
    <w:rsid w:val="00113220"/>
    <w:rsid w:val="001200FB"/>
    <w:rsid w:val="00136226"/>
    <w:rsid w:val="00144586"/>
    <w:rsid w:val="00147538"/>
    <w:rsid w:val="00160C39"/>
    <w:rsid w:val="00161D2D"/>
    <w:rsid w:val="00165E86"/>
    <w:rsid w:val="001B41A8"/>
    <w:rsid w:val="001C2DAF"/>
    <w:rsid w:val="001E7D76"/>
    <w:rsid w:val="001F5096"/>
    <w:rsid w:val="002052DC"/>
    <w:rsid w:val="002066CB"/>
    <w:rsid w:val="00223035"/>
    <w:rsid w:val="0023370F"/>
    <w:rsid w:val="0025221A"/>
    <w:rsid w:val="0026055E"/>
    <w:rsid w:val="00263673"/>
    <w:rsid w:val="002875C9"/>
    <w:rsid w:val="002A6F60"/>
    <w:rsid w:val="002B2B71"/>
    <w:rsid w:val="002C14A2"/>
    <w:rsid w:val="002D0452"/>
    <w:rsid w:val="002F0B6E"/>
    <w:rsid w:val="002F37DD"/>
    <w:rsid w:val="00311076"/>
    <w:rsid w:val="003275B5"/>
    <w:rsid w:val="00333089"/>
    <w:rsid w:val="00334FE7"/>
    <w:rsid w:val="00357BA8"/>
    <w:rsid w:val="0037148E"/>
    <w:rsid w:val="00373640"/>
    <w:rsid w:val="00376732"/>
    <w:rsid w:val="003865DE"/>
    <w:rsid w:val="003922B3"/>
    <w:rsid w:val="003B4F1D"/>
    <w:rsid w:val="003C30CF"/>
    <w:rsid w:val="003C3736"/>
    <w:rsid w:val="003C3E6C"/>
    <w:rsid w:val="003E0FB8"/>
    <w:rsid w:val="003E45F0"/>
    <w:rsid w:val="003F6D48"/>
    <w:rsid w:val="00410832"/>
    <w:rsid w:val="004140C9"/>
    <w:rsid w:val="004209E7"/>
    <w:rsid w:val="00420AC9"/>
    <w:rsid w:val="00437C37"/>
    <w:rsid w:val="00442C2A"/>
    <w:rsid w:val="004A6802"/>
    <w:rsid w:val="004C03AC"/>
    <w:rsid w:val="004D27F0"/>
    <w:rsid w:val="004D5541"/>
    <w:rsid w:val="004D563F"/>
    <w:rsid w:val="004E31DF"/>
    <w:rsid w:val="004E3D3F"/>
    <w:rsid w:val="004F16A5"/>
    <w:rsid w:val="00532161"/>
    <w:rsid w:val="0054106C"/>
    <w:rsid w:val="00546A32"/>
    <w:rsid w:val="005470D6"/>
    <w:rsid w:val="005572DA"/>
    <w:rsid w:val="0056230C"/>
    <w:rsid w:val="00566A89"/>
    <w:rsid w:val="00576E4C"/>
    <w:rsid w:val="00577A17"/>
    <w:rsid w:val="005825D2"/>
    <w:rsid w:val="00596E9D"/>
    <w:rsid w:val="005A2EE7"/>
    <w:rsid w:val="005C08AB"/>
    <w:rsid w:val="005C3869"/>
    <w:rsid w:val="005C4013"/>
    <w:rsid w:val="005D1B19"/>
    <w:rsid w:val="005D7A81"/>
    <w:rsid w:val="00607C81"/>
    <w:rsid w:val="0063215B"/>
    <w:rsid w:val="00652658"/>
    <w:rsid w:val="00654768"/>
    <w:rsid w:val="00656E17"/>
    <w:rsid w:val="00661778"/>
    <w:rsid w:val="00671409"/>
    <w:rsid w:val="006714F0"/>
    <w:rsid w:val="00671BF9"/>
    <w:rsid w:val="00673167"/>
    <w:rsid w:val="006735C2"/>
    <w:rsid w:val="00680640"/>
    <w:rsid w:val="006858DC"/>
    <w:rsid w:val="00687BD3"/>
    <w:rsid w:val="006A218C"/>
    <w:rsid w:val="006A3169"/>
    <w:rsid w:val="006A500B"/>
    <w:rsid w:val="006B56C8"/>
    <w:rsid w:val="006D0037"/>
    <w:rsid w:val="006D76F0"/>
    <w:rsid w:val="006D7CB4"/>
    <w:rsid w:val="00705075"/>
    <w:rsid w:val="00705A7E"/>
    <w:rsid w:val="00710DC1"/>
    <w:rsid w:val="00711E02"/>
    <w:rsid w:val="00723D87"/>
    <w:rsid w:val="00741C17"/>
    <w:rsid w:val="007457EE"/>
    <w:rsid w:val="00762FEE"/>
    <w:rsid w:val="007963C3"/>
    <w:rsid w:val="007B570D"/>
    <w:rsid w:val="007C4539"/>
    <w:rsid w:val="007D4E44"/>
    <w:rsid w:val="007F52D7"/>
    <w:rsid w:val="007F69E4"/>
    <w:rsid w:val="007F6DC0"/>
    <w:rsid w:val="007F711C"/>
    <w:rsid w:val="00806E6C"/>
    <w:rsid w:val="00812E7A"/>
    <w:rsid w:val="008154DD"/>
    <w:rsid w:val="00816A26"/>
    <w:rsid w:val="008246A4"/>
    <w:rsid w:val="008256FC"/>
    <w:rsid w:val="00834384"/>
    <w:rsid w:val="008344D1"/>
    <w:rsid w:val="00836DC9"/>
    <w:rsid w:val="0083770D"/>
    <w:rsid w:val="00847981"/>
    <w:rsid w:val="008507D7"/>
    <w:rsid w:val="00851355"/>
    <w:rsid w:val="008524AF"/>
    <w:rsid w:val="00882D91"/>
    <w:rsid w:val="00884A4A"/>
    <w:rsid w:val="008B141E"/>
    <w:rsid w:val="008D0453"/>
    <w:rsid w:val="008D11B5"/>
    <w:rsid w:val="008D1470"/>
    <w:rsid w:val="008D2B78"/>
    <w:rsid w:val="008D4D0A"/>
    <w:rsid w:val="008E5BE1"/>
    <w:rsid w:val="008E69C1"/>
    <w:rsid w:val="008E784E"/>
    <w:rsid w:val="008E7FD8"/>
    <w:rsid w:val="00905F88"/>
    <w:rsid w:val="009127A3"/>
    <w:rsid w:val="00916EA7"/>
    <w:rsid w:val="009307F5"/>
    <w:rsid w:val="00945B0D"/>
    <w:rsid w:val="0095400E"/>
    <w:rsid w:val="009565B8"/>
    <w:rsid w:val="00973C52"/>
    <w:rsid w:val="00994255"/>
    <w:rsid w:val="00995327"/>
    <w:rsid w:val="00997635"/>
    <w:rsid w:val="009A08B3"/>
    <w:rsid w:val="009B25FB"/>
    <w:rsid w:val="009B7721"/>
    <w:rsid w:val="009D4C14"/>
    <w:rsid w:val="009E2BD8"/>
    <w:rsid w:val="009E6451"/>
    <w:rsid w:val="009F5C76"/>
    <w:rsid w:val="00A00DB0"/>
    <w:rsid w:val="00A05AF9"/>
    <w:rsid w:val="00A07A21"/>
    <w:rsid w:val="00A313A7"/>
    <w:rsid w:val="00A5703E"/>
    <w:rsid w:val="00A651FE"/>
    <w:rsid w:val="00A80721"/>
    <w:rsid w:val="00A84990"/>
    <w:rsid w:val="00A93CBF"/>
    <w:rsid w:val="00AA6078"/>
    <w:rsid w:val="00AC35B1"/>
    <w:rsid w:val="00AD08A5"/>
    <w:rsid w:val="00AD4E33"/>
    <w:rsid w:val="00AE53D2"/>
    <w:rsid w:val="00AF56C1"/>
    <w:rsid w:val="00B13B7B"/>
    <w:rsid w:val="00B36431"/>
    <w:rsid w:val="00B459B4"/>
    <w:rsid w:val="00B56BF3"/>
    <w:rsid w:val="00B77205"/>
    <w:rsid w:val="00B97795"/>
    <w:rsid w:val="00BA16AE"/>
    <w:rsid w:val="00BB39AD"/>
    <w:rsid w:val="00BC07B9"/>
    <w:rsid w:val="00BE6CD2"/>
    <w:rsid w:val="00BE76E5"/>
    <w:rsid w:val="00C025B7"/>
    <w:rsid w:val="00C262B2"/>
    <w:rsid w:val="00C30571"/>
    <w:rsid w:val="00C44E5D"/>
    <w:rsid w:val="00C52BDF"/>
    <w:rsid w:val="00C53F2F"/>
    <w:rsid w:val="00C77053"/>
    <w:rsid w:val="00C806DF"/>
    <w:rsid w:val="00C94230"/>
    <w:rsid w:val="00CA409F"/>
    <w:rsid w:val="00CB4257"/>
    <w:rsid w:val="00CB4F3C"/>
    <w:rsid w:val="00CD7F27"/>
    <w:rsid w:val="00CE04AB"/>
    <w:rsid w:val="00CE5FDE"/>
    <w:rsid w:val="00CE62BC"/>
    <w:rsid w:val="00CF43E3"/>
    <w:rsid w:val="00D00C89"/>
    <w:rsid w:val="00D06D0D"/>
    <w:rsid w:val="00D13C9E"/>
    <w:rsid w:val="00D34841"/>
    <w:rsid w:val="00D5286B"/>
    <w:rsid w:val="00D77966"/>
    <w:rsid w:val="00DA0017"/>
    <w:rsid w:val="00DA649F"/>
    <w:rsid w:val="00DE3F78"/>
    <w:rsid w:val="00DE5D85"/>
    <w:rsid w:val="00DF1D28"/>
    <w:rsid w:val="00DF4377"/>
    <w:rsid w:val="00E00034"/>
    <w:rsid w:val="00E00D80"/>
    <w:rsid w:val="00E11342"/>
    <w:rsid w:val="00E127F3"/>
    <w:rsid w:val="00E30919"/>
    <w:rsid w:val="00E37F08"/>
    <w:rsid w:val="00E53C99"/>
    <w:rsid w:val="00E77B0C"/>
    <w:rsid w:val="00E8438A"/>
    <w:rsid w:val="00E9474C"/>
    <w:rsid w:val="00EA56C0"/>
    <w:rsid w:val="00EB05A9"/>
    <w:rsid w:val="00EB29CC"/>
    <w:rsid w:val="00EB3750"/>
    <w:rsid w:val="00EB4D2E"/>
    <w:rsid w:val="00ED3AAF"/>
    <w:rsid w:val="00ED75DD"/>
    <w:rsid w:val="00EE0E5F"/>
    <w:rsid w:val="00EF250C"/>
    <w:rsid w:val="00EF4C7D"/>
    <w:rsid w:val="00EF6AAC"/>
    <w:rsid w:val="00F06A4D"/>
    <w:rsid w:val="00F15613"/>
    <w:rsid w:val="00F27456"/>
    <w:rsid w:val="00F32164"/>
    <w:rsid w:val="00F35CA4"/>
    <w:rsid w:val="00F41966"/>
    <w:rsid w:val="00F539A4"/>
    <w:rsid w:val="00F63614"/>
    <w:rsid w:val="00F816D9"/>
    <w:rsid w:val="00F91D74"/>
    <w:rsid w:val="00FC70CF"/>
    <w:rsid w:val="00FF6034"/>
    <w:rsid w:val="0247D41A"/>
    <w:rsid w:val="0CD0C908"/>
    <w:rsid w:val="0E855354"/>
    <w:rsid w:val="105DA7DB"/>
    <w:rsid w:val="13284749"/>
    <w:rsid w:val="1890EE6A"/>
    <w:rsid w:val="18F901CB"/>
    <w:rsid w:val="1A394C5D"/>
    <w:rsid w:val="1A889941"/>
    <w:rsid w:val="1BF01F51"/>
    <w:rsid w:val="209E4FEB"/>
    <w:rsid w:val="21ED1502"/>
    <w:rsid w:val="24FDF86B"/>
    <w:rsid w:val="286243C9"/>
    <w:rsid w:val="288B63AB"/>
    <w:rsid w:val="294D41B2"/>
    <w:rsid w:val="2E811643"/>
    <w:rsid w:val="31D0EBB1"/>
    <w:rsid w:val="3257560F"/>
    <w:rsid w:val="3438A971"/>
    <w:rsid w:val="3845601B"/>
    <w:rsid w:val="39BA6736"/>
    <w:rsid w:val="3A218E73"/>
    <w:rsid w:val="3FBCDB0B"/>
    <w:rsid w:val="439FA8AA"/>
    <w:rsid w:val="43E6BF1F"/>
    <w:rsid w:val="45A473DA"/>
    <w:rsid w:val="48EB5787"/>
    <w:rsid w:val="4982FC05"/>
    <w:rsid w:val="4DCB23B7"/>
    <w:rsid w:val="51153F47"/>
    <w:rsid w:val="52D376C6"/>
    <w:rsid w:val="543481A4"/>
    <w:rsid w:val="5512CF16"/>
    <w:rsid w:val="5803D845"/>
    <w:rsid w:val="5A5A1ABD"/>
    <w:rsid w:val="5E5D9438"/>
    <w:rsid w:val="5ED60CE7"/>
    <w:rsid w:val="605E94AB"/>
    <w:rsid w:val="63CA0B87"/>
    <w:rsid w:val="65900D54"/>
    <w:rsid w:val="6654A03B"/>
    <w:rsid w:val="666A4E03"/>
    <w:rsid w:val="667D37A4"/>
    <w:rsid w:val="6B2D6C89"/>
    <w:rsid w:val="6F73B86C"/>
    <w:rsid w:val="7424F91B"/>
    <w:rsid w:val="742F7CD5"/>
    <w:rsid w:val="75DD117D"/>
    <w:rsid w:val="76FD591A"/>
    <w:rsid w:val="788779FE"/>
    <w:rsid w:val="79D69315"/>
    <w:rsid w:val="7C287C8E"/>
    <w:rsid w:val="7C9AA41F"/>
    <w:rsid w:val="7F1BE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D176F"/>
  <w15:docId w15:val="{13D4B388-3474-42E0-9EBE-74BFD785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4AB"/>
    <w:pPr>
      <w:keepNext/>
      <w:keepLines/>
      <w:numPr>
        <w:numId w:val="7"/>
      </w:numPr>
      <w:spacing w:before="320" w:after="0" w:line="240" w:lineRule="auto"/>
      <w:outlineLvl w:val="0"/>
    </w:pPr>
    <w:rPr>
      <w:rFonts w:asciiTheme="majorHAnsi" w:eastAsiaTheme="majorEastAsia" w:hAnsiTheme="majorHAnsi" w:cstheme="majorBidi"/>
      <w:color w:val="2F5496" w:themeColor="accent1" w:themeShade="BF"/>
      <w:kern w:val="0"/>
      <w:sz w:val="32"/>
      <w:szCs w:val="32"/>
      <w:lang w:val="en-NZ"/>
    </w:rPr>
  </w:style>
  <w:style w:type="paragraph" w:styleId="Heading2">
    <w:name w:val="heading 2"/>
    <w:basedOn w:val="Normal"/>
    <w:next w:val="Normal"/>
    <w:link w:val="Heading2Char"/>
    <w:uiPriority w:val="9"/>
    <w:unhideWhenUsed/>
    <w:qFormat/>
    <w:rsid w:val="00CE04AB"/>
    <w:pPr>
      <w:keepNext/>
      <w:keepLines/>
      <w:numPr>
        <w:ilvl w:val="1"/>
        <w:numId w:val="7"/>
      </w:numPr>
      <w:spacing w:before="80" w:after="0" w:line="240" w:lineRule="auto"/>
      <w:outlineLvl w:val="1"/>
    </w:pPr>
    <w:rPr>
      <w:rFonts w:asciiTheme="majorHAnsi" w:eastAsiaTheme="majorEastAsia" w:hAnsiTheme="majorHAnsi" w:cstheme="majorBidi"/>
      <w:color w:val="404040" w:themeColor="text1" w:themeTint="BF"/>
      <w:kern w:val="0"/>
      <w:sz w:val="28"/>
      <w:szCs w:val="28"/>
      <w:lang w:val="en-NZ"/>
    </w:rPr>
  </w:style>
  <w:style w:type="paragraph" w:styleId="Heading3">
    <w:name w:val="heading 3"/>
    <w:basedOn w:val="Normal"/>
    <w:next w:val="Normal"/>
    <w:link w:val="Heading3Char"/>
    <w:uiPriority w:val="9"/>
    <w:unhideWhenUsed/>
    <w:qFormat/>
    <w:rsid w:val="00CE04AB"/>
    <w:pPr>
      <w:keepNext/>
      <w:keepLines/>
      <w:numPr>
        <w:ilvl w:val="2"/>
        <w:numId w:val="7"/>
      </w:numPr>
      <w:spacing w:before="40" w:after="0" w:line="240" w:lineRule="auto"/>
      <w:outlineLvl w:val="2"/>
    </w:pPr>
    <w:rPr>
      <w:rFonts w:asciiTheme="majorHAnsi" w:eastAsiaTheme="majorEastAsia" w:hAnsiTheme="majorHAnsi" w:cstheme="majorBidi"/>
      <w:color w:val="44546A" w:themeColor="text2"/>
      <w:kern w:val="0"/>
      <w:sz w:val="24"/>
      <w:szCs w:val="24"/>
      <w:lang w:val="en-NZ"/>
    </w:rPr>
  </w:style>
  <w:style w:type="paragraph" w:styleId="Heading4">
    <w:name w:val="heading 4"/>
    <w:basedOn w:val="Normal"/>
    <w:next w:val="Normal"/>
    <w:link w:val="Heading4Char"/>
    <w:uiPriority w:val="9"/>
    <w:unhideWhenUsed/>
    <w:qFormat/>
    <w:rsid w:val="00CE04AB"/>
    <w:pPr>
      <w:keepNext/>
      <w:keepLines/>
      <w:numPr>
        <w:ilvl w:val="3"/>
        <w:numId w:val="7"/>
      </w:numPr>
      <w:spacing w:before="40" w:after="0" w:line="264" w:lineRule="auto"/>
      <w:outlineLvl w:val="3"/>
    </w:pPr>
    <w:rPr>
      <w:rFonts w:asciiTheme="majorHAnsi" w:eastAsiaTheme="majorEastAsia" w:hAnsiTheme="majorHAnsi" w:cstheme="majorBidi"/>
      <w:kern w:val="0"/>
      <w:lang w:val="en-NZ"/>
    </w:rPr>
  </w:style>
  <w:style w:type="paragraph" w:styleId="Heading5">
    <w:name w:val="heading 5"/>
    <w:basedOn w:val="Normal"/>
    <w:next w:val="Normal"/>
    <w:link w:val="Heading5Char"/>
    <w:uiPriority w:val="9"/>
    <w:unhideWhenUsed/>
    <w:qFormat/>
    <w:rsid w:val="00CE04AB"/>
    <w:pPr>
      <w:keepNext/>
      <w:keepLines/>
      <w:numPr>
        <w:ilvl w:val="4"/>
        <w:numId w:val="7"/>
      </w:numPr>
      <w:spacing w:before="40" w:after="0" w:line="264" w:lineRule="auto"/>
      <w:outlineLvl w:val="4"/>
    </w:pPr>
    <w:rPr>
      <w:rFonts w:asciiTheme="majorHAnsi" w:eastAsiaTheme="majorEastAsia" w:hAnsiTheme="majorHAnsi" w:cstheme="majorBidi"/>
      <w:color w:val="44546A" w:themeColor="text2"/>
      <w:kern w:val="0"/>
      <w:lang w:val="en-NZ"/>
    </w:rPr>
  </w:style>
  <w:style w:type="paragraph" w:styleId="Heading6">
    <w:name w:val="heading 6"/>
    <w:basedOn w:val="Normal"/>
    <w:next w:val="Normal"/>
    <w:link w:val="Heading6Char"/>
    <w:uiPriority w:val="9"/>
    <w:unhideWhenUsed/>
    <w:qFormat/>
    <w:rsid w:val="00CE04AB"/>
    <w:pPr>
      <w:keepNext/>
      <w:keepLines/>
      <w:numPr>
        <w:ilvl w:val="5"/>
        <w:numId w:val="7"/>
      </w:numPr>
      <w:spacing w:before="40" w:after="0" w:line="264" w:lineRule="auto"/>
      <w:outlineLvl w:val="5"/>
    </w:pPr>
    <w:rPr>
      <w:rFonts w:asciiTheme="majorHAnsi" w:eastAsiaTheme="majorEastAsia" w:hAnsiTheme="majorHAnsi" w:cstheme="majorBidi"/>
      <w:i/>
      <w:iCs/>
      <w:color w:val="44546A" w:themeColor="text2"/>
      <w:kern w:val="0"/>
      <w:sz w:val="21"/>
      <w:szCs w:val="21"/>
      <w:lang w:val="en-NZ"/>
    </w:rPr>
  </w:style>
  <w:style w:type="paragraph" w:styleId="Heading7">
    <w:name w:val="heading 7"/>
    <w:basedOn w:val="Normal"/>
    <w:next w:val="Normal"/>
    <w:link w:val="Heading7Char"/>
    <w:uiPriority w:val="9"/>
    <w:unhideWhenUsed/>
    <w:qFormat/>
    <w:rsid w:val="00CE04AB"/>
    <w:pPr>
      <w:keepNext/>
      <w:keepLines/>
      <w:numPr>
        <w:ilvl w:val="6"/>
        <w:numId w:val="7"/>
      </w:numPr>
      <w:spacing w:before="40" w:after="0" w:line="264" w:lineRule="auto"/>
      <w:outlineLvl w:val="6"/>
    </w:pPr>
    <w:rPr>
      <w:rFonts w:asciiTheme="majorHAnsi" w:eastAsiaTheme="majorEastAsia" w:hAnsiTheme="majorHAnsi" w:cstheme="majorBidi"/>
      <w:i/>
      <w:iCs/>
      <w:color w:val="1F3864" w:themeColor="accent1" w:themeShade="80"/>
      <w:kern w:val="0"/>
      <w:sz w:val="21"/>
      <w:szCs w:val="21"/>
      <w:lang w:val="en-NZ"/>
    </w:rPr>
  </w:style>
  <w:style w:type="paragraph" w:styleId="Heading8">
    <w:name w:val="heading 8"/>
    <w:basedOn w:val="Normal"/>
    <w:next w:val="Normal"/>
    <w:link w:val="Heading8Char"/>
    <w:uiPriority w:val="9"/>
    <w:unhideWhenUsed/>
    <w:qFormat/>
    <w:rsid w:val="00CE04AB"/>
    <w:pPr>
      <w:keepNext/>
      <w:keepLines/>
      <w:numPr>
        <w:ilvl w:val="7"/>
        <w:numId w:val="7"/>
      </w:numPr>
      <w:spacing w:before="40" w:after="0" w:line="264" w:lineRule="auto"/>
      <w:outlineLvl w:val="7"/>
    </w:pPr>
    <w:rPr>
      <w:rFonts w:asciiTheme="majorHAnsi" w:eastAsiaTheme="majorEastAsia" w:hAnsiTheme="majorHAnsi" w:cstheme="majorBidi"/>
      <w:b/>
      <w:bCs/>
      <w:color w:val="44546A" w:themeColor="text2"/>
      <w:kern w:val="0"/>
      <w:sz w:val="20"/>
      <w:szCs w:val="20"/>
      <w:lang w:val="en-NZ"/>
    </w:rPr>
  </w:style>
  <w:style w:type="paragraph" w:styleId="Heading9">
    <w:name w:val="heading 9"/>
    <w:basedOn w:val="Normal"/>
    <w:next w:val="Normal"/>
    <w:link w:val="Heading9Char"/>
    <w:uiPriority w:val="9"/>
    <w:unhideWhenUsed/>
    <w:qFormat/>
    <w:rsid w:val="00CE04AB"/>
    <w:pPr>
      <w:keepNext/>
      <w:keepLines/>
      <w:numPr>
        <w:ilvl w:val="8"/>
        <w:numId w:val="7"/>
      </w:numPr>
      <w:spacing w:before="40" w:after="0" w:line="264" w:lineRule="auto"/>
      <w:outlineLvl w:val="8"/>
    </w:pPr>
    <w:rPr>
      <w:rFonts w:asciiTheme="majorHAnsi" w:eastAsiaTheme="majorEastAsia" w:hAnsiTheme="majorHAnsi" w:cstheme="majorBidi"/>
      <w:b/>
      <w:bCs/>
      <w:i/>
      <w:iCs/>
      <w:color w:val="44546A" w:themeColor="text2"/>
      <w:kern w:val="0"/>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4AB"/>
    <w:rPr>
      <w:rFonts w:asciiTheme="majorHAnsi" w:eastAsiaTheme="majorEastAsia" w:hAnsiTheme="majorHAnsi" w:cstheme="majorBidi"/>
      <w:color w:val="2F5496" w:themeColor="accent1" w:themeShade="BF"/>
      <w:kern w:val="0"/>
      <w:sz w:val="32"/>
      <w:szCs w:val="32"/>
      <w:lang w:val="en-NZ"/>
    </w:rPr>
  </w:style>
  <w:style w:type="character" w:customStyle="1" w:styleId="Heading2Char">
    <w:name w:val="Heading 2 Char"/>
    <w:basedOn w:val="DefaultParagraphFont"/>
    <w:link w:val="Heading2"/>
    <w:uiPriority w:val="9"/>
    <w:rsid w:val="00CE04AB"/>
    <w:rPr>
      <w:rFonts w:asciiTheme="majorHAnsi" w:eastAsiaTheme="majorEastAsia" w:hAnsiTheme="majorHAnsi" w:cstheme="majorBidi"/>
      <w:color w:val="404040" w:themeColor="text1" w:themeTint="BF"/>
      <w:kern w:val="0"/>
      <w:sz w:val="28"/>
      <w:szCs w:val="28"/>
      <w:lang w:val="en-NZ"/>
    </w:rPr>
  </w:style>
  <w:style w:type="character" w:customStyle="1" w:styleId="Heading3Char">
    <w:name w:val="Heading 3 Char"/>
    <w:basedOn w:val="DefaultParagraphFont"/>
    <w:link w:val="Heading3"/>
    <w:uiPriority w:val="9"/>
    <w:rsid w:val="00CE04AB"/>
    <w:rPr>
      <w:rFonts w:asciiTheme="majorHAnsi" w:eastAsiaTheme="majorEastAsia" w:hAnsiTheme="majorHAnsi" w:cstheme="majorBidi"/>
      <w:color w:val="44546A" w:themeColor="text2"/>
      <w:kern w:val="0"/>
      <w:sz w:val="24"/>
      <w:szCs w:val="24"/>
      <w:lang w:val="en-NZ"/>
    </w:rPr>
  </w:style>
  <w:style w:type="character" w:customStyle="1" w:styleId="Heading4Char">
    <w:name w:val="Heading 4 Char"/>
    <w:basedOn w:val="DefaultParagraphFont"/>
    <w:link w:val="Heading4"/>
    <w:uiPriority w:val="9"/>
    <w:rsid w:val="00CE04AB"/>
    <w:rPr>
      <w:rFonts w:asciiTheme="majorHAnsi" w:eastAsiaTheme="majorEastAsia" w:hAnsiTheme="majorHAnsi" w:cstheme="majorBidi"/>
      <w:kern w:val="0"/>
      <w:lang w:val="en-NZ"/>
    </w:rPr>
  </w:style>
  <w:style w:type="character" w:customStyle="1" w:styleId="Heading5Char">
    <w:name w:val="Heading 5 Char"/>
    <w:basedOn w:val="DefaultParagraphFont"/>
    <w:link w:val="Heading5"/>
    <w:uiPriority w:val="9"/>
    <w:rsid w:val="00CE04AB"/>
    <w:rPr>
      <w:rFonts w:asciiTheme="majorHAnsi" w:eastAsiaTheme="majorEastAsia" w:hAnsiTheme="majorHAnsi" w:cstheme="majorBidi"/>
      <w:color w:val="44546A" w:themeColor="text2"/>
      <w:kern w:val="0"/>
      <w:lang w:val="en-NZ"/>
    </w:rPr>
  </w:style>
  <w:style w:type="character" w:customStyle="1" w:styleId="Heading6Char">
    <w:name w:val="Heading 6 Char"/>
    <w:basedOn w:val="DefaultParagraphFont"/>
    <w:link w:val="Heading6"/>
    <w:uiPriority w:val="9"/>
    <w:rsid w:val="00CE04AB"/>
    <w:rPr>
      <w:rFonts w:asciiTheme="majorHAnsi" w:eastAsiaTheme="majorEastAsia" w:hAnsiTheme="majorHAnsi" w:cstheme="majorBidi"/>
      <w:i/>
      <w:iCs/>
      <w:color w:val="44546A" w:themeColor="text2"/>
      <w:kern w:val="0"/>
      <w:sz w:val="21"/>
      <w:szCs w:val="21"/>
      <w:lang w:val="en-NZ"/>
    </w:rPr>
  </w:style>
  <w:style w:type="character" w:customStyle="1" w:styleId="Heading7Char">
    <w:name w:val="Heading 7 Char"/>
    <w:basedOn w:val="DefaultParagraphFont"/>
    <w:link w:val="Heading7"/>
    <w:uiPriority w:val="9"/>
    <w:rsid w:val="00CE04AB"/>
    <w:rPr>
      <w:rFonts w:asciiTheme="majorHAnsi" w:eastAsiaTheme="majorEastAsia" w:hAnsiTheme="majorHAnsi" w:cstheme="majorBidi"/>
      <w:i/>
      <w:iCs/>
      <w:color w:val="1F3864" w:themeColor="accent1" w:themeShade="80"/>
      <w:kern w:val="0"/>
      <w:sz w:val="21"/>
      <w:szCs w:val="21"/>
      <w:lang w:val="en-NZ"/>
    </w:rPr>
  </w:style>
  <w:style w:type="character" w:customStyle="1" w:styleId="Heading8Char">
    <w:name w:val="Heading 8 Char"/>
    <w:basedOn w:val="DefaultParagraphFont"/>
    <w:link w:val="Heading8"/>
    <w:uiPriority w:val="9"/>
    <w:rsid w:val="00CE04AB"/>
    <w:rPr>
      <w:rFonts w:asciiTheme="majorHAnsi" w:eastAsiaTheme="majorEastAsia" w:hAnsiTheme="majorHAnsi" w:cstheme="majorBidi"/>
      <w:b/>
      <w:bCs/>
      <w:color w:val="44546A" w:themeColor="text2"/>
      <w:kern w:val="0"/>
      <w:sz w:val="20"/>
      <w:szCs w:val="20"/>
      <w:lang w:val="en-NZ"/>
    </w:rPr>
  </w:style>
  <w:style w:type="character" w:customStyle="1" w:styleId="Heading9Char">
    <w:name w:val="Heading 9 Char"/>
    <w:basedOn w:val="DefaultParagraphFont"/>
    <w:link w:val="Heading9"/>
    <w:uiPriority w:val="9"/>
    <w:rsid w:val="00CE04AB"/>
    <w:rPr>
      <w:rFonts w:asciiTheme="majorHAnsi" w:eastAsiaTheme="majorEastAsia" w:hAnsiTheme="majorHAnsi" w:cstheme="majorBidi"/>
      <w:b/>
      <w:bCs/>
      <w:i/>
      <w:iCs/>
      <w:color w:val="44546A" w:themeColor="text2"/>
      <w:kern w:val="0"/>
      <w:sz w:val="20"/>
      <w:szCs w:val="20"/>
      <w:lang w:val="en-NZ"/>
    </w:rPr>
  </w:style>
  <w:style w:type="numbering" w:customStyle="1" w:styleId="NoList1">
    <w:name w:val="No List1"/>
    <w:next w:val="NoList"/>
    <w:uiPriority w:val="99"/>
    <w:semiHidden/>
    <w:unhideWhenUsed/>
    <w:rsid w:val="00CE04AB"/>
  </w:style>
  <w:style w:type="paragraph" w:styleId="ListParagraph">
    <w:name w:val="List Paragraph"/>
    <w:aliases w:val="List Paragraph1,Numbered paragraph,NEW INDENT,Heading II,Liste 1,Ha,Dot pt,F5 List Paragraph,No Spacing1,List bullet,List Paragraph Char Char Char,Indicator Text,Numbered Para 1,List Paragraph12,Bullet Points,MAIN CONTENT,Bullet 1,Bullets"/>
    <w:basedOn w:val="Normal"/>
    <w:link w:val="ListParagraphChar"/>
    <w:uiPriority w:val="34"/>
    <w:qFormat/>
    <w:rsid w:val="00CE04AB"/>
    <w:pPr>
      <w:spacing w:after="120" w:line="264" w:lineRule="auto"/>
      <w:ind w:left="720"/>
      <w:contextualSpacing/>
    </w:pPr>
    <w:rPr>
      <w:rFonts w:eastAsiaTheme="minorEastAsia"/>
      <w:kern w:val="0"/>
      <w:sz w:val="20"/>
      <w:szCs w:val="20"/>
      <w:lang w:val="en-NZ"/>
    </w:rPr>
  </w:style>
  <w:style w:type="character" w:customStyle="1" w:styleId="ListParagraphChar">
    <w:name w:val="List Paragraph Char"/>
    <w:aliases w:val="List Paragraph1 Char,Numbered paragraph Char,NEW INDENT Char,Heading II Char,Liste 1 Char,Ha Char,Dot pt Char,F5 List Paragraph Char,No Spacing1 Char,List bullet Char,List Paragraph Char Char Char Char,Indicator Text Char"/>
    <w:basedOn w:val="DefaultParagraphFont"/>
    <w:link w:val="ListParagraph"/>
    <w:uiPriority w:val="34"/>
    <w:qFormat/>
    <w:locked/>
    <w:rsid w:val="00CE04AB"/>
    <w:rPr>
      <w:rFonts w:eastAsiaTheme="minorEastAsia"/>
      <w:kern w:val="0"/>
      <w:sz w:val="20"/>
      <w:szCs w:val="20"/>
      <w:lang w:val="en-NZ"/>
    </w:rPr>
  </w:style>
  <w:style w:type="paragraph" w:styleId="Caption">
    <w:name w:val="caption"/>
    <w:basedOn w:val="Normal"/>
    <w:next w:val="Normal"/>
    <w:link w:val="CaptionChar"/>
    <w:uiPriority w:val="35"/>
    <w:unhideWhenUsed/>
    <w:qFormat/>
    <w:rsid w:val="00CE04AB"/>
    <w:pPr>
      <w:spacing w:after="120" w:line="240" w:lineRule="auto"/>
    </w:pPr>
    <w:rPr>
      <w:rFonts w:eastAsiaTheme="minorEastAsia"/>
      <w:bCs/>
      <w:color w:val="595959" w:themeColor="text1" w:themeTint="A6"/>
      <w:spacing w:val="6"/>
      <w:kern w:val="0"/>
      <w:sz w:val="18"/>
      <w:szCs w:val="20"/>
      <w:lang w:val="en-NZ"/>
    </w:rPr>
  </w:style>
  <w:style w:type="character" w:customStyle="1" w:styleId="CaptionChar">
    <w:name w:val="Caption Char"/>
    <w:basedOn w:val="DefaultParagraphFont"/>
    <w:link w:val="Caption"/>
    <w:uiPriority w:val="35"/>
    <w:rsid w:val="00CE04AB"/>
    <w:rPr>
      <w:rFonts w:eastAsiaTheme="minorEastAsia"/>
      <w:bCs/>
      <w:color w:val="595959" w:themeColor="text1" w:themeTint="A6"/>
      <w:spacing w:val="6"/>
      <w:kern w:val="0"/>
      <w:sz w:val="18"/>
      <w:szCs w:val="20"/>
      <w:lang w:val="en-NZ"/>
    </w:rPr>
  </w:style>
  <w:style w:type="paragraph" w:styleId="Title">
    <w:name w:val="Title"/>
    <w:basedOn w:val="Normal"/>
    <w:next w:val="Normal"/>
    <w:link w:val="TitleChar"/>
    <w:uiPriority w:val="10"/>
    <w:qFormat/>
    <w:rsid w:val="00CE04AB"/>
    <w:pPr>
      <w:spacing w:after="0" w:line="240" w:lineRule="auto"/>
      <w:contextualSpacing/>
    </w:pPr>
    <w:rPr>
      <w:rFonts w:asciiTheme="majorHAnsi" w:eastAsiaTheme="majorEastAsia" w:hAnsiTheme="majorHAnsi" w:cstheme="majorBidi"/>
      <w:color w:val="4472C4" w:themeColor="accent1"/>
      <w:spacing w:val="-10"/>
      <w:kern w:val="0"/>
      <w:sz w:val="56"/>
      <w:szCs w:val="56"/>
      <w:lang w:val="en-NZ"/>
    </w:rPr>
  </w:style>
  <w:style w:type="character" w:customStyle="1" w:styleId="TitleChar">
    <w:name w:val="Title Char"/>
    <w:basedOn w:val="DefaultParagraphFont"/>
    <w:link w:val="Title"/>
    <w:uiPriority w:val="10"/>
    <w:rsid w:val="00CE04AB"/>
    <w:rPr>
      <w:rFonts w:asciiTheme="majorHAnsi" w:eastAsiaTheme="majorEastAsia" w:hAnsiTheme="majorHAnsi" w:cstheme="majorBidi"/>
      <w:color w:val="4472C4" w:themeColor="accent1"/>
      <w:spacing w:val="-10"/>
      <w:kern w:val="0"/>
      <w:sz w:val="56"/>
      <w:szCs w:val="56"/>
      <w:lang w:val="en-NZ"/>
    </w:rPr>
  </w:style>
  <w:style w:type="paragraph" w:styleId="Subtitle">
    <w:name w:val="Subtitle"/>
    <w:basedOn w:val="Normal"/>
    <w:next w:val="Normal"/>
    <w:link w:val="SubtitleChar"/>
    <w:uiPriority w:val="11"/>
    <w:qFormat/>
    <w:rsid w:val="00CE04AB"/>
    <w:pPr>
      <w:numPr>
        <w:ilvl w:val="1"/>
      </w:numPr>
      <w:spacing w:after="120" w:line="240" w:lineRule="auto"/>
    </w:pPr>
    <w:rPr>
      <w:rFonts w:asciiTheme="majorHAnsi" w:eastAsiaTheme="majorEastAsia" w:hAnsiTheme="majorHAnsi" w:cstheme="majorBidi"/>
      <w:kern w:val="0"/>
      <w:sz w:val="24"/>
      <w:szCs w:val="24"/>
      <w:lang w:val="en-NZ"/>
    </w:rPr>
  </w:style>
  <w:style w:type="character" w:customStyle="1" w:styleId="SubtitleChar">
    <w:name w:val="Subtitle Char"/>
    <w:basedOn w:val="DefaultParagraphFont"/>
    <w:link w:val="Subtitle"/>
    <w:uiPriority w:val="11"/>
    <w:rsid w:val="00CE04AB"/>
    <w:rPr>
      <w:rFonts w:asciiTheme="majorHAnsi" w:eastAsiaTheme="majorEastAsia" w:hAnsiTheme="majorHAnsi" w:cstheme="majorBidi"/>
      <w:kern w:val="0"/>
      <w:sz w:val="24"/>
      <w:szCs w:val="24"/>
      <w:lang w:val="en-NZ"/>
    </w:rPr>
  </w:style>
  <w:style w:type="character" w:styleId="Strong">
    <w:name w:val="Strong"/>
    <w:basedOn w:val="DefaultParagraphFont"/>
    <w:uiPriority w:val="22"/>
    <w:qFormat/>
    <w:rsid w:val="00CE04AB"/>
    <w:rPr>
      <w:b/>
      <w:bCs/>
    </w:rPr>
  </w:style>
  <w:style w:type="character" w:styleId="Emphasis">
    <w:name w:val="Emphasis"/>
    <w:basedOn w:val="DefaultParagraphFont"/>
    <w:uiPriority w:val="20"/>
    <w:qFormat/>
    <w:rsid w:val="00CE04AB"/>
    <w:rPr>
      <w:i/>
      <w:iCs/>
    </w:rPr>
  </w:style>
  <w:style w:type="paragraph" w:styleId="NoSpacing">
    <w:name w:val="No Spacing"/>
    <w:uiPriority w:val="1"/>
    <w:qFormat/>
    <w:rsid w:val="00CE04AB"/>
    <w:pPr>
      <w:spacing w:after="0" w:line="240" w:lineRule="auto"/>
    </w:pPr>
    <w:rPr>
      <w:rFonts w:eastAsiaTheme="minorEastAsia"/>
      <w:kern w:val="0"/>
      <w:sz w:val="20"/>
      <w:szCs w:val="20"/>
      <w:lang w:val="en-NZ"/>
    </w:rPr>
  </w:style>
  <w:style w:type="paragraph" w:styleId="Quote">
    <w:name w:val="Quote"/>
    <w:basedOn w:val="Normal"/>
    <w:next w:val="Normal"/>
    <w:link w:val="QuoteChar"/>
    <w:uiPriority w:val="29"/>
    <w:qFormat/>
    <w:rsid w:val="00CE04AB"/>
    <w:pPr>
      <w:spacing w:before="160" w:after="120" w:line="264" w:lineRule="auto"/>
      <w:ind w:left="720" w:right="720"/>
    </w:pPr>
    <w:rPr>
      <w:rFonts w:eastAsiaTheme="minorEastAsia"/>
      <w:i/>
      <w:iCs/>
      <w:color w:val="404040" w:themeColor="text1" w:themeTint="BF"/>
      <w:kern w:val="0"/>
      <w:sz w:val="20"/>
      <w:szCs w:val="20"/>
      <w:lang w:val="en-NZ"/>
    </w:rPr>
  </w:style>
  <w:style w:type="character" w:customStyle="1" w:styleId="QuoteChar">
    <w:name w:val="Quote Char"/>
    <w:basedOn w:val="DefaultParagraphFont"/>
    <w:link w:val="Quote"/>
    <w:uiPriority w:val="29"/>
    <w:rsid w:val="00CE04AB"/>
    <w:rPr>
      <w:rFonts w:eastAsiaTheme="minorEastAsia"/>
      <w:i/>
      <w:iCs/>
      <w:color w:val="404040" w:themeColor="text1" w:themeTint="BF"/>
      <w:kern w:val="0"/>
      <w:sz w:val="20"/>
      <w:szCs w:val="20"/>
      <w:lang w:val="en-NZ"/>
    </w:rPr>
  </w:style>
  <w:style w:type="paragraph" w:styleId="IntenseQuote">
    <w:name w:val="Intense Quote"/>
    <w:basedOn w:val="Normal"/>
    <w:next w:val="Normal"/>
    <w:link w:val="IntenseQuoteChar"/>
    <w:uiPriority w:val="30"/>
    <w:qFormat/>
    <w:rsid w:val="00CE04A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kern w:val="0"/>
      <w:sz w:val="28"/>
      <w:szCs w:val="28"/>
      <w:lang w:val="en-NZ"/>
    </w:rPr>
  </w:style>
  <w:style w:type="character" w:customStyle="1" w:styleId="IntenseQuoteChar">
    <w:name w:val="Intense Quote Char"/>
    <w:basedOn w:val="DefaultParagraphFont"/>
    <w:link w:val="IntenseQuote"/>
    <w:uiPriority w:val="30"/>
    <w:rsid w:val="00CE04AB"/>
    <w:rPr>
      <w:rFonts w:asciiTheme="majorHAnsi" w:eastAsiaTheme="majorEastAsia" w:hAnsiTheme="majorHAnsi" w:cstheme="majorBidi"/>
      <w:color w:val="4472C4" w:themeColor="accent1"/>
      <w:kern w:val="0"/>
      <w:sz w:val="28"/>
      <w:szCs w:val="28"/>
      <w:lang w:val="en-NZ"/>
    </w:rPr>
  </w:style>
  <w:style w:type="character" w:styleId="SubtleEmphasis">
    <w:name w:val="Subtle Emphasis"/>
    <w:basedOn w:val="DefaultParagraphFont"/>
    <w:uiPriority w:val="19"/>
    <w:qFormat/>
    <w:rsid w:val="00CE04AB"/>
    <w:rPr>
      <w:i/>
      <w:iCs/>
      <w:color w:val="404040" w:themeColor="text1" w:themeTint="BF"/>
    </w:rPr>
  </w:style>
  <w:style w:type="character" w:styleId="IntenseEmphasis">
    <w:name w:val="Intense Emphasis"/>
    <w:basedOn w:val="DefaultParagraphFont"/>
    <w:uiPriority w:val="21"/>
    <w:qFormat/>
    <w:rsid w:val="00CE04AB"/>
    <w:rPr>
      <w:b/>
      <w:bCs/>
      <w:i/>
      <w:iCs/>
    </w:rPr>
  </w:style>
  <w:style w:type="character" w:styleId="SubtleReference">
    <w:name w:val="Subtle Reference"/>
    <w:basedOn w:val="DefaultParagraphFont"/>
    <w:uiPriority w:val="31"/>
    <w:qFormat/>
    <w:rsid w:val="00CE04A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04AB"/>
    <w:rPr>
      <w:b/>
      <w:bCs/>
      <w:smallCaps/>
      <w:spacing w:val="5"/>
      <w:u w:val="single"/>
    </w:rPr>
  </w:style>
  <w:style w:type="character" w:styleId="BookTitle">
    <w:name w:val="Book Title"/>
    <w:basedOn w:val="DefaultParagraphFont"/>
    <w:uiPriority w:val="33"/>
    <w:qFormat/>
    <w:rsid w:val="00CE04AB"/>
    <w:rPr>
      <w:b/>
      <w:bCs/>
      <w:smallCaps/>
    </w:rPr>
  </w:style>
  <w:style w:type="paragraph" w:styleId="TOCHeading">
    <w:name w:val="TOC Heading"/>
    <w:basedOn w:val="Heading1"/>
    <w:next w:val="Normal"/>
    <w:uiPriority w:val="39"/>
    <w:unhideWhenUsed/>
    <w:qFormat/>
    <w:rsid w:val="00CE04AB"/>
    <w:pPr>
      <w:outlineLvl w:val="9"/>
    </w:pPr>
  </w:style>
  <w:style w:type="character" w:styleId="Hyperlink">
    <w:name w:val="Hyperlink"/>
    <w:uiPriority w:val="99"/>
    <w:rsid w:val="00CE04AB"/>
    <w:rPr>
      <w:rFonts w:cs="Times New Roman"/>
      <w:color w:val="0000FF"/>
      <w:u w:val="single"/>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fr,headin"/>
    <w:link w:val="CharCharCharCharCarChar"/>
    <w:qFormat/>
    <w:rsid w:val="00CE04AB"/>
    <w:rPr>
      <w:rFonts w:ascii="Arial" w:hAnsi="Arial"/>
      <w:sz w:val="18"/>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rsid w:val="00CE04AB"/>
    <w:pPr>
      <w:spacing w:line="240" w:lineRule="exact"/>
      <w:jc w:val="both"/>
    </w:pPr>
    <w:rPr>
      <w:rFonts w:ascii="Arial" w:hAnsi="Arial"/>
      <w:sz w:val="18"/>
      <w:vertAlign w:val="superscript"/>
    </w:rPr>
  </w:style>
  <w:style w:type="paragraph" w:styleId="FootnoteText">
    <w:name w:val="footnote text"/>
    <w:aliases w:val="Geneva 9,Font: Geneva 9,Boston 10,f,Footnote Text Char Char,Footnote Text Char1 Char Char,Footnote Text Char1 Char Char Char Char,Footnote Text Char Char Char Char Char Char,otnote Text,single space,footnote text,Footnote,ft,Fußnote,fn,Cha"/>
    <w:basedOn w:val="Normal"/>
    <w:link w:val="FootnoteTextChar1"/>
    <w:unhideWhenUsed/>
    <w:qFormat/>
    <w:rsid w:val="00CE04AB"/>
    <w:pPr>
      <w:spacing w:after="0" w:line="240" w:lineRule="auto"/>
    </w:pPr>
    <w:rPr>
      <w:kern w:val="0"/>
      <w:sz w:val="20"/>
      <w:szCs w:val="20"/>
      <w:lang w:val="en-US"/>
    </w:rPr>
  </w:style>
  <w:style w:type="character" w:customStyle="1" w:styleId="FootnoteTextChar">
    <w:name w:val="Footnote Text Char"/>
    <w:aliases w:val="Geneva 9 Char,Font: Geneva 9 Char,Boston 10 Char,f Char,otnote Text Char,Footnote Char,ft Char,Char Char Char Char Char,single space Char,footnote text Char,Fußnote Char,ADB Char Char Char1,ADB Char Char Char Char,FOOTNOTES Char"/>
    <w:basedOn w:val="DefaultParagraphFont"/>
    <w:qFormat/>
    <w:rsid w:val="00CE04AB"/>
    <w:rPr>
      <w:sz w:val="20"/>
      <w:szCs w:val="20"/>
    </w:rPr>
  </w:style>
  <w:style w:type="character" w:customStyle="1" w:styleId="FootnoteTextChar1">
    <w:name w:val="Footnote Text Char1"/>
    <w:aliases w:val="Geneva 9 Char1,Font: Geneva 9 Char1,Boston 10 Char1,f Char1,Footnote Text Char Char Char,Footnote Text Char1 Char Char Char,Footnote Text Char1 Char Char Char Char Char,Footnote Text Char Char Char Char Char Char Char,Footnote Char1"/>
    <w:basedOn w:val="DefaultParagraphFont"/>
    <w:link w:val="FootnoteText"/>
    <w:rsid w:val="00CE04AB"/>
    <w:rPr>
      <w:kern w:val="0"/>
      <w:sz w:val="20"/>
      <w:szCs w:val="20"/>
      <w:lang w:val="en-US"/>
    </w:rPr>
  </w:style>
  <w:style w:type="table" w:styleId="TableGrid">
    <w:name w:val="Table Grid"/>
    <w:aliases w:val="表格样式"/>
    <w:basedOn w:val="TableNormal"/>
    <w:uiPriority w:val="59"/>
    <w:qFormat/>
    <w:rsid w:val="00CE04AB"/>
    <w:pPr>
      <w:spacing w:after="0" w:line="240" w:lineRule="auto"/>
    </w:pPr>
    <w:rPr>
      <w:kern w:val="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04AB"/>
    <w:pPr>
      <w:autoSpaceDE w:val="0"/>
      <w:autoSpaceDN w:val="0"/>
      <w:adjustRightInd w:val="0"/>
      <w:spacing w:after="0" w:line="240" w:lineRule="auto"/>
    </w:pPr>
    <w:rPr>
      <w:rFonts w:ascii="Arial" w:eastAsia="MS Mincho" w:hAnsi="Arial" w:cs="Arial"/>
      <w:color w:val="000000"/>
      <w:kern w:val="0"/>
      <w:sz w:val="24"/>
      <w:szCs w:val="24"/>
      <w:lang w:val="en-US" w:eastAsia="ja-JP"/>
    </w:rPr>
  </w:style>
  <w:style w:type="paragraph" w:styleId="ListBullet">
    <w:name w:val="List Bullet"/>
    <w:basedOn w:val="Normal"/>
    <w:rsid w:val="00CE04AB"/>
    <w:pPr>
      <w:numPr>
        <w:numId w:val="14"/>
      </w:numPr>
      <w:spacing w:after="0" w:line="240" w:lineRule="auto"/>
      <w:jc w:val="both"/>
    </w:pPr>
    <w:rPr>
      <w:rFonts w:ascii="Times New Roman" w:eastAsia="Times New Roman" w:hAnsi="Times New Roman" w:cs="Times New Roman"/>
      <w:kern w:val="0"/>
      <w:sz w:val="24"/>
      <w:szCs w:val="24"/>
      <w:lang w:val="en-US"/>
    </w:rPr>
  </w:style>
  <w:style w:type="character" w:styleId="UnresolvedMention">
    <w:name w:val="Unresolved Mention"/>
    <w:basedOn w:val="DefaultParagraphFont"/>
    <w:uiPriority w:val="99"/>
    <w:semiHidden/>
    <w:unhideWhenUsed/>
    <w:rsid w:val="00CE04AB"/>
    <w:rPr>
      <w:color w:val="605E5C"/>
      <w:shd w:val="clear" w:color="auto" w:fill="E1DFDD"/>
    </w:rPr>
  </w:style>
  <w:style w:type="paragraph" w:customStyle="1" w:styleId="TableText">
    <w:name w:val="Table Text"/>
    <w:basedOn w:val="Normal"/>
    <w:link w:val="TableTextChar"/>
    <w:uiPriority w:val="2"/>
    <w:qFormat/>
    <w:rsid w:val="00CE04AB"/>
    <w:pPr>
      <w:spacing w:after="0" w:line="230" w:lineRule="atLeast"/>
      <w:jc w:val="both"/>
    </w:pPr>
    <w:rPr>
      <w:rFonts w:eastAsia="Times New Roman" w:cstheme="minorHAnsi"/>
      <w:kern w:val="0"/>
      <w:sz w:val="18"/>
      <w:szCs w:val="20"/>
      <w:lang w:val="en-NZ"/>
    </w:rPr>
  </w:style>
  <w:style w:type="character" w:customStyle="1" w:styleId="TableTextChar">
    <w:name w:val="Table Text Char"/>
    <w:link w:val="TableText"/>
    <w:uiPriority w:val="2"/>
    <w:rsid w:val="00CE04AB"/>
    <w:rPr>
      <w:rFonts w:eastAsia="Times New Roman" w:cstheme="minorHAnsi"/>
      <w:kern w:val="0"/>
      <w:sz w:val="18"/>
      <w:szCs w:val="20"/>
      <w:lang w:val="en-NZ"/>
    </w:rPr>
  </w:style>
  <w:style w:type="table" w:styleId="MediumGrid3-Accent1">
    <w:name w:val="Medium Grid 3 Accent 1"/>
    <w:basedOn w:val="TableNormal"/>
    <w:uiPriority w:val="69"/>
    <w:rsid w:val="00CE04AB"/>
    <w:pPr>
      <w:spacing w:after="0" w:line="240" w:lineRule="auto"/>
    </w:pPr>
    <w:rPr>
      <w:kern w:val="0"/>
      <w:lang w:val="fr-CH"/>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NormalWeb">
    <w:name w:val="Normal (Web)"/>
    <w:basedOn w:val="Normal"/>
    <w:uiPriority w:val="99"/>
    <w:semiHidden/>
    <w:unhideWhenUsed/>
    <w:rsid w:val="00CE04AB"/>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CE04AB"/>
    <w:pPr>
      <w:spacing w:after="0" w:line="240" w:lineRule="auto"/>
    </w:pPr>
    <w:rPr>
      <w:rFonts w:ascii="Times New Roman" w:hAnsi="Times New Roman" w:cs="Times New Roman"/>
      <w:kern w:val="0"/>
      <w:sz w:val="18"/>
      <w:szCs w:val="18"/>
      <w:lang w:val="en-US"/>
    </w:rPr>
  </w:style>
  <w:style w:type="character" w:customStyle="1" w:styleId="BalloonTextChar">
    <w:name w:val="Balloon Text Char"/>
    <w:basedOn w:val="DefaultParagraphFont"/>
    <w:link w:val="BalloonText"/>
    <w:uiPriority w:val="99"/>
    <w:semiHidden/>
    <w:rsid w:val="00CE04AB"/>
    <w:rPr>
      <w:rFonts w:ascii="Times New Roman" w:hAnsi="Times New Roman" w:cs="Times New Roman"/>
      <w:kern w:val="0"/>
      <w:sz w:val="18"/>
      <w:szCs w:val="18"/>
      <w:lang w:val="en-US"/>
    </w:rPr>
  </w:style>
  <w:style w:type="paragraph" w:customStyle="1" w:styleId="ColorfulList-Accent11">
    <w:name w:val="Colorful List - Accent 11"/>
    <w:basedOn w:val="Normal"/>
    <w:qFormat/>
    <w:rsid w:val="00CE04AB"/>
    <w:pPr>
      <w:spacing w:after="0" w:line="240" w:lineRule="auto"/>
      <w:ind w:left="720"/>
      <w:contextualSpacing/>
    </w:pPr>
    <w:rPr>
      <w:rFonts w:ascii="Calibri" w:eastAsia="MS Mincho" w:hAnsi="Calibri" w:cs="Times New Roman"/>
      <w:kern w:val="0"/>
      <w:sz w:val="20"/>
      <w:szCs w:val="24"/>
      <w:lang w:val="en-US" w:eastAsia="ja-JP"/>
    </w:rPr>
  </w:style>
  <w:style w:type="paragraph" w:customStyle="1" w:styleId="SESPbodynumbered">
    <w:name w:val="SESP body numbered"/>
    <w:basedOn w:val="Normal"/>
    <w:qFormat/>
    <w:rsid w:val="00CE04AB"/>
    <w:pPr>
      <w:numPr>
        <w:numId w:val="42"/>
      </w:numPr>
      <w:tabs>
        <w:tab w:val="left" w:pos="360"/>
      </w:tabs>
      <w:spacing w:before="120" w:after="120" w:line="264" w:lineRule="auto"/>
    </w:pPr>
    <w:rPr>
      <w:rFonts w:ascii="Calibri" w:eastAsia="MS Mincho" w:hAnsi="Calibri" w:cs="Times New Roman"/>
      <w:kern w:val="0"/>
      <w:sz w:val="20"/>
      <w:szCs w:val="20"/>
      <w:lang w:val="en-US" w:eastAsia="ja-JP"/>
    </w:rPr>
  </w:style>
  <w:style w:type="paragraph" w:styleId="Header">
    <w:name w:val="header"/>
    <w:basedOn w:val="Normal"/>
    <w:link w:val="HeaderChar"/>
    <w:uiPriority w:val="99"/>
    <w:unhideWhenUsed/>
    <w:rsid w:val="00CE04AB"/>
    <w:pPr>
      <w:tabs>
        <w:tab w:val="center" w:pos="4680"/>
        <w:tab w:val="right" w:pos="9360"/>
      </w:tabs>
      <w:spacing w:after="0" w:line="240" w:lineRule="auto"/>
    </w:pPr>
    <w:rPr>
      <w:rFonts w:ascii="Calibri" w:eastAsia="MS Mincho" w:hAnsi="Calibri" w:cs="Times New Roman"/>
      <w:kern w:val="0"/>
      <w:sz w:val="20"/>
      <w:szCs w:val="24"/>
      <w:lang w:val="en-US" w:eastAsia="ja-JP"/>
    </w:rPr>
  </w:style>
  <w:style w:type="character" w:customStyle="1" w:styleId="HeaderChar">
    <w:name w:val="Header Char"/>
    <w:basedOn w:val="DefaultParagraphFont"/>
    <w:link w:val="Header"/>
    <w:uiPriority w:val="99"/>
    <w:rsid w:val="00CE04AB"/>
    <w:rPr>
      <w:rFonts w:ascii="Calibri" w:eastAsia="MS Mincho" w:hAnsi="Calibri" w:cs="Times New Roman"/>
      <w:kern w:val="0"/>
      <w:sz w:val="20"/>
      <w:szCs w:val="24"/>
      <w:lang w:val="en-US" w:eastAsia="ja-JP"/>
    </w:rPr>
  </w:style>
  <w:style w:type="character" w:styleId="FollowedHyperlink">
    <w:name w:val="FollowedHyperlink"/>
    <w:basedOn w:val="DefaultParagraphFont"/>
    <w:uiPriority w:val="99"/>
    <w:semiHidden/>
    <w:unhideWhenUsed/>
    <w:rsid w:val="00CE04AB"/>
    <w:rPr>
      <w:color w:val="954F72" w:themeColor="followedHyperlink"/>
      <w:u w:val="single"/>
    </w:rPr>
  </w:style>
  <w:style w:type="character" w:styleId="CommentReference">
    <w:name w:val="annotation reference"/>
    <w:basedOn w:val="DefaultParagraphFont"/>
    <w:uiPriority w:val="99"/>
    <w:unhideWhenUsed/>
    <w:rsid w:val="00CE04AB"/>
    <w:rPr>
      <w:sz w:val="16"/>
      <w:szCs w:val="16"/>
    </w:rPr>
  </w:style>
  <w:style w:type="paragraph" w:styleId="CommentText">
    <w:name w:val="annotation text"/>
    <w:basedOn w:val="Normal"/>
    <w:link w:val="CommentTextChar"/>
    <w:uiPriority w:val="99"/>
    <w:unhideWhenUsed/>
    <w:qFormat/>
    <w:rsid w:val="00CE04AB"/>
    <w:pPr>
      <w:spacing w:after="0" w:line="240" w:lineRule="auto"/>
    </w:pPr>
    <w:rPr>
      <w:rFonts w:ascii="Arial" w:hAnsi="Arial" w:cs="Frutiger 45 Light"/>
      <w:kern w:val="0"/>
      <w:sz w:val="20"/>
      <w:szCs w:val="20"/>
      <w:lang w:val="en-US"/>
    </w:rPr>
  </w:style>
  <w:style w:type="character" w:customStyle="1" w:styleId="CommentTextChar">
    <w:name w:val="Comment Text Char"/>
    <w:basedOn w:val="DefaultParagraphFont"/>
    <w:link w:val="CommentText"/>
    <w:uiPriority w:val="99"/>
    <w:qFormat/>
    <w:rsid w:val="00CE04AB"/>
    <w:rPr>
      <w:rFonts w:ascii="Arial" w:hAnsi="Arial" w:cs="Frutiger 45 Light"/>
      <w:kern w:val="0"/>
      <w:sz w:val="20"/>
      <w:szCs w:val="20"/>
      <w:lang w:val="en-US"/>
    </w:rPr>
  </w:style>
  <w:style w:type="paragraph" w:styleId="CommentSubject">
    <w:name w:val="annotation subject"/>
    <w:basedOn w:val="CommentText"/>
    <w:next w:val="CommentText"/>
    <w:link w:val="CommentSubjectChar"/>
    <w:uiPriority w:val="99"/>
    <w:semiHidden/>
    <w:unhideWhenUsed/>
    <w:rsid w:val="00CE04AB"/>
    <w:rPr>
      <w:b/>
      <w:bCs/>
    </w:rPr>
  </w:style>
  <w:style w:type="character" w:customStyle="1" w:styleId="CommentSubjectChar">
    <w:name w:val="Comment Subject Char"/>
    <w:basedOn w:val="CommentTextChar"/>
    <w:link w:val="CommentSubject"/>
    <w:uiPriority w:val="99"/>
    <w:semiHidden/>
    <w:rsid w:val="00CE04AB"/>
    <w:rPr>
      <w:rFonts w:ascii="Arial" w:hAnsi="Arial" w:cs="Frutiger 45 Light"/>
      <w:b/>
      <w:bCs/>
      <w:kern w:val="0"/>
      <w:sz w:val="20"/>
      <w:szCs w:val="20"/>
      <w:lang w:val="en-US"/>
    </w:rPr>
  </w:style>
  <w:style w:type="paragraph" w:styleId="Revision">
    <w:name w:val="Revision"/>
    <w:hidden/>
    <w:uiPriority w:val="99"/>
    <w:semiHidden/>
    <w:rsid w:val="00CE04AB"/>
    <w:pPr>
      <w:spacing w:after="0" w:line="240" w:lineRule="auto"/>
    </w:pPr>
    <w:rPr>
      <w:rFonts w:ascii="Arial" w:hAnsi="Arial" w:cs="Frutiger 45 Light"/>
      <w:kern w:val="0"/>
      <w:sz w:val="18"/>
      <w:szCs w:val="18"/>
      <w:lang w:val="en-US"/>
    </w:rPr>
  </w:style>
  <w:style w:type="paragraph" w:styleId="Footer">
    <w:name w:val="footer"/>
    <w:basedOn w:val="Normal"/>
    <w:link w:val="FooterChar"/>
    <w:uiPriority w:val="99"/>
    <w:unhideWhenUsed/>
    <w:rsid w:val="00CE04AB"/>
    <w:pPr>
      <w:tabs>
        <w:tab w:val="center" w:pos="4513"/>
        <w:tab w:val="right" w:pos="9026"/>
      </w:tabs>
      <w:spacing w:after="0" w:line="240" w:lineRule="auto"/>
    </w:pPr>
    <w:rPr>
      <w:rFonts w:eastAsiaTheme="minorEastAsia"/>
      <w:kern w:val="0"/>
      <w:sz w:val="20"/>
      <w:szCs w:val="20"/>
      <w:lang w:val="en-NZ"/>
    </w:rPr>
  </w:style>
  <w:style w:type="character" w:customStyle="1" w:styleId="FooterChar">
    <w:name w:val="Footer Char"/>
    <w:basedOn w:val="DefaultParagraphFont"/>
    <w:link w:val="Footer"/>
    <w:uiPriority w:val="99"/>
    <w:rsid w:val="00CE04AB"/>
    <w:rPr>
      <w:rFonts w:eastAsiaTheme="minorEastAsia"/>
      <w:kern w:val="0"/>
      <w:sz w:val="20"/>
      <w:szCs w:val="20"/>
      <w:lang w:val="en-NZ"/>
    </w:rPr>
  </w:style>
  <w:style w:type="table" w:customStyle="1" w:styleId="TableGrid1">
    <w:name w:val="Table Grid1"/>
    <w:basedOn w:val="TableNormal"/>
    <w:next w:val="TableGrid"/>
    <w:uiPriority w:val="59"/>
    <w:qFormat/>
    <w:rsid w:val="00CE04AB"/>
    <w:pPr>
      <w:spacing w:after="0" w:line="240" w:lineRule="auto"/>
    </w:pPr>
    <w:rPr>
      <w:rFonts w:eastAsia="SimSu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E04AB"/>
    <w:pPr>
      <w:spacing w:after="100" w:line="264" w:lineRule="auto"/>
    </w:pPr>
    <w:rPr>
      <w:rFonts w:eastAsiaTheme="minorEastAsia"/>
      <w:kern w:val="0"/>
      <w:sz w:val="20"/>
      <w:szCs w:val="20"/>
      <w:lang w:val="en-NZ"/>
    </w:rPr>
  </w:style>
  <w:style w:type="paragraph" w:styleId="TOC2">
    <w:name w:val="toc 2"/>
    <w:basedOn w:val="Normal"/>
    <w:next w:val="Normal"/>
    <w:autoRedefine/>
    <w:uiPriority w:val="39"/>
    <w:unhideWhenUsed/>
    <w:rsid w:val="00CE04AB"/>
    <w:pPr>
      <w:spacing w:after="100" w:line="264" w:lineRule="auto"/>
      <w:ind w:left="200"/>
    </w:pPr>
    <w:rPr>
      <w:rFonts w:eastAsiaTheme="minorEastAsia"/>
      <w:kern w:val="0"/>
      <w:sz w:val="20"/>
      <w:szCs w:val="20"/>
      <w:lang w:val="en-NZ"/>
    </w:rPr>
  </w:style>
  <w:style w:type="paragraph" w:styleId="TOC3">
    <w:name w:val="toc 3"/>
    <w:basedOn w:val="Normal"/>
    <w:next w:val="Normal"/>
    <w:autoRedefine/>
    <w:uiPriority w:val="39"/>
    <w:unhideWhenUsed/>
    <w:rsid w:val="00CE04AB"/>
    <w:pPr>
      <w:spacing w:after="100" w:line="264" w:lineRule="auto"/>
      <w:ind w:left="400"/>
    </w:pPr>
    <w:rPr>
      <w:rFonts w:eastAsiaTheme="minorEastAsia"/>
      <w:kern w:val="0"/>
      <w:sz w:val="20"/>
      <w:szCs w:val="20"/>
      <w:lang w:val="en-NZ"/>
    </w:rPr>
  </w:style>
  <w:style w:type="paragraph" w:customStyle="1" w:styleId="TableParagraph">
    <w:name w:val="Table Paragraph"/>
    <w:basedOn w:val="Normal"/>
    <w:uiPriority w:val="1"/>
    <w:qFormat/>
    <w:rsid w:val="00CE04AB"/>
    <w:pPr>
      <w:widowControl w:val="0"/>
      <w:autoSpaceDE w:val="0"/>
      <w:autoSpaceDN w:val="0"/>
      <w:spacing w:after="0" w:line="240" w:lineRule="auto"/>
    </w:pPr>
    <w:rPr>
      <w:rFonts w:ascii="Calibri" w:eastAsia="Calibri" w:hAnsi="Calibri" w:cs="Calibri"/>
      <w:kern w:val="0"/>
      <w:lang w:val="en-US" w:bidi="en-US"/>
    </w:rPr>
  </w:style>
  <w:style w:type="table" w:customStyle="1" w:styleId="TableGrid0">
    <w:name w:val="TableGrid"/>
    <w:rsid w:val="00CE04AB"/>
    <w:pPr>
      <w:spacing w:after="0" w:line="240" w:lineRule="auto"/>
    </w:pPr>
    <w:rPr>
      <w:rFonts w:eastAsiaTheme="minorEastAsia"/>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CE04AB"/>
    <w:pPr>
      <w:widowControl w:val="0"/>
      <w:autoSpaceDE w:val="0"/>
      <w:autoSpaceDN w:val="0"/>
      <w:spacing w:after="0" w:line="240" w:lineRule="auto"/>
    </w:pPr>
    <w:rPr>
      <w:rFonts w:ascii="Calibri" w:eastAsia="Calibri" w:hAnsi="Calibri" w:cs="Calibri"/>
      <w:kern w:val="0"/>
      <w:sz w:val="20"/>
      <w:szCs w:val="20"/>
      <w:lang w:val="en-US" w:bidi="en-US"/>
    </w:rPr>
  </w:style>
  <w:style w:type="character" w:customStyle="1" w:styleId="BodyTextChar">
    <w:name w:val="Body Text Char"/>
    <w:basedOn w:val="DefaultParagraphFont"/>
    <w:link w:val="BodyText"/>
    <w:uiPriority w:val="1"/>
    <w:rsid w:val="00CE04AB"/>
    <w:rPr>
      <w:rFonts w:ascii="Calibri" w:eastAsia="Calibri" w:hAnsi="Calibri" w:cs="Calibri"/>
      <w:kern w:val="0"/>
      <w:sz w:val="20"/>
      <w:szCs w:val="20"/>
      <w:lang w:val="en-US" w:bidi="en-US"/>
    </w:rPr>
  </w:style>
  <w:style w:type="paragraph" w:customStyle="1" w:styleId="trt0xe">
    <w:name w:val="trt0xe"/>
    <w:basedOn w:val="Normal"/>
    <w:rsid w:val="0003181C"/>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4796">
      <w:bodyDiv w:val="1"/>
      <w:marLeft w:val="0"/>
      <w:marRight w:val="0"/>
      <w:marTop w:val="0"/>
      <w:marBottom w:val="0"/>
      <w:divBdr>
        <w:top w:val="none" w:sz="0" w:space="0" w:color="auto"/>
        <w:left w:val="none" w:sz="0" w:space="0" w:color="auto"/>
        <w:bottom w:val="none" w:sz="0" w:space="0" w:color="auto"/>
        <w:right w:val="none" w:sz="0" w:space="0" w:color="auto"/>
      </w:divBdr>
    </w:div>
    <w:div w:id="1173688629">
      <w:bodyDiv w:val="1"/>
      <w:marLeft w:val="0"/>
      <w:marRight w:val="0"/>
      <w:marTop w:val="0"/>
      <w:marBottom w:val="0"/>
      <w:divBdr>
        <w:top w:val="none" w:sz="0" w:space="0" w:color="auto"/>
        <w:left w:val="none" w:sz="0" w:space="0" w:color="auto"/>
        <w:bottom w:val="none" w:sz="0" w:space="0" w:color="auto"/>
        <w:right w:val="none" w:sz="0" w:space="0" w:color="auto"/>
      </w:divBdr>
    </w:div>
    <w:div w:id="1687252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zone.unep.org/montreal-protocol-substances-deplete-ozone-layer/325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ndp.org/sites/bpps/SES_Toolkit/Pages/Homepage.aspx" TargetMode="External"/><Relationship Id="rId17" Type="http://schemas.openxmlformats.org/officeDocument/2006/relationships/hyperlink" Target="http://chm.pops.int/" TargetMode="External"/><Relationship Id="rId2" Type="http://schemas.openxmlformats.org/officeDocument/2006/relationships/customXml" Target="../customXml/item2.xml"/><Relationship Id="rId16" Type="http://schemas.openxmlformats.org/officeDocument/2006/relationships/hyperlink" Target="http://www.pic.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asel.i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uryconvention.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fccc.int/" TargetMode="External"/><Relationship Id="rId7" Type="http://schemas.openxmlformats.org/officeDocument/2006/relationships/hyperlink" Target="https://www.cbd.int/abs/" TargetMode="External"/><Relationship Id="rId2" Type="http://schemas.openxmlformats.org/officeDocument/2006/relationships/hyperlink" Target="https://www.undp.org/content/dam/undp/library/gender/UNDP%20Gender%20Equality%20Strategy%202018-2021.pdf" TargetMode="External"/><Relationship Id="rId1" Type="http://schemas.openxmlformats.org/officeDocument/2006/relationships/hyperlink" Target="https://www.thegef.org/sites/default/files/council-meeting-documents/EN_GEF.C.53.04_Gender_Policy.pdf" TargetMode="External"/><Relationship Id="rId6" Type="http://schemas.openxmlformats.org/officeDocument/2006/relationships/hyperlink" Target="https://www.cbd.int/" TargetMode="External"/><Relationship Id="rId5" Type="http://schemas.openxmlformats.org/officeDocument/2006/relationships/hyperlink" Target="https://bch.cbd.int/protocol" TargetMode="External"/><Relationship Id="rId4" Type="http://schemas.openxmlformats.org/officeDocument/2006/relationships/hyperlink" Target="https://www.cbd.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B0412 - Lao - Vientiane</OfficeCountry>
    <DocumentStatus xmlns="d9cf0e28-81d2-4dc7-8b10-820d80ed680d">Approved</DocumentStatus>
    <DocCoverageEndDate xmlns="d9cf0e28-81d2-4dc7-8b10-820d80ed680d">2033-01-13T05:00:00+00:00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Generating multiple benefits trough protection of primary forest landscape in Lao PDR</FileNameDescription>
    <ProjectNumber xmlns="d9cf0e28-81d2-4dc7-8b10-820d80ed680d">01002427</ProjectNumber>
    <DocumentType xmlns="d9cf0e28-81d2-4dc7-8b10-820d80ed680d">Social and Environmental Standards (SES)</DocumentType>
    <Language xmlns="d9cf0e28-81d2-4dc7-8b10-820d80ed680d">English</Language>
    <AuthorName xmlns="d9cf0e28-81d2-4dc7-8b10-820d80ed680d">UNDP</AuthorName>
    <DocumentCategory xmlns="d9cf0e28-81d2-4dc7-8b10-820d80ed680d">Project</DocumentCategory>
    <OperatingUnit xmlns="d9cf0e28-81d2-4dc7-8b10-820d80ed680d">UNDP-LAO</OperatingUnit>
    <FocusArea xmlns="d9cf0e28-81d2-4dc7-8b10-820d80ed680d">Environment and Energy</FocusArea>
    <DocCoverageStartDate xmlns="d9cf0e28-81d2-4dc7-8b10-820d80ed680d">2025-10-13T04:00:00+00:00</DocCoverageStartDate>
    <FileClassificationMode xmlns="d9cf0e28-81d2-4dc7-8b10-820d80ed680d">Public</FileClassificationMode>
    <OutputNumber xmlns="d9cf0e28-81d2-4dc7-8b10-820d80ed68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C975A-0E3B-44C2-B5A2-428626A5F02F}"/>
</file>

<file path=customXml/itemProps2.xml><?xml version="1.0" encoding="utf-8"?>
<ds:datastoreItem xmlns:ds="http://schemas.openxmlformats.org/officeDocument/2006/customXml" ds:itemID="{D8FA5D94-BE18-4497-A655-5F17265B16B6}">
  <ds:schemaRefs>
    <ds:schemaRef ds:uri="http://schemas.microsoft.com/sharepoint/v3/contenttype/forms"/>
  </ds:schemaRefs>
</ds:datastoreItem>
</file>

<file path=customXml/itemProps3.xml><?xml version="1.0" encoding="utf-8"?>
<ds:datastoreItem xmlns:ds="http://schemas.openxmlformats.org/officeDocument/2006/customXml" ds:itemID="{E6A95681-1C0E-4BEF-8F5A-C18677BD8434}">
  <ds:schemaRefs>
    <ds:schemaRef ds:uri="http://schemas.microsoft.com/office/2006/metadata/properties"/>
    <ds:schemaRef ds:uri="http://schemas.microsoft.com/office/infopath/2007/PartnerControls"/>
    <ds:schemaRef ds:uri="d7fdc3f9-d0b2-4052-90fe-2f120e377172"/>
    <ds:schemaRef ds:uri="9abeb8d4-1d96-4dfb-be3c-f878bf79777b"/>
  </ds:schemaRefs>
</ds:datastoreItem>
</file>

<file path=customXml/itemProps4.xml><?xml version="1.0" encoding="utf-8"?>
<ds:datastoreItem xmlns:ds="http://schemas.openxmlformats.org/officeDocument/2006/customXml" ds:itemID="{E2D98CC8-D492-4BAE-8E26-6B121097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8791</Words>
  <Characters>50113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Generating multiple benefits trough protection of primary forest landscape in Lao PDR</dc:title>
  <dc:subject/>
  <dc:creator>Chansouk Insouvanh</dc:creator>
  <cp:keywords/>
  <dc:description/>
  <cp:lastModifiedBy>Khamkhoune Xayalath</cp:lastModifiedBy>
  <cp:revision>2</cp:revision>
  <dcterms:created xsi:type="dcterms:W3CDTF">2026-06-18T10:03:00Z</dcterms:created>
  <dcterms:modified xsi:type="dcterms:W3CDTF">2026-06-18T10:03:00Z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y fmtid="{D5CDD505-2E9C-101B-9397-08002B2CF9AE}" pid="4" name="GrammarlyDocumentId">
    <vt:lpwstr>98861b099131ea279d80300514a74884ee894cdb1ad75ecdac8f8ddb747f4f3e</vt:lpwstr>
  </property>
</Properties>
</file>