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284D4" w14:textId="77777777" w:rsidR="00E21450" w:rsidRPr="0030208E" w:rsidRDefault="00E21450" w:rsidP="00E21450">
      <w:pPr>
        <w:pStyle w:val="Heading2"/>
        <w:ind w:left="0"/>
        <w:rPr>
          <w:rFonts w:ascii="Calibri" w:hAnsi="Calibri" w:cs="Calibri"/>
          <w:color w:val="000000" w:themeColor="text1"/>
          <w:sz w:val="28"/>
          <w:szCs w:val="28"/>
        </w:rPr>
      </w:pPr>
      <w:bookmarkStart w:id="0" w:name="_Toc39230398"/>
      <w:r w:rsidRPr="0030208E">
        <w:rPr>
          <w:rFonts w:ascii="Calibri" w:hAnsi="Calibri" w:cs="Calibri"/>
          <w:color w:val="000000" w:themeColor="text1"/>
          <w:sz w:val="28"/>
          <w:szCs w:val="28"/>
        </w:rPr>
        <w:t>Annex 5- Social and Environmental Screening Template</w:t>
      </w:r>
      <w:bookmarkEnd w:id="0"/>
      <w:r w:rsidRPr="0030208E">
        <w:rPr>
          <w:rFonts w:ascii="Calibri" w:hAnsi="Calibri" w:cs="Calibri"/>
          <w:color w:val="000000" w:themeColor="text1"/>
          <w:sz w:val="28"/>
          <w:szCs w:val="28"/>
        </w:rPr>
        <w:t xml:space="preserve"> </w:t>
      </w:r>
    </w:p>
    <w:p w14:paraId="2F9E94A7" w14:textId="77777777" w:rsidR="00E21450" w:rsidRPr="009821E4" w:rsidRDefault="00E21450" w:rsidP="00E21450">
      <w:pPr>
        <w:pStyle w:val="BodyA"/>
        <w:rPr>
          <w:color w:val="000000" w:themeColor="text1"/>
        </w:rPr>
      </w:pPr>
    </w:p>
    <w:p w14:paraId="71B9AA20" w14:textId="77777777" w:rsidR="00E21450" w:rsidRPr="009821E4" w:rsidRDefault="00E21450" w:rsidP="00E21450">
      <w:pPr>
        <w:pStyle w:val="BodyA"/>
        <w:rPr>
          <w:color w:val="000000" w:themeColor="text1"/>
        </w:rPr>
      </w:pPr>
    </w:p>
    <w:p w14:paraId="7AC07732" w14:textId="77777777" w:rsidR="00E21450" w:rsidRPr="009821E4" w:rsidRDefault="00E21450" w:rsidP="00E21450">
      <w:pPr>
        <w:pStyle w:val="BodyA"/>
        <w:rPr>
          <w:color w:val="000000" w:themeColor="text1"/>
        </w:rPr>
      </w:pPr>
    </w:p>
    <w:tbl>
      <w:tblPr>
        <w:tblW w:w="1324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325"/>
        <w:gridCol w:w="9923"/>
      </w:tblGrid>
      <w:tr w:rsidR="00E21450" w:rsidRPr="009821E4" w14:paraId="0ABC4D45" w14:textId="77777777" w:rsidTr="0025130E">
        <w:trPr>
          <w:trHeight w:val="300"/>
        </w:trPr>
        <w:tc>
          <w:tcPr>
            <w:tcW w:w="332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14:paraId="44A9B6D2" w14:textId="77777777" w:rsidR="00E21450" w:rsidRPr="009821E4" w:rsidRDefault="00E21450" w:rsidP="0025130E">
            <w:pPr>
              <w:pStyle w:val="BodyA"/>
              <w:tabs>
                <w:tab w:val="left" w:pos="360"/>
              </w:tabs>
              <w:rPr>
                <w:color w:val="000000" w:themeColor="text1"/>
              </w:rPr>
            </w:pPr>
            <w:r w:rsidRPr="009821E4">
              <w:rPr>
                <w:b/>
                <w:bCs/>
                <w:i/>
                <w:iCs/>
                <w:color w:val="000000" w:themeColor="text1"/>
              </w:rPr>
              <w:t xml:space="preserve">Project Information </w:t>
            </w:r>
          </w:p>
        </w:tc>
        <w:tc>
          <w:tcPr>
            <w:tcW w:w="9923"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vAlign w:val="center"/>
          </w:tcPr>
          <w:p w14:paraId="3DD7614B" w14:textId="77777777" w:rsidR="00E21450" w:rsidRPr="009821E4" w:rsidRDefault="00E21450" w:rsidP="0025130E">
            <w:pPr>
              <w:rPr>
                <w:rFonts w:ascii="Calibri" w:hAnsi="Calibri" w:cs="Calibri"/>
                <w:color w:val="000000" w:themeColor="text1"/>
              </w:rPr>
            </w:pPr>
          </w:p>
        </w:tc>
      </w:tr>
      <w:tr w:rsidR="00E21450" w:rsidRPr="009821E4" w14:paraId="578D8DBA" w14:textId="77777777" w:rsidTr="0025130E">
        <w:trPr>
          <w:trHeight w:val="220"/>
        </w:trPr>
        <w:tc>
          <w:tcPr>
            <w:tcW w:w="33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ED0D6E" w14:textId="77777777" w:rsidR="00E21450" w:rsidRPr="009821E4" w:rsidRDefault="00E21450" w:rsidP="00E21450">
            <w:pPr>
              <w:pStyle w:val="ListParagraph"/>
              <w:numPr>
                <w:ilvl w:val="0"/>
                <w:numId w:val="1"/>
              </w:numPr>
              <w:rPr>
                <w:rFonts w:ascii="Calibri" w:hAnsi="Calibri" w:cs="Calibri"/>
                <w:color w:val="000000" w:themeColor="text1"/>
                <w:sz w:val="18"/>
                <w:szCs w:val="18"/>
              </w:rPr>
            </w:pPr>
            <w:r w:rsidRPr="009821E4">
              <w:rPr>
                <w:rFonts w:ascii="Calibri" w:hAnsi="Calibri" w:cs="Calibri"/>
                <w:color w:val="000000" w:themeColor="text1"/>
                <w:sz w:val="18"/>
                <w:szCs w:val="18"/>
              </w:rPr>
              <w:t>Project Title</w:t>
            </w:r>
          </w:p>
        </w:tc>
        <w:tc>
          <w:tcPr>
            <w:tcW w:w="9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292C19" w14:textId="77777777" w:rsidR="00E21450" w:rsidRPr="009821E4" w:rsidRDefault="00E21450" w:rsidP="0025130E">
            <w:pPr>
              <w:pStyle w:val="BodyA"/>
              <w:rPr>
                <w:color w:val="000000" w:themeColor="text1"/>
              </w:rPr>
            </w:pPr>
            <w:r w:rsidRPr="009821E4">
              <w:rPr>
                <w:color w:val="000000" w:themeColor="text1"/>
                <w:sz w:val="18"/>
                <w:szCs w:val="18"/>
              </w:rPr>
              <w:t>Seventh Operational Phase of the GEF Small Grants Programme in Brazil</w:t>
            </w:r>
          </w:p>
        </w:tc>
      </w:tr>
      <w:tr w:rsidR="00E21450" w:rsidRPr="009821E4" w14:paraId="3A2F70D2" w14:textId="77777777" w:rsidTr="0025130E">
        <w:trPr>
          <w:trHeight w:val="220"/>
        </w:trPr>
        <w:tc>
          <w:tcPr>
            <w:tcW w:w="33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82FFD2" w14:textId="77777777" w:rsidR="00E21450" w:rsidRPr="009821E4" w:rsidRDefault="00E21450" w:rsidP="00E21450">
            <w:pPr>
              <w:pStyle w:val="ListParagraph"/>
              <w:numPr>
                <w:ilvl w:val="0"/>
                <w:numId w:val="2"/>
              </w:numPr>
              <w:rPr>
                <w:rFonts w:ascii="Calibri" w:hAnsi="Calibri" w:cs="Calibri"/>
                <w:color w:val="000000" w:themeColor="text1"/>
                <w:sz w:val="18"/>
                <w:szCs w:val="18"/>
              </w:rPr>
            </w:pPr>
            <w:r w:rsidRPr="009821E4">
              <w:rPr>
                <w:rFonts w:ascii="Calibri" w:hAnsi="Calibri" w:cs="Calibri"/>
                <w:color w:val="000000" w:themeColor="text1"/>
                <w:sz w:val="18"/>
                <w:szCs w:val="18"/>
              </w:rPr>
              <w:t>Project Number</w:t>
            </w:r>
          </w:p>
        </w:tc>
        <w:tc>
          <w:tcPr>
            <w:tcW w:w="9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9D00AA" w14:textId="77777777" w:rsidR="00E21450" w:rsidRPr="009821E4" w:rsidRDefault="00E21450" w:rsidP="0025130E">
            <w:pPr>
              <w:pStyle w:val="BodyA"/>
              <w:rPr>
                <w:color w:val="000000" w:themeColor="text1"/>
              </w:rPr>
            </w:pPr>
            <w:r w:rsidRPr="009821E4">
              <w:rPr>
                <w:color w:val="000000" w:themeColor="text1"/>
                <w:sz w:val="18"/>
                <w:szCs w:val="18"/>
              </w:rPr>
              <w:t>PIMS 6278</w:t>
            </w:r>
          </w:p>
        </w:tc>
      </w:tr>
      <w:tr w:rsidR="00E21450" w:rsidRPr="009821E4" w14:paraId="7A0CFE8E" w14:textId="77777777" w:rsidTr="0025130E">
        <w:trPr>
          <w:trHeight w:val="420"/>
        </w:trPr>
        <w:tc>
          <w:tcPr>
            <w:tcW w:w="33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07F3E4" w14:textId="77777777" w:rsidR="00E21450" w:rsidRPr="009821E4" w:rsidRDefault="00E21450" w:rsidP="00E21450">
            <w:pPr>
              <w:pStyle w:val="ListParagraph"/>
              <w:numPr>
                <w:ilvl w:val="0"/>
                <w:numId w:val="3"/>
              </w:numPr>
              <w:rPr>
                <w:rFonts w:ascii="Calibri" w:hAnsi="Calibri" w:cs="Calibri"/>
                <w:color w:val="000000" w:themeColor="text1"/>
                <w:sz w:val="18"/>
                <w:szCs w:val="18"/>
              </w:rPr>
            </w:pPr>
            <w:r w:rsidRPr="009821E4">
              <w:rPr>
                <w:rFonts w:ascii="Calibri" w:hAnsi="Calibri" w:cs="Calibri"/>
                <w:color w:val="000000" w:themeColor="text1"/>
                <w:sz w:val="18"/>
                <w:szCs w:val="18"/>
              </w:rPr>
              <w:t xml:space="preserve">Location </w:t>
            </w:r>
          </w:p>
        </w:tc>
        <w:tc>
          <w:tcPr>
            <w:tcW w:w="99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24563B" w14:textId="77777777" w:rsidR="00E21450" w:rsidRPr="009821E4" w:rsidRDefault="00E21450" w:rsidP="0025130E">
            <w:pPr>
              <w:pStyle w:val="BodyA"/>
              <w:rPr>
                <w:color w:val="000000" w:themeColor="text1"/>
              </w:rPr>
            </w:pPr>
            <w:r w:rsidRPr="009821E4">
              <w:rPr>
                <w:color w:val="000000" w:themeColor="text1"/>
                <w:sz w:val="18"/>
                <w:szCs w:val="18"/>
              </w:rPr>
              <w:t>Brazil</w:t>
            </w:r>
          </w:p>
        </w:tc>
      </w:tr>
    </w:tbl>
    <w:p w14:paraId="5F8E87B8" w14:textId="77777777" w:rsidR="00E21450" w:rsidRPr="009821E4" w:rsidRDefault="00E21450" w:rsidP="00E21450">
      <w:pPr>
        <w:pStyle w:val="BodyA"/>
        <w:tabs>
          <w:tab w:val="left" w:pos="360"/>
        </w:tabs>
        <w:rPr>
          <w:color w:val="000000" w:themeColor="text1"/>
        </w:rPr>
      </w:pPr>
    </w:p>
    <w:p w14:paraId="79F97AAD" w14:textId="77777777" w:rsidR="00E21450" w:rsidRPr="009821E4" w:rsidRDefault="00E21450" w:rsidP="00E21450">
      <w:pPr>
        <w:pStyle w:val="BodyA"/>
        <w:spacing w:before="200"/>
        <w:ind w:left="360"/>
        <w:rPr>
          <w:b/>
          <w:bCs/>
          <w:color w:val="000000" w:themeColor="text1"/>
          <w:sz w:val="24"/>
          <w:szCs w:val="24"/>
          <w:u w:color="365F91"/>
        </w:rPr>
      </w:pPr>
      <w:r w:rsidRPr="009821E4">
        <w:rPr>
          <w:b/>
          <w:bCs/>
          <w:color w:val="000000" w:themeColor="text1"/>
          <w:sz w:val="24"/>
          <w:szCs w:val="24"/>
          <w:u w:color="365F91"/>
        </w:rPr>
        <w:t>Part A. Integrating Overarching Principles to Strengthen Social and Environmental Sustainability</w:t>
      </w:r>
    </w:p>
    <w:p w14:paraId="72E44112" w14:textId="77777777" w:rsidR="00E21450" w:rsidRPr="009821E4" w:rsidRDefault="00E21450" w:rsidP="00E21450">
      <w:pPr>
        <w:pStyle w:val="BodyA"/>
        <w:rPr>
          <w:b/>
          <w:bCs/>
          <w:color w:val="000000" w:themeColor="text1"/>
        </w:rPr>
      </w:pPr>
    </w:p>
    <w:tbl>
      <w:tblPr>
        <w:tblW w:w="1324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3248"/>
      </w:tblGrid>
      <w:tr w:rsidR="00E21450" w:rsidRPr="0050127D" w14:paraId="7ABC91F1" w14:textId="77777777" w:rsidTr="0025130E">
        <w:trPr>
          <w:trHeight w:val="450"/>
        </w:trPr>
        <w:tc>
          <w:tcPr>
            <w:tcW w:w="13248" w:type="dxa"/>
            <w:tcBorders>
              <w:top w:val="single" w:sz="4" w:space="0" w:color="000000"/>
              <w:left w:val="single" w:sz="4" w:space="0" w:color="000000"/>
              <w:bottom w:val="single" w:sz="4" w:space="0" w:color="000000"/>
              <w:right w:val="single" w:sz="4" w:space="0" w:color="000000"/>
            </w:tcBorders>
            <w:shd w:val="clear" w:color="auto" w:fill="0F243E"/>
            <w:tcMar>
              <w:top w:w="80" w:type="dxa"/>
              <w:left w:w="80" w:type="dxa"/>
              <w:bottom w:w="80" w:type="dxa"/>
              <w:right w:w="80" w:type="dxa"/>
            </w:tcMar>
            <w:vAlign w:val="center"/>
          </w:tcPr>
          <w:p w14:paraId="39A1440E" w14:textId="77777777" w:rsidR="00E21450" w:rsidRPr="0050127D" w:rsidRDefault="00E21450" w:rsidP="0025130E">
            <w:pPr>
              <w:pStyle w:val="BodyA"/>
              <w:rPr>
                <w:color w:val="FFFFFF" w:themeColor="background1"/>
              </w:rPr>
            </w:pPr>
            <w:r w:rsidRPr="0050127D">
              <w:rPr>
                <w:b/>
                <w:bCs/>
                <w:color w:val="FFFFFF" w:themeColor="background1"/>
                <w:u w:color="FFFFFF"/>
              </w:rPr>
              <w:t>QUESTION 1: How Does the Project Integrate the Overarching Principles in order to Strengthen Social and Environmental Sustainability?</w:t>
            </w:r>
          </w:p>
        </w:tc>
      </w:tr>
      <w:tr w:rsidR="00E21450" w:rsidRPr="009821E4" w14:paraId="09FFC4B9" w14:textId="77777777" w:rsidTr="0025130E">
        <w:trPr>
          <w:trHeight w:val="220"/>
        </w:trPr>
        <w:tc>
          <w:tcPr>
            <w:tcW w:w="13248"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2F37C7FB" w14:textId="77777777" w:rsidR="00E21450" w:rsidRPr="009821E4" w:rsidRDefault="00E21450" w:rsidP="0025130E">
            <w:pPr>
              <w:pStyle w:val="BodyA"/>
              <w:tabs>
                <w:tab w:val="left" w:pos="432"/>
              </w:tabs>
              <w:spacing w:before="60" w:after="60"/>
              <w:rPr>
                <w:color w:val="000000" w:themeColor="text1"/>
              </w:rPr>
            </w:pPr>
            <w:r w:rsidRPr="009821E4">
              <w:rPr>
                <w:b/>
                <w:bCs/>
                <w:i/>
                <w:iCs/>
                <w:color w:val="000000" w:themeColor="text1"/>
                <w:sz w:val="18"/>
                <w:szCs w:val="18"/>
              </w:rPr>
              <w:t xml:space="preserve">Briefly describe in the space below how the Project mainstreams the human-rights based approach </w:t>
            </w:r>
          </w:p>
        </w:tc>
      </w:tr>
      <w:tr w:rsidR="00E21450" w:rsidRPr="009821E4" w14:paraId="06146532" w14:textId="77777777" w:rsidTr="0025130E">
        <w:trPr>
          <w:trHeight w:val="2934"/>
        </w:trPr>
        <w:tc>
          <w:tcPr>
            <w:tcW w:w="132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2AAD32" w14:textId="77777777" w:rsidR="00E21450" w:rsidRPr="0030208E" w:rsidRDefault="00E21450" w:rsidP="0025130E">
            <w:pPr>
              <w:pStyle w:val="BodyA"/>
              <w:tabs>
                <w:tab w:val="left" w:pos="432"/>
              </w:tabs>
              <w:spacing w:before="60" w:after="60"/>
              <w:jc w:val="both"/>
              <w:rPr>
                <w:color w:val="000000" w:themeColor="text1"/>
                <w:sz w:val="18"/>
                <w:szCs w:val="18"/>
              </w:rPr>
            </w:pPr>
            <w:r w:rsidRPr="0030208E">
              <w:rPr>
                <w:color w:val="000000" w:themeColor="text1"/>
                <w:sz w:val="18"/>
                <w:szCs w:val="18"/>
              </w:rPr>
              <w:t xml:space="preserve">The GEF Small Grants Programme in Brazil aims to mainstream human rights into every aspect of its work, following the principles of the country’s overarching commitment to human rights, both at an international and national level. According to the respective international conventions of the UN System ratified by Brazil, all forms of discrimination and exclusion are strictly prohibited. The work of the United Nations in Brazil supports strengthening the capacities of public institutions to guarantee the compliance of human rights and the implementation of the SDGs and the 2030 Agenda. SGP Brazil fully supports the implementation of these, though focusing more on the local level, through the following measures: </w:t>
            </w:r>
          </w:p>
          <w:p w14:paraId="644335A6" w14:textId="77777777" w:rsidR="00E21450" w:rsidRPr="0030208E" w:rsidRDefault="00E21450" w:rsidP="00E21450">
            <w:pPr>
              <w:pStyle w:val="BodyA"/>
              <w:numPr>
                <w:ilvl w:val="0"/>
                <w:numId w:val="7"/>
              </w:numPr>
              <w:tabs>
                <w:tab w:val="left" w:pos="432"/>
              </w:tabs>
              <w:spacing w:before="60" w:after="60"/>
              <w:jc w:val="both"/>
              <w:rPr>
                <w:color w:val="000000" w:themeColor="text1"/>
                <w:sz w:val="18"/>
                <w:szCs w:val="18"/>
              </w:rPr>
            </w:pPr>
            <w:r w:rsidRPr="0030208E">
              <w:rPr>
                <w:color w:val="000000" w:themeColor="text1"/>
                <w:sz w:val="18"/>
                <w:szCs w:val="18"/>
              </w:rPr>
              <w:t xml:space="preserve">Through local organizational strengthening, training and technical assistance, SGP enhances the availability, accessibility and quality of benefits and services for potentially marginalized individuals and groups, including women and youth and indigenous peoples, and seeks to increase their inclusion in decision-making processes that may impact them in the case of landscape platforms and local producer’s associations, women’s self-help groups and other local sustainable development associations. </w:t>
            </w:r>
          </w:p>
          <w:p w14:paraId="016DFD05" w14:textId="77777777" w:rsidR="00E21450" w:rsidRPr="0030208E" w:rsidRDefault="00E21450" w:rsidP="00E21450">
            <w:pPr>
              <w:pStyle w:val="BodyA"/>
              <w:numPr>
                <w:ilvl w:val="0"/>
                <w:numId w:val="7"/>
              </w:numPr>
              <w:tabs>
                <w:tab w:val="left" w:pos="432"/>
              </w:tabs>
              <w:spacing w:before="60" w:after="60"/>
              <w:jc w:val="both"/>
              <w:rPr>
                <w:color w:val="000000" w:themeColor="text1"/>
                <w:sz w:val="18"/>
                <w:szCs w:val="18"/>
              </w:rPr>
            </w:pPr>
            <w:r w:rsidRPr="0030208E">
              <w:rPr>
                <w:color w:val="000000" w:themeColor="text1"/>
                <w:sz w:val="18"/>
                <w:szCs w:val="18"/>
              </w:rPr>
              <w:t>SGP Brazil supports the meaningful participation and inclusion of all stakeholders, in particular marginalized individuals and groups, in processes that may impact them including design, implementation and monitoring of the project, e.g. through capacity building, creating an enabling environment for participation, etc. (consistent with participation and inclusion human rights principle).</w:t>
            </w:r>
          </w:p>
          <w:p w14:paraId="739068E1" w14:textId="77777777" w:rsidR="00E21450" w:rsidRPr="009821E4" w:rsidRDefault="00E21450" w:rsidP="00E21450">
            <w:pPr>
              <w:pStyle w:val="BodyA"/>
              <w:numPr>
                <w:ilvl w:val="0"/>
                <w:numId w:val="7"/>
              </w:numPr>
              <w:tabs>
                <w:tab w:val="left" w:pos="432"/>
              </w:tabs>
              <w:spacing w:before="60" w:after="60"/>
              <w:jc w:val="both"/>
              <w:rPr>
                <w:b/>
                <w:bCs/>
                <w:color w:val="000000" w:themeColor="text1"/>
                <w:sz w:val="18"/>
                <w:szCs w:val="18"/>
              </w:rPr>
            </w:pPr>
            <w:r w:rsidRPr="0030208E">
              <w:rPr>
                <w:color w:val="000000" w:themeColor="text1"/>
                <w:sz w:val="18"/>
                <w:szCs w:val="18"/>
              </w:rPr>
              <w:t>SGP Brazil provides opportunities for otherwise smaller civil society organizations to test, pilot, and upscale sustainable development technologies and practices so that their resource limitations do not prevent them from advancing their activities.</w:t>
            </w:r>
            <w:r w:rsidRPr="009821E4">
              <w:rPr>
                <w:b/>
                <w:bCs/>
                <w:color w:val="000000" w:themeColor="text1"/>
                <w:sz w:val="18"/>
                <w:szCs w:val="18"/>
              </w:rPr>
              <w:t xml:space="preserve"> </w:t>
            </w:r>
          </w:p>
        </w:tc>
      </w:tr>
      <w:tr w:rsidR="00E21450" w:rsidRPr="009821E4" w14:paraId="21B9EF37" w14:textId="77777777" w:rsidTr="0025130E">
        <w:trPr>
          <w:trHeight w:val="410"/>
        </w:trPr>
        <w:tc>
          <w:tcPr>
            <w:tcW w:w="13248"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577AEBEE" w14:textId="77777777" w:rsidR="00E21450" w:rsidRPr="009821E4" w:rsidRDefault="00E21450" w:rsidP="0025130E">
            <w:pPr>
              <w:pStyle w:val="BodyA"/>
              <w:spacing w:after="120"/>
              <w:rPr>
                <w:color w:val="000000" w:themeColor="text1"/>
              </w:rPr>
            </w:pPr>
            <w:r w:rsidRPr="009821E4">
              <w:rPr>
                <w:b/>
                <w:bCs/>
                <w:i/>
                <w:iCs/>
                <w:color w:val="000000" w:themeColor="text1"/>
                <w:sz w:val="18"/>
                <w:szCs w:val="18"/>
              </w:rPr>
              <w:t>Briefly describe in the space below how the Project is likely to improve gender equality and women’s empowerment</w:t>
            </w:r>
          </w:p>
        </w:tc>
      </w:tr>
      <w:tr w:rsidR="00E21450" w:rsidRPr="0030208E" w14:paraId="763369B4" w14:textId="77777777" w:rsidTr="0025130E">
        <w:trPr>
          <w:trHeight w:val="3465"/>
        </w:trPr>
        <w:tc>
          <w:tcPr>
            <w:tcW w:w="132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1ADE14"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lastRenderedPageBreak/>
              <w:t xml:space="preserve">Gender has been considered throughout this project’s design and implementation. The project design </w:t>
            </w:r>
            <w:r w:rsidRPr="0030208E">
              <w:rPr>
                <w:rFonts w:ascii="Calibri" w:hAnsi="Calibri" w:cs="Calibri"/>
                <w:bCs/>
                <w:color w:val="000000" w:themeColor="text1"/>
                <w:sz w:val="18"/>
                <w:szCs w:val="18"/>
              </w:rPr>
              <w:t>prioritizes</w:t>
            </w:r>
            <w:r w:rsidRPr="0030208E">
              <w:rPr>
                <w:rFonts w:ascii="Calibri" w:hAnsi="Calibri" w:cs="Calibri"/>
                <w:bCs/>
                <w:color w:val="000000" w:themeColor="text1"/>
                <w:sz w:val="18"/>
              </w:rPr>
              <w:t xml:space="preserve"> work with women’s groups, as well as girls’ groups and sets measurable indicators related to gender equality and women’s empowerment. The results framework </w:t>
            </w:r>
            <w:r w:rsidRPr="0030208E">
              <w:rPr>
                <w:rFonts w:ascii="Calibri" w:hAnsi="Calibri" w:cs="Calibri"/>
                <w:bCs/>
                <w:color w:val="000000" w:themeColor="text1"/>
                <w:sz w:val="18"/>
                <w:szCs w:val="18"/>
              </w:rPr>
              <w:t>includes</w:t>
            </w:r>
            <w:r w:rsidRPr="0030208E">
              <w:rPr>
                <w:rFonts w:ascii="Calibri" w:hAnsi="Calibri" w:cs="Calibri"/>
                <w:bCs/>
                <w:color w:val="000000" w:themeColor="text1"/>
                <w:sz w:val="18"/>
              </w:rPr>
              <w:t>: (a) special measures/outputs, and (b) indicators to address gender inequality issues. A Gender Plan has been designed to specifically address how gender implications are to be built in activities. A gender analysis has been carried out to take note of gender’s intersection with the environmental, development and livelihood issues.</w:t>
            </w:r>
          </w:p>
          <w:p w14:paraId="22C6A1F3"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t xml:space="preserve">The Brazil SGP Country Programme team has adopted a specific strategy to engage women/girl’s groups as primary actors in landscape and resource management and micro and small enterprise development. </w:t>
            </w:r>
          </w:p>
          <w:p w14:paraId="393FA458"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t xml:space="preserve">The Country Programme team will name a gender focal point on the </w:t>
            </w:r>
            <w:r w:rsidRPr="0030208E">
              <w:rPr>
                <w:rFonts w:ascii="Calibri" w:hAnsi="Calibri" w:cs="Calibri"/>
                <w:bCs/>
                <w:color w:val="000000" w:themeColor="text1"/>
                <w:sz w:val="18"/>
                <w:szCs w:val="18"/>
              </w:rPr>
              <w:t xml:space="preserve">National Steering Committee </w:t>
            </w:r>
            <w:r w:rsidRPr="0030208E">
              <w:rPr>
                <w:rFonts w:ascii="Calibri" w:hAnsi="Calibri" w:cs="Calibri"/>
                <w:bCs/>
                <w:color w:val="000000" w:themeColor="text1"/>
                <w:sz w:val="18"/>
              </w:rPr>
              <w:t xml:space="preserve">to help identify potential project ideas for initial discussions with women’s and girls’ groups and further actions on gender strengthening and awareness in communities, as well as ensure gender sensitivity in all projects for approval. </w:t>
            </w:r>
          </w:p>
          <w:p w14:paraId="59909F3B"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t xml:space="preserve">Gender-sensitive NGOs will be engaged to support women/girls’ groups in defining grant project objectives and designing grant project activities, as needed. </w:t>
            </w:r>
          </w:p>
          <w:p w14:paraId="1C397D6B"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t xml:space="preserve">CBOs submitting proposals will be asked to submit gender considerations. For support strategic partners will help them in identifying gender considerations in their activities. </w:t>
            </w:r>
          </w:p>
          <w:p w14:paraId="648D2352" w14:textId="77777777" w:rsidR="00E21450" w:rsidRPr="0030208E" w:rsidRDefault="00E21450" w:rsidP="00E21450">
            <w:pPr>
              <w:pStyle w:val="ListParagraph"/>
              <w:numPr>
                <w:ilvl w:val="0"/>
                <w:numId w:val="4"/>
              </w:numPr>
              <w:spacing w:before="60" w:after="60"/>
              <w:jc w:val="both"/>
              <w:rPr>
                <w:rFonts w:ascii="Calibri" w:hAnsi="Calibri" w:cs="Calibri"/>
                <w:bCs/>
                <w:color w:val="000000" w:themeColor="text1"/>
                <w:sz w:val="18"/>
              </w:rPr>
            </w:pPr>
            <w:r w:rsidRPr="0030208E">
              <w:rPr>
                <w:rFonts w:ascii="Calibri" w:hAnsi="Calibri" w:cs="Calibri"/>
                <w:bCs/>
                <w:color w:val="000000" w:themeColor="text1"/>
                <w:sz w:val="18"/>
              </w:rPr>
              <w:t xml:space="preserve">Women/girls groups will evaluate their projects’ performance to identify lessons and knowledge for adaptive management as well as gender specific policy recommendations. Systemizations of gender-focused projects will be undertaken.  </w:t>
            </w:r>
          </w:p>
          <w:p w14:paraId="1590FC80" w14:textId="77777777" w:rsidR="00E21450" w:rsidRPr="0030208E" w:rsidRDefault="00E21450" w:rsidP="00E21450">
            <w:pPr>
              <w:pStyle w:val="ListParagraph"/>
              <w:keepNext/>
              <w:keepLines/>
              <w:numPr>
                <w:ilvl w:val="0"/>
                <w:numId w:val="5"/>
              </w:numPr>
              <w:spacing w:before="60" w:after="60"/>
              <w:jc w:val="both"/>
              <w:outlineLvl w:val="7"/>
              <w:rPr>
                <w:rFonts w:ascii="Calibri" w:hAnsi="Calibri" w:cs="Calibri"/>
                <w:bCs/>
                <w:color w:val="000000" w:themeColor="text1"/>
                <w:sz w:val="18"/>
                <w:szCs w:val="18"/>
              </w:rPr>
            </w:pPr>
            <w:r w:rsidRPr="0030208E">
              <w:rPr>
                <w:rFonts w:ascii="Calibri" w:hAnsi="Calibri" w:cs="Calibri"/>
                <w:bCs/>
                <w:color w:val="000000" w:themeColor="text1"/>
                <w:sz w:val="18"/>
              </w:rPr>
              <w:t>The project design scores a 2 as per the ATLAS Gender Marker, according to the OECD Gender marker (“Significant”, marked as 1 means that gender equality is an important and deliberate objective).</w:t>
            </w:r>
            <w:r w:rsidRPr="0030208E">
              <w:rPr>
                <w:rFonts w:ascii="Calibri" w:hAnsi="Calibri" w:cs="Calibri"/>
                <w:bCs/>
                <w:color w:val="000000" w:themeColor="text1"/>
                <w:sz w:val="18"/>
                <w:szCs w:val="18"/>
              </w:rPr>
              <w:t xml:space="preserve"> </w:t>
            </w:r>
          </w:p>
        </w:tc>
      </w:tr>
      <w:tr w:rsidR="00E21450" w:rsidRPr="009821E4" w14:paraId="7E3FE477" w14:textId="77777777" w:rsidTr="0025130E">
        <w:trPr>
          <w:trHeight w:val="220"/>
        </w:trPr>
        <w:tc>
          <w:tcPr>
            <w:tcW w:w="13248"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2D6B08DD" w14:textId="77777777" w:rsidR="00E21450" w:rsidRPr="009821E4" w:rsidRDefault="00E21450" w:rsidP="0025130E">
            <w:pPr>
              <w:pStyle w:val="BodyA"/>
              <w:spacing w:after="120"/>
              <w:rPr>
                <w:color w:val="000000" w:themeColor="text1"/>
              </w:rPr>
            </w:pPr>
            <w:r w:rsidRPr="009821E4">
              <w:rPr>
                <w:b/>
                <w:bCs/>
                <w:i/>
                <w:iCs/>
                <w:color w:val="000000" w:themeColor="text1"/>
                <w:sz w:val="18"/>
                <w:szCs w:val="18"/>
              </w:rPr>
              <w:t>Briefly describe in the space below how the Project mainstreams environmental sustainability</w:t>
            </w:r>
          </w:p>
        </w:tc>
      </w:tr>
      <w:tr w:rsidR="00E21450" w:rsidRPr="0030208E" w14:paraId="351496C0" w14:textId="77777777" w:rsidTr="0025130E">
        <w:trPr>
          <w:trHeight w:val="3879"/>
        </w:trPr>
        <w:tc>
          <w:tcPr>
            <w:tcW w:w="132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2CB5CB"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rPr>
            </w:pPr>
            <w:r w:rsidRPr="0030208E">
              <w:rPr>
                <w:rFonts w:ascii="Calibri" w:hAnsi="Calibri" w:cs="Calibri"/>
                <w:color w:val="000000" w:themeColor="text1"/>
                <w:sz w:val="18"/>
                <w:szCs w:val="18"/>
              </w:rPr>
              <w:t>The SGP finances community organizations to design and implement sustainable development projects that produce global environmental benefits.</w:t>
            </w:r>
          </w:p>
          <w:p w14:paraId="724723A8"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rPr>
            </w:pPr>
            <w:r w:rsidRPr="0030208E">
              <w:rPr>
                <w:rFonts w:ascii="Calibri" w:hAnsi="Calibri" w:cs="Calibri"/>
                <w:color w:val="000000" w:themeColor="text1"/>
                <w:sz w:val="18"/>
                <w:szCs w:val="18"/>
              </w:rPr>
              <w:t xml:space="preserve">The SGP design is clearly marked within the framework of the country commitments under Multilateral Environmental Agreements (MEAs) and supports the on-the-ground implementation of these at the community level, especially the CBD (and the Aichi targets), the UNFCC and the UNCCD and the national planning instruments relevant to these sectors and the SDG goals. </w:t>
            </w:r>
          </w:p>
          <w:p w14:paraId="2E2FC810"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u w:color="1F497D"/>
              </w:rPr>
            </w:pPr>
            <w:r w:rsidRPr="0030208E">
              <w:rPr>
                <w:rFonts w:ascii="Calibri" w:hAnsi="Calibri" w:cs="Calibri"/>
                <w:color w:val="000000" w:themeColor="text1"/>
                <w:sz w:val="18"/>
                <w:szCs w:val="18"/>
              </w:rPr>
              <w:t xml:space="preserve">SGP aims to strengthen environmental management capacities of country partners at the community level and the engagement of these with national authorities, facilitating the introduction of improved management practices, landscape restoration and reforestation efforts, aligned with the country’s development plans. </w:t>
            </w:r>
          </w:p>
          <w:p w14:paraId="7A1AD42B"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u w:color="1F497D"/>
              </w:rPr>
            </w:pPr>
            <w:r w:rsidRPr="0030208E">
              <w:rPr>
                <w:rFonts w:ascii="Calibri" w:hAnsi="Calibri" w:cs="Calibri"/>
                <w:color w:val="000000" w:themeColor="text1"/>
                <w:sz w:val="18"/>
                <w:szCs w:val="18"/>
              </w:rPr>
              <w:t xml:space="preserve">SGP is a school for innovation and by generating synergies with on-going and planned impact projects, it aims to scale-up best practices.  </w:t>
            </w:r>
          </w:p>
          <w:p w14:paraId="724A64F6"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u w:color="1F497D"/>
              </w:rPr>
            </w:pPr>
            <w:r w:rsidRPr="0030208E">
              <w:rPr>
                <w:rFonts w:ascii="Calibri" w:hAnsi="Calibri" w:cs="Calibri"/>
                <w:color w:val="000000" w:themeColor="text1"/>
                <w:sz w:val="18"/>
                <w:szCs w:val="18"/>
              </w:rPr>
              <w:t xml:space="preserve">Communities close to critical habitats, and an assessment of environmental needs and risks were assessed during the PPG  </w:t>
            </w:r>
          </w:p>
          <w:p w14:paraId="2B102E93"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u w:color="1F497D"/>
              </w:rPr>
            </w:pPr>
            <w:r w:rsidRPr="0030208E">
              <w:rPr>
                <w:rFonts w:ascii="Calibri" w:hAnsi="Calibri" w:cs="Calibri"/>
                <w:color w:val="000000" w:themeColor="text1"/>
                <w:sz w:val="18"/>
                <w:szCs w:val="18"/>
              </w:rPr>
              <w:t>All GEF SGP proposals will be reviewed by a National Steering Committee comprised of experts in different fields, including biodiversity conservation, ecosystem service, sustainable resource management, and others.  Project implementation will be monitored by the National Coordination team, as well as NSC members who often accompany monitoring visits.  Expert NGOs, identified as strategic partners will be contracted to provide an additional layer of technical assistance and support.</w:t>
            </w:r>
          </w:p>
          <w:p w14:paraId="26D784F6" w14:textId="77777777" w:rsidR="00E21450" w:rsidRPr="0030208E" w:rsidRDefault="00E21450" w:rsidP="00E21450">
            <w:pPr>
              <w:pStyle w:val="ListParagraph"/>
              <w:numPr>
                <w:ilvl w:val="0"/>
                <w:numId w:val="6"/>
              </w:numPr>
              <w:spacing w:before="60" w:after="60"/>
              <w:rPr>
                <w:rFonts w:ascii="Calibri" w:hAnsi="Calibri" w:cs="Calibri"/>
                <w:color w:val="000000" w:themeColor="text1"/>
                <w:sz w:val="18"/>
                <w:szCs w:val="18"/>
                <w:u w:color="1F497D"/>
              </w:rPr>
            </w:pPr>
            <w:r w:rsidRPr="0030208E">
              <w:rPr>
                <w:rFonts w:ascii="Calibri" w:hAnsi="Calibri" w:cs="Calibri"/>
                <w:color w:val="000000" w:themeColor="text1"/>
                <w:sz w:val="18"/>
                <w:szCs w:val="18"/>
              </w:rPr>
              <w:t xml:space="preserve">Successful initiatives will be replicated, upscaled and shared with other landscapes and communities through various peer-sharing opportunities. The NSC networks will be leveraged to upscale activities at a broader policy level. </w:t>
            </w:r>
          </w:p>
        </w:tc>
      </w:tr>
    </w:tbl>
    <w:p w14:paraId="71E8253B" w14:textId="77777777" w:rsidR="00E21450" w:rsidRPr="009821E4" w:rsidRDefault="00E21450" w:rsidP="00E21450">
      <w:pPr>
        <w:pStyle w:val="BodyA"/>
        <w:widowControl w:val="0"/>
        <w:rPr>
          <w:b/>
          <w:bCs/>
          <w:color w:val="000000" w:themeColor="text1"/>
        </w:rPr>
      </w:pPr>
    </w:p>
    <w:p w14:paraId="71E92E55" w14:textId="77777777" w:rsidR="00E21450" w:rsidRDefault="00E21450" w:rsidP="00E21450">
      <w:pPr>
        <w:rPr>
          <w:rFonts w:ascii="Calibri" w:eastAsia="Calibri" w:hAnsi="Calibri" w:cs="Calibri"/>
          <w:b/>
          <w:bCs/>
          <w:color w:val="000000" w:themeColor="text1"/>
          <w:sz w:val="20"/>
          <w:szCs w:val="20"/>
          <w:u w:color="000000"/>
          <w:bdr w:val="nil"/>
          <w:lang w:val="en-US"/>
        </w:rPr>
      </w:pPr>
    </w:p>
    <w:p w14:paraId="19A37448" w14:textId="77777777" w:rsidR="00E21450" w:rsidRPr="009821E4" w:rsidRDefault="00E21450" w:rsidP="00E21450">
      <w:pPr>
        <w:rPr>
          <w:rFonts w:ascii="Calibri" w:hAnsi="Calibri" w:cs="Calibri"/>
          <w:color w:val="000000" w:themeColor="text1"/>
          <w:u w:color="365F91"/>
        </w:rPr>
      </w:pPr>
      <w:r w:rsidRPr="009821E4">
        <w:rPr>
          <w:rFonts w:ascii="Calibri" w:hAnsi="Calibri" w:cs="Calibri"/>
          <w:color w:val="000000" w:themeColor="text1"/>
          <w:u w:color="365F91"/>
        </w:rPr>
        <w:lastRenderedPageBreak/>
        <w:t xml:space="preserve">Part B. Identifying and Managing Social and Environmental </w:t>
      </w:r>
      <w:r w:rsidRPr="009821E4">
        <w:rPr>
          <w:rFonts w:ascii="Calibri" w:hAnsi="Calibri" w:cs="Calibri"/>
          <w:color w:val="000000" w:themeColor="text1"/>
          <w:u w:val="single" w:color="365F91"/>
          <w:lang w:val="da-DK"/>
        </w:rPr>
        <w:t>Risks</w:t>
      </w:r>
    </w:p>
    <w:p w14:paraId="2EB0BC4F" w14:textId="77777777" w:rsidR="00E21450" w:rsidRPr="009821E4" w:rsidRDefault="00E21450" w:rsidP="00E21450">
      <w:pPr>
        <w:pStyle w:val="BodyA"/>
        <w:keepNext/>
        <w:rPr>
          <w:b/>
          <w:bCs/>
          <w:color w:val="000000" w:themeColor="text1"/>
        </w:rPr>
      </w:pPr>
    </w:p>
    <w:tbl>
      <w:tblPr>
        <w:tblW w:w="1192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209"/>
        <w:gridCol w:w="1530"/>
        <w:gridCol w:w="1170"/>
        <w:gridCol w:w="990"/>
        <w:gridCol w:w="1980"/>
        <w:gridCol w:w="540"/>
        <w:gridCol w:w="3510"/>
      </w:tblGrid>
      <w:tr w:rsidR="00E21450" w:rsidRPr="0050127D" w14:paraId="7A24E429" w14:textId="77777777" w:rsidTr="0025130E">
        <w:trPr>
          <w:trHeight w:val="1809"/>
        </w:trPr>
        <w:tc>
          <w:tcPr>
            <w:tcW w:w="2209" w:type="dxa"/>
            <w:tcBorders>
              <w:top w:val="single" w:sz="4" w:space="0" w:color="000000"/>
              <w:left w:val="single" w:sz="4" w:space="0" w:color="000000"/>
              <w:bottom w:val="single" w:sz="4" w:space="0" w:color="000000"/>
              <w:right w:val="single" w:sz="4" w:space="0" w:color="000000"/>
            </w:tcBorders>
            <w:shd w:val="clear" w:color="auto" w:fill="4472C4" w:themeFill="accent1"/>
            <w:tcMar>
              <w:top w:w="80" w:type="dxa"/>
              <w:left w:w="80" w:type="dxa"/>
              <w:bottom w:w="80" w:type="dxa"/>
              <w:right w:w="332" w:type="dxa"/>
            </w:tcMar>
          </w:tcPr>
          <w:p w14:paraId="4D34E77C" w14:textId="77777777" w:rsidR="00E21450" w:rsidRPr="0050127D" w:rsidRDefault="00E21450" w:rsidP="0025130E">
            <w:pPr>
              <w:pStyle w:val="BodyA"/>
              <w:keepNext/>
              <w:tabs>
                <w:tab w:val="left" w:pos="101"/>
              </w:tabs>
              <w:ind w:right="252" w:firstLine="11"/>
              <w:rPr>
                <w:b/>
                <w:bCs/>
                <w:color w:val="FFFFFF" w:themeColor="background1"/>
                <w:u w:color="FFFFFF"/>
              </w:rPr>
            </w:pPr>
            <w:r w:rsidRPr="0050127D">
              <w:rPr>
                <w:b/>
                <w:bCs/>
                <w:color w:val="FFFFFF" w:themeColor="background1"/>
                <w:u w:color="FFFFFF"/>
              </w:rPr>
              <w:t xml:space="preserve">QUESTION 2: What are the Potential Social and Environmental Risks? </w:t>
            </w:r>
          </w:p>
          <w:p w14:paraId="01A15026" w14:textId="77777777" w:rsidR="00E21450" w:rsidRPr="0050127D" w:rsidRDefault="00E21450" w:rsidP="0025130E">
            <w:pPr>
              <w:pStyle w:val="BodyA"/>
              <w:keepNext/>
              <w:tabs>
                <w:tab w:val="left" w:pos="101"/>
              </w:tabs>
              <w:ind w:right="252" w:firstLine="11"/>
              <w:rPr>
                <w:color w:val="FFFFFF" w:themeColor="background1"/>
              </w:rPr>
            </w:pPr>
          </w:p>
        </w:tc>
        <w:tc>
          <w:tcPr>
            <w:tcW w:w="5670" w:type="dxa"/>
            <w:gridSpan w:val="4"/>
            <w:tcBorders>
              <w:top w:val="single" w:sz="4" w:space="0" w:color="000000"/>
              <w:left w:val="single" w:sz="4" w:space="0" w:color="000000"/>
              <w:bottom w:val="single" w:sz="4" w:space="0" w:color="000000"/>
              <w:right w:val="single" w:sz="4" w:space="0" w:color="000000"/>
            </w:tcBorders>
            <w:shd w:val="clear" w:color="auto" w:fill="4472C4" w:themeFill="accent1"/>
            <w:tcMar>
              <w:top w:w="80" w:type="dxa"/>
              <w:left w:w="80" w:type="dxa"/>
              <w:bottom w:w="80" w:type="dxa"/>
              <w:right w:w="332" w:type="dxa"/>
            </w:tcMar>
          </w:tcPr>
          <w:p w14:paraId="248C7BF3" w14:textId="77777777" w:rsidR="00E21450" w:rsidRPr="0050127D" w:rsidRDefault="00E21450" w:rsidP="0025130E">
            <w:pPr>
              <w:pStyle w:val="BodyA"/>
              <w:keepNext/>
              <w:tabs>
                <w:tab w:val="left" w:pos="101"/>
              </w:tabs>
              <w:ind w:right="252" w:firstLine="11"/>
              <w:rPr>
                <w:b/>
                <w:bCs/>
                <w:color w:val="FFFFFF" w:themeColor="background1"/>
                <w:u w:color="FFFFFF"/>
              </w:rPr>
            </w:pPr>
            <w:r w:rsidRPr="0050127D">
              <w:rPr>
                <w:b/>
                <w:bCs/>
                <w:color w:val="FFFFFF" w:themeColor="background1"/>
                <w:u w:color="FFFFFF"/>
              </w:rPr>
              <w:t>QUESTION 3: What is the level of significance of the potential social and environmental risks?</w:t>
            </w:r>
          </w:p>
          <w:p w14:paraId="3C7BF152" w14:textId="77777777" w:rsidR="00E21450" w:rsidRPr="0050127D" w:rsidRDefault="00E21450" w:rsidP="0025130E">
            <w:pPr>
              <w:pStyle w:val="BodyA"/>
              <w:keepNext/>
              <w:tabs>
                <w:tab w:val="left" w:pos="432"/>
              </w:tabs>
              <w:rPr>
                <w:color w:val="FFFFFF" w:themeColor="background1"/>
              </w:rPr>
            </w:pPr>
            <w:r w:rsidRPr="0050127D">
              <w:rPr>
                <w:i/>
                <w:iCs/>
                <w:color w:val="FFFFFF" w:themeColor="background1"/>
                <w:u w:color="FFFFFF"/>
              </w:rPr>
              <w:t>Note: Respond to Questions 4 and 5 below before proceeding to Question 6</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4472C4" w:themeFill="accent1"/>
            <w:tcMar>
              <w:top w:w="80" w:type="dxa"/>
              <w:left w:w="80" w:type="dxa"/>
              <w:bottom w:w="80" w:type="dxa"/>
              <w:right w:w="80" w:type="dxa"/>
            </w:tcMar>
          </w:tcPr>
          <w:p w14:paraId="79E5A62C" w14:textId="77777777" w:rsidR="00E21450" w:rsidRPr="0050127D" w:rsidRDefault="00E21450" w:rsidP="0025130E">
            <w:pPr>
              <w:pStyle w:val="BodyA"/>
              <w:keepNext/>
              <w:tabs>
                <w:tab w:val="left" w:pos="432"/>
              </w:tabs>
              <w:rPr>
                <w:color w:val="FFFFFF" w:themeColor="background1"/>
              </w:rPr>
            </w:pPr>
            <w:r w:rsidRPr="0050127D">
              <w:rPr>
                <w:b/>
                <w:bCs/>
                <w:color w:val="FFFFFF" w:themeColor="background1"/>
                <w:u w:color="FFFFFF"/>
              </w:rPr>
              <w:t>QUESTION 6: What social and environmental assessment and management measures have been conducted and/or are required to address potential risks (for Risks with Moderate and High Significance)?</w:t>
            </w:r>
          </w:p>
        </w:tc>
      </w:tr>
      <w:tr w:rsidR="00E21450" w:rsidRPr="009821E4" w14:paraId="6E5FBCB1" w14:textId="77777777" w:rsidTr="0025130E">
        <w:trPr>
          <w:trHeight w:val="1210"/>
        </w:trPr>
        <w:tc>
          <w:tcPr>
            <w:tcW w:w="2209"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7451F499" w14:textId="77777777" w:rsidR="00E21450" w:rsidRPr="009821E4" w:rsidRDefault="00E21450" w:rsidP="0025130E">
            <w:pPr>
              <w:pStyle w:val="BodyA"/>
              <w:rPr>
                <w:color w:val="000000" w:themeColor="text1"/>
              </w:rPr>
            </w:pPr>
            <w:bookmarkStart w:id="1" w:name="_Hlk43206108"/>
            <w:r w:rsidRPr="009821E4">
              <w:rPr>
                <w:b/>
                <w:bCs/>
                <w:i/>
                <w:iCs/>
                <w:color w:val="000000" w:themeColor="text1"/>
              </w:rPr>
              <w:t>Risk Description</w:t>
            </w:r>
          </w:p>
        </w:tc>
        <w:tc>
          <w:tcPr>
            <w:tcW w:w="153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07218D98" w14:textId="77777777" w:rsidR="00E21450" w:rsidRPr="009821E4" w:rsidRDefault="00E21450" w:rsidP="0025130E">
            <w:pPr>
              <w:pStyle w:val="BodyA"/>
              <w:rPr>
                <w:color w:val="000000" w:themeColor="text1"/>
              </w:rPr>
            </w:pPr>
            <w:r w:rsidRPr="009821E4">
              <w:rPr>
                <w:b/>
                <w:bCs/>
                <w:i/>
                <w:iCs/>
                <w:color w:val="000000" w:themeColor="text1"/>
              </w:rPr>
              <w:t>Impact and Probability (1-5)</w:t>
            </w:r>
          </w:p>
        </w:tc>
        <w:tc>
          <w:tcPr>
            <w:tcW w:w="117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2D41A503" w14:textId="77777777" w:rsidR="00E21450" w:rsidRPr="009821E4" w:rsidRDefault="00E21450" w:rsidP="0025130E">
            <w:pPr>
              <w:pStyle w:val="BodyA"/>
              <w:rPr>
                <w:b/>
                <w:bCs/>
                <w:i/>
                <w:iCs/>
                <w:color w:val="000000" w:themeColor="text1"/>
              </w:rPr>
            </w:pPr>
            <w:r w:rsidRPr="009821E4">
              <w:rPr>
                <w:b/>
                <w:bCs/>
                <w:i/>
                <w:iCs/>
                <w:color w:val="000000" w:themeColor="text1"/>
              </w:rPr>
              <w:t>Significance</w:t>
            </w:r>
          </w:p>
          <w:p w14:paraId="4A641EAF" w14:textId="77777777" w:rsidR="00E21450" w:rsidRPr="009821E4" w:rsidRDefault="00E21450" w:rsidP="0025130E">
            <w:pPr>
              <w:pStyle w:val="BodyA"/>
              <w:rPr>
                <w:color w:val="000000" w:themeColor="text1"/>
              </w:rPr>
            </w:pPr>
            <w:r w:rsidRPr="009821E4">
              <w:rPr>
                <w:b/>
                <w:bCs/>
                <w:i/>
                <w:iCs/>
                <w:color w:val="000000" w:themeColor="text1"/>
              </w:rPr>
              <w:t>(Low, Moderate, High)</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7DF9FB0F" w14:textId="77777777" w:rsidR="00E21450" w:rsidRPr="009821E4" w:rsidRDefault="00E21450" w:rsidP="0025130E">
            <w:pPr>
              <w:pStyle w:val="BodyA"/>
              <w:rPr>
                <w:color w:val="000000" w:themeColor="text1"/>
              </w:rPr>
            </w:pPr>
            <w:r w:rsidRPr="009821E4">
              <w:rPr>
                <w:b/>
                <w:bCs/>
                <w:i/>
                <w:iCs/>
                <w:color w:val="000000" w:themeColor="text1"/>
              </w:rPr>
              <w:t>Comments</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7A216655" w14:textId="77777777" w:rsidR="00E21450" w:rsidRPr="009821E4" w:rsidRDefault="00E21450" w:rsidP="0025130E">
            <w:pPr>
              <w:pStyle w:val="BodyA"/>
              <w:rPr>
                <w:color w:val="000000" w:themeColor="text1"/>
              </w:rPr>
            </w:pPr>
            <w:r w:rsidRPr="009821E4">
              <w:rPr>
                <w:b/>
                <w:bCs/>
                <w:i/>
                <w:iCs/>
                <w:color w:val="000000" w:themeColor="text1"/>
              </w:rPr>
              <w:t xml:space="preserve">Description of assessment and management measures as reflected in the Project design. </w:t>
            </w:r>
          </w:p>
        </w:tc>
      </w:tr>
      <w:tr w:rsidR="00E21450" w:rsidRPr="009821E4" w14:paraId="3DEF309E" w14:textId="77777777" w:rsidTr="0025130E">
        <w:trPr>
          <w:trHeight w:val="6998"/>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D6CF34" w14:textId="77777777" w:rsidR="00E21450" w:rsidRPr="009821E4" w:rsidRDefault="00E21450" w:rsidP="0025130E">
            <w:pPr>
              <w:pStyle w:val="BodyA"/>
              <w:jc w:val="both"/>
              <w:rPr>
                <w:color w:val="000000" w:themeColor="text1"/>
              </w:rPr>
            </w:pPr>
            <w:r w:rsidRPr="009821E4">
              <w:rPr>
                <w:color w:val="000000" w:themeColor="text1"/>
              </w:rPr>
              <w:lastRenderedPageBreak/>
              <w:t>Risk 1: Project may potentially reproduce discriminations against women based on gender</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D7F64C" w14:textId="77777777" w:rsidR="00E21450" w:rsidRDefault="00E21450" w:rsidP="0025130E">
            <w:pPr>
              <w:pStyle w:val="BodyA"/>
              <w:jc w:val="both"/>
              <w:rPr>
                <w:color w:val="000000" w:themeColor="text1"/>
              </w:rPr>
            </w:pPr>
            <w:r w:rsidRPr="009821E4">
              <w:rPr>
                <w:color w:val="000000" w:themeColor="text1"/>
              </w:rPr>
              <w:t>P = 2</w:t>
            </w:r>
          </w:p>
          <w:p w14:paraId="2810BDD8" w14:textId="77777777" w:rsidR="00E21450" w:rsidRPr="009821E4" w:rsidRDefault="00E21450" w:rsidP="0025130E">
            <w:pPr>
              <w:pStyle w:val="BodyA"/>
              <w:jc w:val="both"/>
              <w:rPr>
                <w:color w:val="000000" w:themeColor="text1"/>
              </w:rPr>
            </w:pPr>
            <w:r w:rsidRPr="009821E4">
              <w:rPr>
                <w:color w:val="000000" w:themeColor="text1"/>
              </w:rPr>
              <w:t>I = 4</w:t>
            </w:r>
          </w:p>
          <w:p w14:paraId="254FC13E" w14:textId="77777777" w:rsidR="00E21450" w:rsidRPr="009821E4" w:rsidRDefault="00E21450" w:rsidP="0025130E">
            <w:pPr>
              <w:pStyle w:val="BodyA"/>
              <w:jc w:val="both"/>
              <w:rPr>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51CB8" w14:textId="77777777" w:rsidR="00E21450" w:rsidRPr="009821E4" w:rsidRDefault="00E21450" w:rsidP="0025130E">
            <w:pPr>
              <w:pStyle w:val="BodyA"/>
              <w:jc w:val="both"/>
              <w:rPr>
                <w:color w:val="000000" w:themeColor="text1"/>
              </w:rPr>
            </w:pPr>
            <w:r w:rsidRPr="009821E4">
              <w:rPr>
                <w:b/>
                <w:bCs/>
                <w:color w:val="000000" w:themeColor="text1"/>
              </w:rPr>
              <w:t>Moderate</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1BBDB2" w14:textId="77777777" w:rsidR="00E21450" w:rsidRPr="009821E4" w:rsidRDefault="00E21450" w:rsidP="0025130E">
            <w:pPr>
              <w:pStyle w:val="BodyA"/>
              <w:jc w:val="both"/>
              <w:rPr>
                <w:color w:val="000000" w:themeColor="text1"/>
              </w:rPr>
            </w:pPr>
            <w:r w:rsidRPr="009821E4">
              <w:rPr>
                <w:color w:val="000000" w:themeColor="text1"/>
              </w:rPr>
              <w:t xml:space="preserve">Women play a major role in family-based agriculture in the target region, contributing towards crop diversification and aiding transitions to more sustainable forms of farming: organic farming or agroecology, even in the face of resistance from family members. However, they are under-represented in decision-making bodies, due to long-standing social and cultural norms. In some landscapes within the target area, women’s organizing efforts are worthy of note, such as Turmalina and Pajeu, which has resulted in a high rate of representation of such groups in councils and forums involved in designing and monitoring public programs and policies. </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49436F" w14:textId="77777777" w:rsidR="00E21450" w:rsidRPr="009821E4" w:rsidRDefault="00E21450" w:rsidP="0025130E">
            <w:pPr>
              <w:pStyle w:val="BodyA"/>
              <w:jc w:val="both"/>
              <w:rPr>
                <w:color w:val="000000" w:themeColor="text1"/>
              </w:rPr>
            </w:pPr>
            <w:r w:rsidRPr="009821E4">
              <w:rPr>
                <w:color w:val="000000" w:themeColor="text1"/>
              </w:rPr>
              <w:t xml:space="preserve">The project conducted consultations with women in every landscape and was able to identify avenues to increase women’s participation in leadership activities. A Gender Action Plan has been designed to reflect these opportunities. Specifically, the project has established targets to include participation and representation. The project seeks to promote women’s socially-based enterprises. The small grants process will also require that all community proposals include gender considerations. These will be followed up with ISPN, strategic partners and a gender consultant. </w:t>
            </w:r>
          </w:p>
          <w:p w14:paraId="5EACD722" w14:textId="77777777" w:rsidR="00E21450" w:rsidRPr="009821E4" w:rsidRDefault="00E21450" w:rsidP="0025130E">
            <w:pPr>
              <w:pStyle w:val="BodyA"/>
              <w:jc w:val="both"/>
              <w:rPr>
                <w:color w:val="000000" w:themeColor="text1"/>
              </w:rPr>
            </w:pPr>
          </w:p>
          <w:p w14:paraId="27C61D14" w14:textId="77777777" w:rsidR="00E21450" w:rsidRPr="009821E4" w:rsidRDefault="00E21450" w:rsidP="0025130E">
            <w:pPr>
              <w:pStyle w:val="BodyA"/>
              <w:jc w:val="both"/>
              <w:rPr>
                <w:color w:val="000000" w:themeColor="text1"/>
              </w:rPr>
            </w:pPr>
            <w:r w:rsidRPr="009821E4">
              <w:rPr>
                <w:color w:val="000000" w:themeColor="text1"/>
              </w:rPr>
              <w:t xml:space="preserve">The Project will also prioritize work with women’s groups, as well as girls’ groups; the national coordination team will formulate a strategy to engage women/girls’ groups as primary actors in landscape and resource management and micro and small enterprise development; this will be a core part of the process when designing landscape strategies and establishing multi-stakeholder platforms.  </w:t>
            </w:r>
          </w:p>
          <w:p w14:paraId="7656470D" w14:textId="77777777" w:rsidR="00E21450" w:rsidRPr="009821E4" w:rsidRDefault="00E21450" w:rsidP="0025130E">
            <w:pPr>
              <w:pStyle w:val="BodyA"/>
              <w:jc w:val="both"/>
              <w:rPr>
                <w:color w:val="000000" w:themeColor="text1"/>
              </w:rPr>
            </w:pPr>
          </w:p>
          <w:p w14:paraId="66F0C62A" w14:textId="77777777" w:rsidR="00E21450" w:rsidRPr="009821E4" w:rsidRDefault="00E21450" w:rsidP="0025130E">
            <w:pPr>
              <w:pStyle w:val="BodyA"/>
              <w:jc w:val="both"/>
              <w:rPr>
                <w:color w:val="000000" w:themeColor="text1"/>
              </w:rPr>
            </w:pPr>
            <w:r w:rsidRPr="009821E4">
              <w:rPr>
                <w:color w:val="000000" w:themeColor="text1"/>
              </w:rPr>
              <w:t>All GEF SGP proposals are reviewed and approved by a National Steering Committee comprised of experts in different fields, including a gender and development expert.</w:t>
            </w:r>
            <w:r w:rsidRPr="009821E4">
              <w:rPr>
                <w:color w:val="000000" w:themeColor="text1"/>
                <w:sz w:val="18"/>
                <w:szCs w:val="18"/>
              </w:rPr>
              <w:t xml:space="preserve">  </w:t>
            </w:r>
          </w:p>
        </w:tc>
      </w:tr>
      <w:tr w:rsidR="00E21450" w:rsidRPr="009821E4" w14:paraId="33DB57D2" w14:textId="77777777" w:rsidTr="0025130E">
        <w:trPr>
          <w:trHeight w:val="3410"/>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2904CD" w14:textId="77777777" w:rsidR="00E21450" w:rsidRPr="009821E4" w:rsidRDefault="00E21450" w:rsidP="0025130E">
            <w:pPr>
              <w:pStyle w:val="BodyA"/>
              <w:jc w:val="both"/>
              <w:rPr>
                <w:color w:val="000000" w:themeColor="text1"/>
              </w:rPr>
            </w:pPr>
            <w:r w:rsidRPr="009821E4">
              <w:rPr>
                <w:color w:val="000000" w:themeColor="text1"/>
              </w:rPr>
              <w:lastRenderedPageBreak/>
              <w:t>Risk 2: Poor site selection within or adjacent to critical habitats and/or environmentally sensitive areas, such as public protected areas and private reserves may enable harvesting of natural resources and forests, plantation development or reforestation.</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A9F96C" w14:textId="77777777" w:rsidR="00E21450" w:rsidRDefault="00E21450" w:rsidP="0025130E">
            <w:pPr>
              <w:pStyle w:val="BodyA"/>
              <w:jc w:val="both"/>
              <w:rPr>
                <w:color w:val="000000" w:themeColor="text1"/>
              </w:rPr>
            </w:pPr>
            <w:r w:rsidRPr="009821E4">
              <w:rPr>
                <w:color w:val="000000" w:themeColor="text1"/>
              </w:rPr>
              <w:t>P = 2</w:t>
            </w:r>
          </w:p>
          <w:p w14:paraId="4FD292FA" w14:textId="77777777" w:rsidR="00E21450" w:rsidRPr="009821E4" w:rsidRDefault="00E21450" w:rsidP="0025130E">
            <w:pPr>
              <w:pStyle w:val="BodyA"/>
              <w:jc w:val="both"/>
              <w:rPr>
                <w:color w:val="000000" w:themeColor="text1"/>
              </w:rPr>
            </w:pPr>
            <w:r w:rsidRPr="009821E4">
              <w:rPr>
                <w:color w:val="000000" w:themeColor="text1"/>
              </w:rPr>
              <w:t>I = 3</w:t>
            </w:r>
          </w:p>
          <w:p w14:paraId="5C5D6CA4" w14:textId="77777777" w:rsidR="00E21450" w:rsidRPr="009821E4" w:rsidRDefault="00E21450" w:rsidP="0025130E">
            <w:pPr>
              <w:pStyle w:val="BodyA"/>
              <w:jc w:val="both"/>
              <w:rPr>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1DB808" w14:textId="77777777" w:rsidR="00E21450" w:rsidRPr="009821E4" w:rsidRDefault="00E21450" w:rsidP="0025130E">
            <w:pPr>
              <w:pStyle w:val="BodyA"/>
              <w:jc w:val="both"/>
              <w:rPr>
                <w:color w:val="000000" w:themeColor="text1"/>
              </w:rPr>
            </w:pPr>
            <w:r w:rsidRPr="009821E4">
              <w:rPr>
                <w:b/>
                <w:bCs/>
                <w:color w:val="000000" w:themeColor="text1"/>
              </w:rPr>
              <w:t xml:space="preserve">Moderate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29C654" w14:textId="77777777" w:rsidR="00E21450" w:rsidRPr="009821E4" w:rsidRDefault="00E21450" w:rsidP="0025130E">
            <w:pPr>
              <w:pStyle w:val="BodyA"/>
              <w:jc w:val="both"/>
              <w:rPr>
                <w:color w:val="000000" w:themeColor="text1"/>
              </w:rPr>
            </w:pPr>
            <w:r w:rsidRPr="009821E4">
              <w:rPr>
                <w:color w:val="000000" w:themeColor="text1"/>
              </w:rPr>
              <w:t>Due to the fact that the target landscapes include areas of importance to biodiversity, some projects are likely to take place within or adjacent to critical habitats or sensitive areas such as parks, wetlands and other key biodiversity areas. The project will facilitate the reforestation and natural regeneration of degraded areas for landscape restoration in the target landscape, as well as small-scale sustainable harvesting of non-timber forest products. In such activities, women’s involvement will be encouraged ( 50%), given that studies show that women play a major role in the use of non-timber forest products, such as the fabrication of medicinal plant remedies.</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AA3990" w14:textId="77777777" w:rsidR="00E21450" w:rsidRPr="009821E4" w:rsidRDefault="00E21450" w:rsidP="0025130E">
            <w:pPr>
              <w:jc w:val="both"/>
              <w:rPr>
                <w:rFonts w:ascii="Calibri" w:eastAsia="Calibri" w:hAnsi="Calibri" w:cs="Calibri"/>
                <w:color w:val="000000" w:themeColor="text1"/>
                <w:sz w:val="20"/>
                <w:szCs w:val="20"/>
                <w:u w:color="000000"/>
              </w:rPr>
            </w:pPr>
            <w:r w:rsidRPr="009821E4">
              <w:rPr>
                <w:rFonts w:ascii="Calibri" w:eastAsia="Calibri" w:hAnsi="Calibri" w:cs="Calibri"/>
                <w:color w:val="000000" w:themeColor="text1"/>
                <w:sz w:val="20"/>
                <w:szCs w:val="20"/>
                <w:u w:color="000000"/>
              </w:rPr>
              <w:t xml:space="preserve">Supporting landscape connectivity and protection of environmental services are key concerns of the project, so results should be positive in this regard. Part of the selection process for small grants involves screening out projects that have potential for negative environmental impacts. The projects proposed under this programme are by very design to mitigate and reverse the impacts of environmental degradation. The process of establishing multi-stakeholder platforms is to mainstream the need for landscape resilience with other stakeholders that may not otherwise be carrying out sustainable activities. </w:t>
            </w:r>
          </w:p>
          <w:p w14:paraId="506F3A3B" w14:textId="77777777" w:rsidR="00E21450" w:rsidRPr="009821E4" w:rsidRDefault="00E21450" w:rsidP="0025130E">
            <w:pPr>
              <w:jc w:val="both"/>
              <w:rPr>
                <w:rFonts w:ascii="Calibri" w:eastAsia="Calibri" w:hAnsi="Calibri" w:cs="Calibri"/>
                <w:color w:val="000000" w:themeColor="text1"/>
                <w:sz w:val="20"/>
                <w:szCs w:val="20"/>
                <w:u w:color="000000"/>
              </w:rPr>
            </w:pPr>
          </w:p>
          <w:p w14:paraId="5619B902" w14:textId="77777777" w:rsidR="00E21450" w:rsidRPr="009821E4" w:rsidRDefault="00E21450" w:rsidP="0025130E">
            <w:pPr>
              <w:jc w:val="both"/>
              <w:rPr>
                <w:rFonts w:ascii="Calibri" w:hAnsi="Calibri" w:cs="Calibri"/>
                <w:color w:val="000000" w:themeColor="text1"/>
                <w:sz w:val="20"/>
                <w:szCs w:val="20"/>
              </w:rPr>
            </w:pPr>
            <w:r w:rsidRPr="009821E4">
              <w:rPr>
                <w:rFonts w:ascii="Calibri" w:eastAsia="Calibri" w:hAnsi="Calibri" w:cs="Calibri"/>
                <w:color w:val="000000" w:themeColor="text1"/>
                <w:sz w:val="20"/>
                <w:szCs w:val="20"/>
                <w:u w:color="000000"/>
              </w:rPr>
              <w:t>One of the landscapes (Jequitinhonha Valley) has a context of unsustainably-grown eucalyptus monocultures, and the project will support alternative, more traditional or restorative land uses, with planting of native species. In the Arrojado Basin and Surroundings Landscape community members have been experimenting with direct seeding of native forest species, an activity which may be further supported.</w:t>
            </w:r>
            <w:r w:rsidRPr="009821E4">
              <w:rPr>
                <w:rFonts w:ascii="Calibri" w:hAnsi="Calibri" w:cs="Calibri"/>
                <w:color w:val="000000" w:themeColor="text1"/>
                <w:sz w:val="20"/>
                <w:szCs w:val="20"/>
              </w:rPr>
              <w:t xml:space="preserve"> The project activities are focused on moving away from monoculture and improving biodiversity values in fragile ecosystems. </w:t>
            </w:r>
            <w:r w:rsidRPr="009821E4">
              <w:rPr>
                <w:rFonts w:ascii="Calibri" w:eastAsia="Calibri" w:hAnsi="Calibri" w:cs="Calibri"/>
                <w:color w:val="000000" w:themeColor="text1"/>
                <w:sz w:val="20"/>
                <w:szCs w:val="20"/>
                <w:u w:color="000000"/>
              </w:rPr>
              <w:t xml:space="preserve"> </w:t>
            </w:r>
          </w:p>
        </w:tc>
      </w:tr>
      <w:tr w:rsidR="00E21450" w:rsidRPr="009821E4" w14:paraId="27BB732B" w14:textId="77777777" w:rsidTr="0025130E">
        <w:trPr>
          <w:trHeight w:val="8210"/>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C4E1D1" w14:textId="77777777" w:rsidR="00E21450" w:rsidRPr="009821E4" w:rsidRDefault="00E21450" w:rsidP="0025130E">
            <w:pPr>
              <w:pStyle w:val="BodyA"/>
              <w:jc w:val="both"/>
              <w:rPr>
                <w:color w:val="000000" w:themeColor="text1"/>
              </w:rPr>
            </w:pPr>
            <w:r w:rsidRPr="009821E4">
              <w:rPr>
                <w:color w:val="000000" w:themeColor="text1"/>
              </w:rPr>
              <w:lastRenderedPageBreak/>
              <w:t xml:space="preserve">Risk </w:t>
            </w:r>
            <w:r>
              <w:rPr>
                <w:color w:val="000000" w:themeColor="text1"/>
              </w:rPr>
              <w:t>3</w:t>
            </w:r>
            <w:r w:rsidRPr="009821E4">
              <w:rPr>
                <w:color w:val="000000" w:themeColor="text1"/>
              </w:rPr>
              <w:t>: Extraction or containment of surface water from rainfall or ground water due to water harvesting techniques on farms may affect water availability to other producers</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17D031" w14:textId="77777777" w:rsidR="00E21450" w:rsidRDefault="00E21450" w:rsidP="0025130E">
            <w:pPr>
              <w:pStyle w:val="BodyA"/>
              <w:jc w:val="both"/>
              <w:rPr>
                <w:color w:val="000000" w:themeColor="text1"/>
              </w:rPr>
            </w:pPr>
            <w:r w:rsidRPr="009821E4">
              <w:rPr>
                <w:color w:val="000000" w:themeColor="text1"/>
              </w:rPr>
              <w:t>P = 2</w:t>
            </w:r>
          </w:p>
          <w:p w14:paraId="589AA34B" w14:textId="77777777" w:rsidR="00E21450" w:rsidRPr="009821E4" w:rsidRDefault="00E21450" w:rsidP="0025130E">
            <w:pPr>
              <w:pStyle w:val="BodyA"/>
              <w:jc w:val="both"/>
              <w:rPr>
                <w:color w:val="000000" w:themeColor="text1"/>
              </w:rPr>
            </w:pPr>
            <w:r w:rsidRPr="009821E4">
              <w:rPr>
                <w:color w:val="000000" w:themeColor="text1"/>
              </w:rPr>
              <w:t xml:space="preserve">I = </w:t>
            </w:r>
            <w:r>
              <w:rPr>
                <w:color w:val="000000" w:themeColor="text1"/>
              </w:rPr>
              <w:t>2</w:t>
            </w:r>
          </w:p>
          <w:p w14:paraId="3F776221" w14:textId="77777777" w:rsidR="00E21450" w:rsidRPr="009821E4" w:rsidRDefault="00E21450" w:rsidP="0025130E">
            <w:pPr>
              <w:pStyle w:val="BodyA"/>
              <w:jc w:val="both"/>
              <w:rPr>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FC611B" w14:textId="77777777" w:rsidR="00E21450" w:rsidRPr="009821E4" w:rsidRDefault="00E21450" w:rsidP="0025130E">
            <w:pPr>
              <w:pStyle w:val="BodyA"/>
              <w:jc w:val="both"/>
              <w:rPr>
                <w:color w:val="000000" w:themeColor="text1"/>
              </w:rPr>
            </w:pPr>
            <w:r>
              <w:rPr>
                <w:b/>
                <w:bCs/>
                <w:color w:val="000000" w:themeColor="text1"/>
              </w:rPr>
              <w:t>Low</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62FD6" w14:textId="77777777" w:rsidR="00E21450" w:rsidRDefault="00E21450" w:rsidP="0025130E">
            <w:pPr>
              <w:pStyle w:val="BodyA"/>
              <w:jc w:val="both"/>
              <w:rPr>
                <w:color w:val="000000" w:themeColor="text1"/>
              </w:rPr>
            </w:pPr>
            <w:r w:rsidRPr="009821E4">
              <w:rPr>
                <w:color w:val="000000" w:themeColor="text1"/>
              </w:rPr>
              <w:t xml:space="preserve">No affectation on natural water courses is planned in terms of diversion of water. Some projects might include small-scale water catchment systems for on-farm irrigation and some projects will look to protect and conserve water catchment areas. </w:t>
            </w:r>
          </w:p>
          <w:p w14:paraId="1605F538" w14:textId="77777777" w:rsidR="00E21450" w:rsidRDefault="00E21450" w:rsidP="0025130E">
            <w:pPr>
              <w:pStyle w:val="BodyA"/>
              <w:jc w:val="both"/>
              <w:rPr>
                <w:color w:val="000000" w:themeColor="text1"/>
              </w:rPr>
            </w:pPr>
          </w:p>
          <w:p w14:paraId="7D9D1BF7" w14:textId="77777777" w:rsidR="00E21450" w:rsidRPr="009821E4" w:rsidRDefault="00E21450" w:rsidP="0025130E">
            <w:pPr>
              <w:pStyle w:val="BodyA"/>
              <w:jc w:val="both"/>
              <w:rPr>
                <w:color w:val="000000" w:themeColor="text1"/>
              </w:rPr>
            </w:pPr>
            <w:r w:rsidRPr="009821E4">
              <w:rPr>
                <w:color w:val="000000" w:themeColor="text1"/>
              </w:rPr>
              <w:t>All projects will be based on successful experience and lessons learned from previous SGP phases. A strong emphasis will be placed on the experimentation of innovative technologies involving the capturing and use of water, many of which have been developed by women and youth within the communities, such as the “re-use of gray waters.”</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46BC88" w14:textId="77777777" w:rsidR="00E21450" w:rsidRPr="009821E4" w:rsidRDefault="00E21450" w:rsidP="0025130E">
            <w:pPr>
              <w:jc w:val="both"/>
              <w:rPr>
                <w:rFonts w:ascii="Calibri" w:hAnsi="Calibri" w:cs="Calibri"/>
                <w:color w:val="000000" w:themeColor="text1"/>
                <w:sz w:val="20"/>
                <w:szCs w:val="20"/>
              </w:rPr>
            </w:pPr>
          </w:p>
        </w:tc>
      </w:tr>
      <w:tr w:rsidR="00E21450" w:rsidRPr="009821E4" w14:paraId="6B199147" w14:textId="77777777" w:rsidTr="0025130E">
        <w:trPr>
          <w:trHeight w:val="2610"/>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3DF037" w14:textId="77777777" w:rsidR="00E21450" w:rsidRPr="009821E4" w:rsidRDefault="00E21450" w:rsidP="0025130E">
            <w:pPr>
              <w:pStyle w:val="BodyA"/>
              <w:jc w:val="both"/>
              <w:rPr>
                <w:color w:val="000000" w:themeColor="text1"/>
              </w:rPr>
            </w:pPr>
            <w:r w:rsidRPr="009821E4">
              <w:rPr>
                <w:color w:val="000000" w:themeColor="text1"/>
              </w:rPr>
              <w:lastRenderedPageBreak/>
              <w:t xml:space="preserve">Risk </w:t>
            </w:r>
            <w:r>
              <w:rPr>
                <w:color w:val="000000" w:themeColor="text1"/>
              </w:rPr>
              <w:t>4</w:t>
            </w:r>
            <w:r w:rsidRPr="009821E4">
              <w:rPr>
                <w:color w:val="000000" w:themeColor="text1"/>
              </w:rPr>
              <w:t>: Potential outcomes of the Project are sensitive or vulnerable to potential impacts of climate change.</w:t>
            </w:r>
            <w:r w:rsidRPr="00B16B85">
              <w:rPr>
                <w:color w:val="000000" w:themeColor="text1"/>
              </w:rPr>
              <w:t xml:space="preserve"> including extreme climatic conditions, leading to increased vulnerability to subsidence, landslides, erosion, or flooding, which may affect community-based conservation and sustainable production initiatives and undermine efforts to arrest biodiversity loss and land degradation.</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3565A4" w14:textId="77777777" w:rsidR="00E21450" w:rsidRDefault="00E21450" w:rsidP="0025130E">
            <w:pPr>
              <w:pStyle w:val="BodyA"/>
              <w:jc w:val="both"/>
              <w:rPr>
                <w:color w:val="000000" w:themeColor="text1"/>
              </w:rPr>
            </w:pPr>
            <w:r w:rsidRPr="009821E4">
              <w:rPr>
                <w:color w:val="000000" w:themeColor="text1"/>
              </w:rPr>
              <w:t xml:space="preserve">P = </w:t>
            </w:r>
            <w:r>
              <w:rPr>
                <w:color w:val="000000" w:themeColor="text1"/>
              </w:rPr>
              <w:t>3</w:t>
            </w:r>
          </w:p>
          <w:p w14:paraId="1789217E" w14:textId="77777777" w:rsidR="00E21450" w:rsidRPr="009821E4" w:rsidRDefault="00E21450" w:rsidP="0025130E">
            <w:pPr>
              <w:pStyle w:val="BodyA"/>
              <w:jc w:val="both"/>
              <w:rPr>
                <w:color w:val="000000" w:themeColor="text1"/>
              </w:rPr>
            </w:pPr>
            <w:r w:rsidRPr="009821E4">
              <w:rPr>
                <w:color w:val="000000" w:themeColor="text1"/>
              </w:rPr>
              <w:t xml:space="preserve">I = </w:t>
            </w:r>
            <w:r>
              <w:rPr>
                <w:color w:val="000000" w:themeColor="text1"/>
              </w:rPr>
              <w:t>3</w:t>
            </w:r>
          </w:p>
          <w:p w14:paraId="02D69B3F" w14:textId="77777777" w:rsidR="00E21450" w:rsidRPr="009821E4" w:rsidRDefault="00E21450" w:rsidP="0025130E">
            <w:pPr>
              <w:pStyle w:val="BodyA"/>
              <w:jc w:val="both"/>
              <w:rPr>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0E6366" w14:textId="77777777" w:rsidR="00E21450" w:rsidRPr="009821E4" w:rsidRDefault="00E21450" w:rsidP="0025130E">
            <w:pPr>
              <w:pStyle w:val="BodyA"/>
              <w:jc w:val="both"/>
              <w:rPr>
                <w:color w:val="000000" w:themeColor="text1"/>
              </w:rPr>
            </w:pPr>
            <w:r>
              <w:rPr>
                <w:b/>
                <w:bCs/>
                <w:color w:val="000000" w:themeColor="text1"/>
              </w:rPr>
              <w:t>Moderate</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084402" w14:textId="77777777" w:rsidR="00E21450" w:rsidRDefault="00E21450" w:rsidP="0025130E">
            <w:pPr>
              <w:pStyle w:val="BodyA"/>
              <w:jc w:val="both"/>
              <w:rPr>
                <w:color w:val="000000" w:themeColor="text1"/>
              </w:rPr>
            </w:pPr>
            <w:r w:rsidRPr="009821E4">
              <w:rPr>
                <w:color w:val="000000" w:themeColor="text1"/>
              </w:rPr>
              <w:t xml:space="preserve">A progressively drier and warmer climate may enhance the possibility of catastrophic fires in the dry forest as well as the frequency and intensity of rainfall in mountain ecosystems. </w:t>
            </w:r>
          </w:p>
          <w:p w14:paraId="1D25C630" w14:textId="77777777" w:rsidR="00E21450" w:rsidRDefault="00E21450" w:rsidP="0025130E">
            <w:pPr>
              <w:pStyle w:val="BodyA"/>
              <w:jc w:val="both"/>
              <w:rPr>
                <w:color w:val="000000" w:themeColor="text1"/>
              </w:rPr>
            </w:pPr>
          </w:p>
          <w:p w14:paraId="4D30E186" w14:textId="77777777" w:rsidR="00E21450" w:rsidRPr="009821E4" w:rsidRDefault="00E21450" w:rsidP="0025130E">
            <w:pPr>
              <w:pStyle w:val="BodyA"/>
              <w:jc w:val="both"/>
              <w:rPr>
                <w:color w:val="000000" w:themeColor="text1"/>
              </w:rPr>
            </w:pPr>
            <w:r w:rsidRPr="009821E4">
              <w:rPr>
                <w:color w:val="000000" w:themeColor="text1"/>
              </w:rPr>
              <w:t>The project target landscapes are vulnerable to natural hazards (floods, landslides, earthquakes) that may, at some point, affect the normal development of projects.</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48B376" w14:textId="77777777" w:rsidR="00E21450" w:rsidRPr="009821E4" w:rsidRDefault="00E21450" w:rsidP="0025130E">
            <w:pPr>
              <w:jc w:val="both"/>
              <w:rPr>
                <w:rFonts w:ascii="Calibri" w:hAnsi="Calibri" w:cs="Calibri"/>
                <w:color w:val="000000" w:themeColor="text1"/>
                <w:sz w:val="20"/>
                <w:szCs w:val="20"/>
              </w:rPr>
            </w:pPr>
            <w:r w:rsidRPr="009821E4">
              <w:rPr>
                <w:rFonts w:ascii="Calibri" w:eastAsia="Calibri" w:hAnsi="Calibri" w:cs="Calibri"/>
                <w:color w:val="000000" w:themeColor="text1"/>
                <w:sz w:val="20"/>
                <w:szCs w:val="20"/>
                <w:u w:color="000000"/>
              </w:rPr>
              <w:t xml:space="preserve">The areas the project will be working in are semi-arid and highly prone to environmental degradation caused by climate change. In fact, one of the central premises of the project is to help communities combat the negative effects of climate change, while carrying out adaptive practices and reducing emissions. While threats of drought cannot be avoided given the semi-arid nature of the landscape in question, the project will promote practices that mitigate and reduce risks for worsening vulnerability and impact. Multi-stakeholder platforms will develop a community-based fire management strategy to reduce the threats, taking into account local practices, ensuring containment, and promoting public awareness on this issue. Planting of native species which increase moisture in the soil will also be conducted to reduce the kind of soil aridity that is fire-prone. Agroecological practices such as mulching, use of tree crops will be used to increase the resilience of agricultural system in the face of climate change. Water harvesting and planting of resilient species will also be used. Restoration activities of diverse native species will be carried out to </w:t>
            </w:r>
            <w:r>
              <w:rPr>
                <w:rFonts w:ascii="Calibri" w:eastAsia="Calibri" w:hAnsi="Calibri" w:cs="Calibri"/>
                <w:color w:val="000000" w:themeColor="text1"/>
                <w:sz w:val="20"/>
                <w:szCs w:val="20"/>
                <w:u w:color="000000"/>
              </w:rPr>
              <w:t>enhance</w:t>
            </w:r>
            <w:r w:rsidRPr="009821E4">
              <w:rPr>
                <w:rFonts w:ascii="Calibri" w:eastAsia="Calibri" w:hAnsi="Calibri" w:cs="Calibri"/>
                <w:color w:val="000000" w:themeColor="text1"/>
                <w:sz w:val="20"/>
                <w:szCs w:val="20"/>
                <w:u w:color="000000"/>
              </w:rPr>
              <w:t xml:space="preserve"> soil fertility. </w:t>
            </w:r>
          </w:p>
        </w:tc>
      </w:tr>
      <w:tr w:rsidR="00E21450" w:rsidRPr="009821E4" w14:paraId="248B6AF7" w14:textId="77777777" w:rsidTr="0025130E">
        <w:trPr>
          <w:trHeight w:val="3230"/>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E741B6" w14:textId="77777777" w:rsidR="00E21450" w:rsidRPr="009821E4" w:rsidRDefault="00E21450" w:rsidP="0025130E">
            <w:pPr>
              <w:pStyle w:val="BodyA"/>
              <w:jc w:val="both"/>
              <w:rPr>
                <w:color w:val="000000" w:themeColor="text1"/>
                <w:sz w:val="22"/>
                <w:szCs w:val="22"/>
              </w:rPr>
            </w:pPr>
            <w:r w:rsidRPr="001C1209">
              <w:rPr>
                <w:color w:val="000000" w:themeColor="text1"/>
              </w:rPr>
              <w:lastRenderedPageBreak/>
              <w:t>Risk 5: The Project may potentially affect the human rights, lands, natural resources, territories, and traditional livelihoods of indigenous communities present in the project area</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D0B2C5" w14:textId="77777777" w:rsidR="00E21450" w:rsidRDefault="00E21450" w:rsidP="0025130E">
            <w:pPr>
              <w:pStyle w:val="BodyA"/>
              <w:jc w:val="both"/>
              <w:rPr>
                <w:color w:val="000000" w:themeColor="text1"/>
              </w:rPr>
            </w:pPr>
            <w:r w:rsidRPr="009821E4">
              <w:rPr>
                <w:color w:val="000000" w:themeColor="text1"/>
              </w:rPr>
              <w:t>P=2</w:t>
            </w:r>
          </w:p>
          <w:p w14:paraId="1966E644" w14:textId="77777777" w:rsidR="00E21450" w:rsidRPr="009821E4" w:rsidRDefault="00E21450" w:rsidP="0025130E">
            <w:pPr>
              <w:pStyle w:val="BodyA"/>
              <w:jc w:val="both"/>
              <w:rPr>
                <w:color w:val="000000" w:themeColor="text1"/>
              </w:rPr>
            </w:pPr>
            <w:r w:rsidRPr="009821E4">
              <w:rPr>
                <w:color w:val="000000" w:themeColor="text1"/>
              </w:rPr>
              <w:t>I=3</w:t>
            </w:r>
          </w:p>
          <w:p w14:paraId="1B9C891C" w14:textId="77777777" w:rsidR="00E21450" w:rsidRPr="009821E4" w:rsidRDefault="00E21450" w:rsidP="0025130E">
            <w:pPr>
              <w:pStyle w:val="BodyA"/>
              <w:jc w:val="both"/>
              <w:rPr>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44B8CF" w14:textId="77777777" w:rsidR="00E21450" w:rsidRPr="009821E4" w:rsidRDefault="00E21450" w:rsidP="0025130E">
            <w:pPr>
              <w:pStyle w:val="BodyA"/>
              <w:jc w:val="both"/>
              <w:rPr>
                <w:color w:val="000000" w:themeColor="text1"/>
              </w:rPr>
            </w:pPr>
            <w:r w:rsidRPr="009821E4">
              <w:rPr>
                <w:b/>
                <w:bCs/>
                <w:color w:val="000000" w:themeColor="text1"/>
              </w:rPr>
              <w:t>Moderate</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72BB88" w14:textId="77777777" w:rsidR="00E21450" w:rsidRPr="009821E4" w:rsidRDefault="00E21450" w:rsidP="0025130E">
            <w:pPr>
              <w:pStyle w:val="BodyA"/>
              <w:jc w:val="both"/>
              <w:rPr>
                <w:color w:val="000000" w:themeColor="text1"/>
              </w:rPr>
            </w:pPr>
            <w:r w:rsidRPr="009821E4">
              <w:rPr>
                <w:color w:val="000000" w:themeColor="text1"/>
              </w:rPr>
              <w:t>Moderate risk due to potential impacts on IP rights, lands, territories and traditional livelihoods (Q 6.3)</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91448B" w14:textId="77777777" w:rsidR="00E21450" w:rsidRPr="009821E4" w:rsidRDefault="00E21450" w:rsidP="0025130E">
            <w:pPr>
              <w:pStyle w:val="BodyA"/>
              <w:jc w:val="both"/>
              <w:rPr>
                <w:color w:val="000000" w:themeColor="text1"/>
              </w:rPr>
            </w:pPr>
            <w:r w:rsidRPr="009821E4">
              <w:rPr>
                <w:color w:val="000000" w:themeColor="text1"/>
              </w:rPr>
              <w:t xml:space="preserve">As part of project implementation, consistency of activities with indigenous peoples’ standards will be ensured as indigenous communities will design and carry out their own activities during project implementation. Projects will not be imposed on indigenous communities; in fact indigenous communities will be encouraged to develop proposals so as to capacitate and strengthen communities.  The National Steering Committee has demonstrated over the past two decades of SGP work in Brazil that indigenous people’s rights, livelihood, culture and resources are fundamental concerns when assessing grant project proposals for approval of financing. This will continue to remain one of the guiding principles of the NSC. One of the SGPs priorities in its strategic projects is to encompass and support the advocacy for rights of indigenous peoples and traditional communities, particularly in the face of monoculture, and to celebrate and replicate the successful fire management practices and agroecology initiatives that have been initiated in indigenous communities. </w:t>
            </w:r>
          </w:p>
          <w:p w14:paraId="35FF772B" w14:textId="77777777" w:rsidR="00E21450" w:rsidRPr="009821E4" w:rsidRDefault="00E21450" w:rsidP="0025130E">
            <w:pPr>
              <w:pStyle w:val="BodyA"/>
              <w:jc w:val="both"/>
              <w:rPr>
                <w:color w:val="000000" w:themeColor="text1"/>
              </w:rPr>
            </w:pPr>
          </w:p>
        </w:tc>
      </w:tr>
      <w:tr w:rsidR="00E21450" w:rsidRPr="009821E4" w14:paraId="6D67B84E" w14:textId="77777777" w:rsidTr="0025130E">
        <w:trPr>
          <w:trHeight w:val="3230"/>
        </w:trPr>
        <w:tc>
          <w:tcPr>
            <w:tcW w:w="22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933E01" w14:textId="77777777" w:rsidR="00E21450" w:rsidRPr="009821E4" w:rsidRDefault="00E21450" w:rsidP="0025130E">
            <w:pPr>
              <w:pStyle w:val="BodyA"/>
              <w:jc w:val="both"/>
              <w:rPr>
                <w:color w:val="000000" w:themeColor="text1"/>
                <w:sz w:val="22"/>
                <w:szCs w:val="22"/>
              </w:rPr>
            </w:pPr>
            <w:r w:rsidRPr="00F05E2F">
              <w:rPr>
                <w:lang w:val="en-CA"/>
              </w:rPr>
              <w:lastRenderedPageBreak/>
              <w:t>Risk 6</w:t>
            </w:r>
            <w:r w:rsidRPr="001C1209">
              <w:rPr>
                <w:color w:val="000000" w:themeColor="text1"/>
              </w:rPr>
              <w:t>: COVID-19 may delay project implementation, affecting health of beneficiaries, limiting areas in which the project can be implemented, limiting face-to-face consultations among stakeholders, further marginalizing the disenfranchised that have limited access to resources and technology</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BE6FA7" w14:textId="77777777" w:rsidR="00E21450" w:rsidRDefault="00E21450" w:rsidP="0025130E">
            <w:pPr>
              <w:pStyle w:val="BodyA"/>
              <w:jc w:val="both"/>
            </w:pPr>
            <w:r>
              <w:t>P=5</w:t>
            </w:r>
          </w:p>
          <w:p w14:paraId="2ECE117E" w14:textId="77777777" w:rsidR="00E21450" w:rsidRPr="009821E4" w:rsidRDefault="00E21450" w:rsidP="0025130E">
            <w:pPr>
              <w:pStyle w:val="BodyA"/>
              <w:jc w:val="both"/>
              <w:rPr>
                <w:color w:val="000000" w:themeColor="text1"/>
              </w:rPr>
            </w:pPr>
            <w:r>
              <w:t>I=5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81CE9D" w14:textId="77777777" w:rsidR="00E21450" w:rsidRPr="009821E4" w:rsidRDefault="00E21450" w:rsidP="0025130E">
            <w:pPr>
              <w:pStyle w:val="BodyA"/>
              <w:jc w:val="both"/>
              <w:rPr>
                <w:b/>
                <w:bCs/>
                <w:color w:val="000000" w:themeColor="text1"/>
              </w:rPr>
            </w:pPr>
            <w:r>
              <w:rPr>
                <w:b/>
                <w:bCs/>
              </w:rPr>
              <w:t>High</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E02D95" w14:textId="77777777" w:rsidR="00E21450" w:rsidRPr="009821E4" w:rsidRDefault="00E21450" w:rsidP="0025130E">
            <w:pPr>
              <w:pStyle w:val="BodyA"/>
              <w:jc w:val="both"/>
              <w:rPr>
                <w:color w:val="000000" w:themeColor="text1"/>
              </w:rPr>
            </w:pPr>
            <w:r w:rsidRPr="00570F81">
              <w:rPr>
                <w:color w:val="000000" w:themeColor="text1"/>
              </w:rPr>
              <w:t>COVID threats are prevalent during the project design and can have long-lasting impacts on people’s health, security, safety and economic conditions.</w:t>
            </w:r>
          </w:p>
        </w:tc>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419116" w14:textId="77777777" w:rsidR="00E21450" w:rsidRPr="009821E4" w:rsidRDefault="00E21450" w:rsidP="0025130E">
            <w:pPr>
              <w:pStyle w:val="BodyA"/>
              <w:jc w:val="both"/>
              <w:rPr>
                <w:color w:val="000000" w:themeColor="text1"/>
              </w:rPr>
            </w:pPr>
            <w:r w:rsidRPr="00570F81">
              <w:rPr>
                <w:color w:val="000000" w:themeColor="text1"/>
              </w:rPr>
              <w:t>Due to the rapid spread of the pandemic, risk mitigation procedures will be developed to address possible operational delays or pauses on an ongoing basis, to follow the latest guidance and advisories. Increased communication will be considered when consulting with local beneficiaries regarding possible impacts, and site</w:t>
            </w:r>
            <w:r>
              <w:rPr>
                <w:color w:val="000000" w:themeColor="text1"/>
              </w:rPr>
              <w:t>-</w:t>
            </w:r>
            <w:r w:rsidRPr="00570F81">
              <w:rPr>
                <w:color w:val="000000" w:themeColor="text1"/>
              </w:rPr>
              <w:t>specific protocols will be followed. Changes in the scope or timing of planned activities may be necessary through workplan adjustments. The National Steering Committee should monitor and address significant financial constraints arising due to both exchange rate fluctuations and any delays or failures in co-financing delivery. In some cases, collaboration with smaller organizations may happen through proxy institutions that are in proximity and have access technology/communication tools that can be shared. Whatsapp and mobile phones, which many have access to, will be used for communication and exchange of information. The Project Management Unit will have to be mindful of the kind of resources that are available to beneficiary groups. The Communications Strategy should include specific considerations for communication, public awareness and exchange of information under these circumstances</w:t>
            </w:r>
            <w:r w:rsidRPr="00EC4E57">
              <w:rPr>
                <w:color w:val="000000" w:themeColor="text1"/>
              </w:rPr>
              <w:t xml:space="preserve">.  An </w:t>
            </w:r>
            <w:r w:rsidRPr="00EC4E57">
              <w:rPr>
                <w:b/>
                <w:color w:val="000000" w:themeColor="text1"/>
              </w:rPr>
              <w:t>Environmental and Social Management Framework (ESMF)</w:t>
            </w:r>
            <w:r w:rsidRPr="00EC4E57">
              <w:rPr>
                <w:color w:val="000000" w:themeColor="text1"/>
              </w:rPr>
              <w:t xml:space="preserve"> will be undertaken during the first months of project implementation. As COVID-19 is an evolving situation, and could potentially exacerbate other vulnerabilities and risks, it will be necessary to conduct the ESMF to identify possible changes in risk levels and how mitigation strategies can be adapted to address </w:t>
            </w:r>
            <w:r w:rsidRPr="00EC4E57">
              <w:rPr>
                <w:color w:val="000000" w:themeColor="text1"/>
              </w:rPr>
              <w:lastRenderedPageBreak/>
              <w:t>changing threat levels. This ESMF will not just include high risks,</w:t>
            </w:r>
            <w:r>
              <w:rPr>
                <w:color w:val="000000" w:themeColor="text1"/>
              </w:rPr>
              <w:t xml:space="preserve"> </w:t>
            </w:r>
            <w:r w:rsidRPr="00EC4E57">
              <w:rPr>
                <w:color w:val="000000" w:themeColor="text1"/>
              </w:rPr>
              <w:t>but include consideration of all risks and will be monitored through the life of the project. The project also includes a comprehensive stakeholder engagement plan. A grievance redress mechanism for identification, assessment, resolution and management of any complaints will be outlined as part of the ESMF.</w:t>
            </w:r>
            <w:r>
              <w:rPr>
                <w:color w:val="000000" w:themeColor="text1"/>
              </w:rPr>
              <w:t xml:space="preserve">  </w:t>
            </w:r>
          </w:p>
        </w:tc>
      </w:tr>
      <w:bookmarkEnd w:id="1"/>
      <w:tr w:rsidR="00E21450" w:rsidRPr="009821E4" w14:paraId="47F2D9FB" w14:textId="77777777" w:rsidTr="0025130E">
        <w:trPr>
          <w:trHeight w:val="443"/>
        </w:trPr>
        <w:tc>
          <w:tcPr>
            <w:tcW w:w="220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1674D5" w14:textId="77777777" w:rsidR="00E21450" w:rsidRPr="00F94325" w:rsidRDefault="00E21450" w:rsidP="0025130E">
            <w:pPr>
              <w:rPr>
                <w:rFonts w:ascii="Calibri" w:hAnsi="Calibri" w:cs="Calibri"/>
                <w:color w:val="FFFFFF" w:themeColor="background1"/>
                <w:sz w:val="20"/>
                <w:szCs w:val="20"/>
              </w:rPr>
            </w:pPr>
          </w:p>
        </w:tc>
        <w:tc>
          <w:tcPr>
            <w:tcW w:w="9720" w:type="dxa"/>
            <w:gridSpan w:val="6"/>
            <w:tcBorders>
              <w:top w:val="single" w:sz="4" w:space="0" w:color="000000"/>
              <w:left w:val="single" w:sz="4" w:space="0" w:color="000000"/>
              <w:bottom w:val="single" w:sz="4" w:space="0" w:color="000000"/>
              <w:right w:val="single" w:sz="4" w:space="0" w:color="000000"/>
            </w:tcBorders>
            <w:shd w:val="clear" w:color="auto" w:fill="0F243E"/>
            <w:tcMar>
              <w:top w:w="80" w:type="dxa"/>
              <w:left w:w="80" w:type="dxa"/>
              <w:bottom w:w="80" w:type="dxa"/>
              <w:right w:w="80" w:type="dxa"/>
            </w:tcMar>
          </w:tcPr>
          <w:p w14:paraId="5B8CE9D1" w14:textId="77777777" w:rsidR="00E21450" w:rsidRPr="00F94325" w:rsidRDefault="00E21450" w:rsidP="0025130E">
            <w:pPr>
              <w:pStyle w:val="BodyA"/>
              <w:rPr>
                <w:color w:val="FFFFFF" w:themeColor="background1"/>
              </w:rPr>
            </w:pPr>
            <w:r w:rsidRPr="00F94325">
              <w:rPr>
                <w:b/>
                <w:bCs/>
                <w:color w:val="FFFFFF" w:themeColor="background1"/>
                <w:u w:color="FFFFFF"/>
              </w:rPr>
              <w:t xml:space="preserve">QUESTION 4: What is the overall Project risk categorization? </w:t>
            </w:r>
          </w:p>
        </w:tc>
      </w:tr>
      <w:tr w:rsidR="00E21450" w:rsidRPr="009821E4" w14:paraId="1957151A" w14:textId="77777777" w:rsidTr="0025130E">
        <w:trPr>
          <w:trHeight w:val="220"/>
        </w:trPr>
        <w:tc>
          <w:tcPr>
            <w:tcW w:w="2209" w:type="dxa"/>
            <w:vMerge/>
            <w:tcBorders>
              <w:top w:val="single" w:sz="4" w:space="0" w:color="000000"/>
              <w:left w:val="single" w:sz="4" w:space="0" w:color="000000"/>
              <w:bottom w:val="single" w:sz="4" w:space="0" w:color="000000"/>
              <w:right w:val="single" w:sz="4" w:space="0" w:color="000000"/>
            </w:tcBorders>
            <w:shd w:val="clear" w:color="auto" w:fill="auto"/>
          </w:tcPr>
          <w:p w14:paraId="4AA150F8" w14:textId="77777777" w:rsidR="00E21450" w:rsidRPr="009821E4" w:rsidRDefault="00E21450" w:rsidP="0025130E">
            <w:pPr>
              <w:rPr>
                <w:rFonts w:ascii="Calibri" w:hAnsi="Calibri" w:cs="Calibri"/>
                <w:color w:val="000000" w:themeColor="text1"/>
                <w:sz w:val="20"/>
                <w:szCs w:val="20"/>
              </w:rPr>
            </w:pPr>
          </w:p>
        </w:tc>
        <w:tc>
          <w:tcPr>
            <w:tcW w:w="62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AC0B51" w14:textId="77777777" w:rsidR="00E21450" w:rsidRPr="009821E4" w:rsidRDefault="00E21450" w:rsidP="0025130E">
            <w:pPr>
              <w:pStyle w:val="BodyA"/>
              <w:jc w:val="center"/>
              <w:rPr>
                <w:color w:val="000000" w:themeColor="text1"/>
              </w:rPr>
            </w:pPr>
            <w:r w:rsidRPr="009821E4">
              <w:rPr>
                <w:b/>
                <w:bCs/>
                <w:color w:val="000000" w:themeColor="text1"/>
              </w:rPr>
              <w:t xml:space="preserve">Select one (see </w:t>
            </w:r>
            <w:hyperlink r:id="rId5" w:history="1">
              <w:r w:rsidRPr="009821E4">
                <w:rPr>
                  <w:rStyle w:val="Hyperlink4"/>
                  <w:color w:val="000000" w:themeColor="text1"/>
                </w:rPr>
                <w:t>SESP</w:t>
              </w:r>
            </w:hyperlink>
            <w:r w:rsidRPr="009821E4">
              <w:rPr>
                <w:rStyle w:val="None"/>
                <w:b/>
                <w:bCs/>
                <w:color w:val="000000" w:themeColor="text1"/>
              </w:rPr>
              <w:t xml:space="preserve"> for guidance)</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3AF85E" w14:textId="77777777" w:rsidR="00E21450" w:rsidRPr="009821E4" w:rsidRDefault="00E21450" w:rsidP="0025130E">
            <w:pPr>
              <w:pStyle w:val="BodyA"/>
              <w:jc w:val="center"/>
              <w:rPr>
                <w:color w:val="000000" w:themeColor="text1"/>
              </w:rPr>
            </w:pPr>
            <w:r w:rsidRPr="009821E4">
              <w:rPr>
                <w:rStyle w:val="None"/>
                <w:b/>
                <w:bCs/>
                <w:color w:val="000000" w:themeColor="text1"/>
              </w:rPr>
              <w:t>Comments</w:t>
            </w:r>
          </w:p>
        </w:tc>
      </w:tr>
      <w:tr w:rsidR="00E21450" w:rsidRPr="009821E4" w14:paraId="65A9E2DA" w14:textId="77777777" w:rsidTr="0025130E">
        <w:trPr>
          <w:trHeight w:val="300"/>
        </w:trPr>
        <w:tc>
          <w:tcPr>
            <w:tcW w:w="2209" w:type="dxa"/>
            <w:vMerge/>
            <w:tcBorders>
              <w:top w:val="single" w:sz="4" w:space="0" w:color="000000"/>
              <w:left w:val="single" w:sz="4" w:space="0" w:color="000000"/>
              <w:bottom w:val="single" w:sz="4" w:space="0" w:color="000000"/>
              <w:right w:val="single" w:sz="4" w:space="0" w:color="000000"/>
            </w:tcBorders>
            <w:shd w:val="clear" w:color="auto" w:fill="auto"/>
          </w:tcPr>
          <w:p w14:paraId="3CD14FF3"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F4FE62" w14:textId="77777777" w:rsidR="00E21450" w:rsidRPr="009821E4" w:rsidRDefault="00E21450" w:rsidP="0025130E">
            <w:pPr>
              <w:pStyle w:val="BodyA"/>
              <w:jc w:val="right"/>
              <w:rPr>
                <w:color w:val="000000" w:themeColor="text1"/>
              </w:rPr>
            </w:pPr>
            <w:r w:rsidRPr="009821E4">
              <w:rPr>
                <w:rStyle w:val="None"/>
                <w:b/>
                <w:bCs/>
                <w:i/>
                <w:iCs/>
                <w:color w:val="000000" w:themeColor="text1"/>
              </w:rPr>
              <w:t>Low Risk</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CFDF08" w14:textId="77777777" w:rsidR="00E21450" w:rsidRPr="009821E4" w:rsidRDefault="00E21450" w:rsidP="0025130E">
            <w:pPr>
              <w:rPr>
                <w:rFonts w:ascii="Calibri" w:hAnsi="Calibri" w:cs="Calibri"/>
                <w:color w:val="000000" w:themeColor="text1"/>
                <w:sz w:val="20"/>
                <w:szCs w:val="20"/>
              </w:rPr>
            </w:pP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ABD8D3" w14:textId="77777777" w:rsidR="00E21450" w:rsidRPr="009821E4" w:rsidRDefault="00E21450" w:rsidP="0025130E">
            <w:pPr>
              <w:rPr>
                <w:rFonts w:ascii="Calibri" w:hAnsi="Calibri" w:cs="Calibri"/>
                <w:color w:val="000000" w:themeColor="text1"/>
                <w:sz w:val="20"/>
                <w:szCs w:val="20"/>
              </w:rPr>
            </w:pPr>
          </w:p>
        </w:tc>
      </w:tr>
      <w:tr w:rsidR="00E21450" w:rsidRPr="009821E4" w14:paraId="433C90AE" w14:textId="77777777" w:rsidTr="0025130E">
        <w:trPr>
          <w:trHeight w:val="2520"/>
        </w:trPr>
        <w:tc>
          <w:tcPr>
            <w:tcW w:w="2209" w:type="dxa"/>
            <w:vMerge/>
            <w:tcBorders>
              <w:top w:val="single" w:sz="4" w:space="0" w:color="000000"/>
              <w:left w:val="single" w:sz="4" w:space="0" w:color="000000"/>
              <w:bottom w:val="single" w:sz="4" w:space="0" w:color="000000"/>
              <w:right w:val="single" w:sz="4" w:space="0" w:color="000000"/>
            </w:tcBorders>
            <w:shd w:val="clear" w:color="auto" w:fill="auto"/>
          </w:tcPr>
          <w:p w14:paraId="4170BAFC"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C21DB5" w14:textId="77777777" w:rsidR="00E21450" w:rsidRPr="009821E4" w:rsidRDefault="00E21450" w:rsidP="0025130E">
            <w:pPr>
              <w:pStyle w:val="BodyA"/>
              <w:jc w:val="right"/>
              <w:rPr>
                <w:color w:val="000000" w:themeColor="text1"/>
              </w:rPr>
            </w:pPr>
            <w:r w:rsidRPr="009821E4">
              <w:rPr>
                <w:rStyle w:val="None"/>
                <w:b/>
                <w:bCs/>
                <w:i/>
                <w:iCs/>
                <w:color w:val="000000" w:themeColor="text1"/>
              </w:rPr>
              <w:t>Moderate Risk</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FA5928" w14:textId="77777777" w:rsidR="00E21450" w:rsidRPr="009821E4" w:rsidRDefault="00E21450" w:rsidP="0025130E">
            <w:pPr>
              <w:pStyle w:val="BodyA"/>
              <w:rPr>
                <w:color w:val="000000" w:themeColor="text1"/>
              </w:rPr>
            </w:pP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B3A68" w14:textId="77777777" w:rsidR="00E21450" w:rsidRPr="009821E4" w:rsidRDefault="00E21450" w:rsidP="0025130E">
            <w:pPr>
              <w:pStyle w:val="BodyA"/>
              <w:rPr>
                <w:color w:val="000000" w:themeColor="text1"/>
              </w:rPr>
            </w:pPr>
          </w:p>
        </w:tc>
      </w:tr>
      <w:tr w:rsidR="00E21450" w:rsidRPr="009821E4" w14:paraId="5CED4166" w14:textId="77777777" w:rsidTr="0025130E">
        <w:trPr>
          <w:trHeight w:val="300"/>
        </w:trPr>
        <w:tc>
          <w:tcPr>
            <w:tcW w:w="2209" w:type="dxa"/>
            <w:vMerge/>
            <w:tcBorders>
              <w:top w:val="single" w:sz="4" w:space="0" w:color="000000"/>
              <w:left w:val="single" w:sz="4" w:space="0" w:color="000000"/>
              <w:bottom w:val="single" w:sz="4" w:space="0" w:color="000000"/>
              <w:right w:val="single" w:sz="4" w:space="0" w:color="000000"/>
            </w:tcBorders>
            <w:shd w:val="clear" w:color="auto" w:fill="auto"/>
          </w:tcPr>
          <w:p w14:paraId="05874871"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F2D9BD" w14:textId="77777777" w:rsidR="00E21450" w:rsidRPr="009821E4" w:rsidRDefault="00E21450" w:rsidP="0025130E">
            <w:pPr>
              <w:pStyle w:val="BodyA"/>
              <w:jc w:val="right"/>
              <w:rPr>
                <w:color w:val="000000" w:themeColor="text1"/>
              </w:rPr>
            </w:pPr>
            <w:r w:rsidRPr="009821E4">
              <w:rPr>
                <w:rStyle w:val="None"/>
                <w:b/>
                <w:bCs/>
                <w:i/>
                <w:iCs/>
                <w:color w:val="000000" w:themeColor="text1"/>
              </w:rPr>
              <w:t>High Risk</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97F476" w14:textId="77777777" w:rsidR="00E21450" w:rsidRPr="009821E4" w:rsidRDefault="00E21450" w:rsidP="0025130E">
            <w:pPr>
              <w:pStyle w:val="BodyA"/>
              <w:rPr>
                <w:color w:val="000000" w:themeColor="text1"/>
              </w:rPr>
            </w:pPr>
            <w:r w:rsidRPr="009821E4">
              <w:rPr>
                <w:rStyle w:val="None"/>
                <w:b/>
                <w:bCs/>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8A33AC" w14:textId="77777777" w:rsidR="00E21450" w:rsidRPr="009821E4" w:rsidRDefault="00E21450" w:rsidP="0025130E">
            <w:pPr>
              <w:jc w:val="both"/>
              <w:rPr>
                <w:rFonts w:ascii="Calibri" w:hAnsi="Calibri" w:cs="Calibri"/>
                <w:color w:val="000000" w:themeColor="text1"/>
                <w:sz w:val="20"/>
                <w:szCs w:val="20"/>
              </w:rPr>
            </w:pPr>
            <w:r>
              <w:rPr>
                <w:rFonts w:ascii="Calibri" w:hAnsi="Calibri" w:cs="Calibri"/>
                <w:color w:val="000000" w:themeColor="text1"/>
                <w:sz w:val="20"/>
                <w:szCs w:val="20"/>
              </w:rPr>
              <w:t xml:space="preserve">Project categorized as High Risk due to implications and potential direct effects of the COVID-19 pandemic. </w:t>
            </w:r>
          </w:p>
        </w:tc>
      </w:tr>
      <w:tr w:rsidR="00E21450" w:rsidRPr="009821E4" w14:paraId="4A94E313" w14:textId="77777777" w:rsidTr="0025130E">
        <w:trPr>
          <w:trHeight w:val="670"/>
        </w:trPr>
        <w:tc>
          <w:tcPr>
            <w:tcW w:w="22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4F2BFE6" w14:textId="77777777" w:rsidR="00E21450" w:rsidRPr="009821E4" w:rsidRDefault="00E21450" w:rsidP="0025130E">
            <w:pPr>
              <w:rPr>
                <w:rFonts w:ascii="Calibri" w:hAnsi="Calibri" w:cs="Calibri"/>
                <w:color w:val="000000" w:themeColor="text1"/>
                <w:sz w:val="20"/>
                <w:szCs w:val="20"/>
              </w:rPr>
            </w:pPr>
          </w:p>
        </w:tc>
        <w:tc>
          <w:tcPr>
            <w:tcW w:w="6210" w:type="dxa"/>
            <w:gridSpan w:val="5"/>
            <w:tcBorders>
              <w:top w:val="single" w:sz="4" w:space="0" w:color="000000"/>
              <w:left w:val="single" w:sz="4" w:space="0" w:color="000000"/>
              <w:bottom w:val="single" w:sz="4" w:space="0" w:color="000000"/>
              <w:right w:val="single" w:sz="4" w:space="0" w:color="000000"/>
            </w:tcBorders>
            <w:shd w:val="clear" w:color="auto" w:fill="0F243E"/>
            <w:tcMar>
              <w:top w:w="80" w:type="dxa"/>
              <w:left w:w="80" w:type="dxa"/>
              <w:bottom w:w="80" w:type="dxa"/>
              <w:right w:w="80" w:type="dxa"/>
            </w:tcMar>
            <w:vAlign w:val="center"/>
          </w:tcPr>
          <w:p w14:paraId="3FB885DD" w14:textId="77777777" w:rsidR="00E21450" w:rsidRPr="009821E4" w:rsidRDefault="00E21450" w:rsidP="0025130E">
            <w:pPr>
              <w:pStyle w:val="BodyA"/>
              <w:tabs>
                <w:tab w:val="left" w:pos="360"/>
              </w:tabs>
              <w:rPr>
                <w:color w:val="000000" w:themeColor="text1"/>
              </w:rPr>
            </w:pPr>
            <w:r w:rsidRPr="00F94325">
              <w:rPr>
                <w:rStyle w:val="None"/>
                <w:b/>
                <w:bCs/>
                <w:color w:val="FFFFFF" w:themeColor="background1"/>
                <w:u w:color="FFFFFF"/>
              </w:rPr>
              <w:t>QUESTION 5: Based on the identified risks and risk categorization, what requirements of the SES are relevant?</w:t>
            </w:r>
          </w:p>
        </w:tc>
        <w:tc>
          <w:tcPr>
            <w:tcW w:w="3510" w:type="dxa"/>
            <w:tcBorders>
              <w:top w:val="single" w:sz="4" w:space="0" w:color="000000"/>
              <w:left w:val="single" w:sz="4" w:space="0" w:color="000000"/>
              <w:bottom w:val="single" w:sz="4" w:space="0" w:color="000000"/>
              <w:right w:val="single" w:sz="4" w:space="0" w:color="000000"/>
            </w:tcBorders>
            <w:shd w:val="clear" w:color="auto" w:fill="0F243E"/>
            <w:tcMar>
              <w:top w:w="80" w:type="dxa"/>
              <w:left w:w="80" w:type="dxa"/>
              <w:bottom w:w="80" w:type="dxa"/>
              <w:right w:w="80" w:type="dxa"/>
            </w:tcMar>
            <w:vAlign w:val="center"/>
          </w:tcPr>
          <w:p w14:paraId="24F448AD" w14:textId="77777777" w:rsidR="00E21450" w:rsidRPr="009821E4" w:rsidRDefault="00E21450" w:rsidP="0025130E">
            <w:pPr>
              <w:rPr>
                <w:rFonts w:ascii="Calibri" w:hAnsi="Calibri" w:cs="Calibri"/>
                <w:color w:val="000000" w:themeColor="text1"/>
                <w:sz w:val="20"/>
                <w:szCs w:val="20"/>
              </w:rPr>
            </w:pPr>
          </w:p>
        </w:tc>
      </w:tr>
      <w:tr w:rsidR="00E21450" w:rsidRPr="009821E4" w14:paraId="1A919632" w14:textId="77777777" w:rsidTr="0025130E">
        <w:trPr>
          <w:trHeight w:val="22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4CD81BA8" w14:textId="77777777" w:rsidR="00E21450" w:rsidRPr="009821E4" w:rsidRDefault="00E21450" w:rsidP="0025130E">
            <w:pPr>
              <w:rPr>
                <w:rFonts w:ascii="Calibri" w:hAnsi="Calibri" w:cs="Calibri"/>
                <w:color w:val="000000" w:themeColor="text1"/>
                <w:sz w:val="20"/>
                <w:szCs w:val="20"/>
              </w:rPr>
            </w:pPr>
          </w:p>
        </w:tc>
        <w:tc>
          <w:tcPr>
            <w:tcW w:w="62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A9C803" w14:textId="77777777" w:rsidR="00E21450" w:rsidRPr="009821E4" w:rsidRDefault="00E21450" w:rsidP="0025130E">
            <w:pPr>
              <w:pStyle w:val="BodyA"/>
              <w:tabs>
                <w:tab w:val="left" w:pos="360"/>
              </w:tabs>
              <w:jc w:val="center"/>
              <w:rPr>
                <w:color w:val="000000" w:themeColor="text1"/>
              </w:rPr>
            </w:pPr>
            <w:r w:rsidRPr="009821E4">
              <w:rPr>
                <w:rStyle w:val="None"/>
                <w:color w:val="000000" w:themeColor="text1"/>
              </w:rPr>
              <w:t>Check all that apply</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6AD59C" w14:textId="77777777" w:rsidR="00E21450" w:rsidRPr="009821E4" w:rsidRDefault="00E21450" w:rsidP="0025130E">
            <w:pPr>
              <w:pStyle w:val="BodyA"/>
              <w:tabs>
                <w:tab w:val="left" w:pos="360"/>
              </w:tabs>
              <w:jc w:val="center"/>
              <w:rPr>
                <w:color w:val="000000" w:themeColor="text1"/>
              </w:rPr>
            </w:pPr>
            <w:r w:rsidRPr="009821E4">
              <w:rPr>
                <w:rStyle w:val="None"/>
                <w:b/>
                <w:bCs/>
                <w:color w:val="000000" w:themeColor="text1"/>
              </w:rPr>
              <w:t>Comments</w:t>
            </w:r>
          </w:p>
        </w:tc>
      </w:tr>
      <w:tr w:rsidR="00E21450" w:rsidRPr="009821E4" w14:paraId="460A92ED" w14:textId="77777777" w:rsidTr="0025130E">
        <w:trPr>
          <w:trHeight w:val="30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5E3BAB71"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322CFF7E"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Principle 1: Human Rights</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525EC4" w14:textId="77777777" w:rsidR="00E21450" w:rsidRPr="009821E4" w:rsidRDefault="00E21450" w:rsidP="0025130E">
            <w:pPr>
              <w:pStyle w:val="BodyA"/>
              <w:tabs>
                <w:tab w:val="left" w:pos="360"/>
              </w:tabs>
              <w:rPr>
                <w:color w:val="000000" w:themeColor="text1"/>
              </w:rPr>
            </w:pPr>
            <w:r w:rsidRPr="009821E4">
              <w:rPr>
                <w:rStyle w:val="None"/>
                <w:rFonts w:ascii="Segoe UI Symbol" w:eastAsia="Segoe UI Symbol" w:hAnsi="Segoe UI Symbol" w:cs="Segoe UI Symbol"/>
                <w:b/>
                <w:bCs/>
                <w:color w:val="000000" w:themeColor="text1"/>
              </w:rPr>
              <w:t>☐</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0A3E74" w14:textId="77777777" w:rsidR="00E21450" w:rsidRPr="009821E4" w:rsidRDefault="00E21450" w:rsidP="0025130E">
            <w:pPr>
              <w:rPr>
                <w:rFonts w:ascii="Calibri" w:hAnsi="Calibri" w:cs="Calibri"/>
                <w:color w:val="000000" w:themeColor="text1"/>
                <w:sz w:val="20"/>
                <w:szCs w:val="20"/>
              </w:rPr>
            </w:pPr>
          </w:p>
        </w:tc>
      </w:tr>
      <w:tr w:rsidR="00E21450" w:rsidRPr="009821E4" w14:paraId="35554A6B" w14:textId="77777777" w:rsidTr="0025130E">
        <w:trPr>
          <w:trHeight w:val="16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1EB37411"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657882E5"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Principle 2: Gender Equality and Women’s Empowerment</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427969" w14:textId="77777777" w:rsidR="00E21450" w:rsidRPr="009821E4" w:rsidRDefault="00E21450" w:rsidP="0025130E">
            <w:pPr>
              <w:pStyle w:val="BodyA"/>
              <w:tabs>
                <w:tab w:val="left" w:pos="360"/>
              </w:tabs>
              <w:rPr>
                <w:color w:val="000000" w:themeColor="text1"/>
              </w:rPr>
            </w:pPr>
            <w:r w:rsidRPr="009821E4">
              <w:rPr>
                <w:rStyle w:val="None"/>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389267" w14:textId="77777777" w:rsidR="00E21450" w:rsidRPr="009821E4" w:rsidRDefault="00E21450" w:rsidP="0025130E">
            <w:pPr>
              <w:pStyle w:val="BodyA"/>
              <w:tabs>
                <w:tab w:val="left" w:pos="360"/>
              </w:tabs>
              <w:jc w:val="both"/>
              <w:rPr>
                <w:color w:val="000000" w:themeColor="text1"/>
              </w:rPr>
            </w:pPr>
            <w:r w:rsidRPr="009821E4">
              <w:rPr>
                <w:rStyle w:val="None"/>
                <w:color w:val="000000" w:themeColor="text1"/>
              </w:rPr>
              <w:t xml:space="preserve">Moderate risk of discrimination against women due to affirmative actions and incorporation of a gender-focused approach to project selection and capacity development. </w:t>
            </w:r>
          </w:p>
        </w:tc>
      </w:tr>
      <w:tr w:rsidR="00E21450" w:rsidRPr="009821E4" w14:paraId="6037AA25" w14:textId="77777777" w:rsidTr="0025130E">
        <w:trPr>
          <w:trHeight w:val="342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2414ABE9"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4813D699"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1.</w:t>
            </w:r>
            <w:r w:rsidRPr="009821E4">
              <w:rPr>
                <w:rStyle w:val="None"/>
                <w:b/>
                <w:bCs/>
                <w:i/>
                <w:iCs/>
                <w:color w:val="000000" w:themeColor="text1"/>
              </w:rPr>
              <w:tab/>
              <w:t>Biodiversity Conservation and Natural Resource Management</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1C73F7" w14:textId="77777777" w:rsidR="00E21450" w:rsidRPr="009821E4" w:rsidRDefault="00E21450" w:rsidP="0025130E">
            <w:pPr>
              <w:pStyle w:val="BodyA"/>
              <w:tabs>
                <w:tab w:val="left" w:pos="360"/>
              </w:tabs>
              <w:rPr>
                <w:color w:val="000000" w:themeColor="text1"/>
              </w:rPr>
            </w:pPr>
            <w:r w:rsidRPr="009821E4">
              <w:rPr>
                <w:rStyle w:val="None"/>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99900A" w14:textId="77777777" w:rsidR="00E21450" w:rsidRPr="009821E4" w:rsidRDefault="00E21450" w:rsidP="0025130E">
            <w:pPr>
              <w:pStyle w:val="BodyA"/>
              <w:tabs>
                <w:tab w:val="left" w:pos="360"/>
              </w:tabs>
              <w:jc w:val="both"/>
              <w:rPr>
                <w:color w:val="000000" w:themeColor="text1"/>
              </w:rPr>
            </w:pPr>
            <w:r w:rsidRPr="009821E4">
              <w:rPr>
                <w:rStyle w:val="None"/>
                <w:color w:val="000000" w:themeColor="text1"/>
              </w:rPr>
              <w:t>Moderate risk as the SGP expressly finances projects to conserve and use biodiversity sustainably.  As part of project preparation, consistency of activities with biodiversity conservation standards has been ensured.  The SGP National Steering Committee possesses high-level biodiversity conservation expertise in its membership; the NSC reviews all proposals for eligibility and then approves for funding if found eligible or approves funding to improve project design.</w:t>
            </w:r>
          </w:p>
        </w:tc>
      </w:tr>
      <w:tr w:rsidR="00E21450" w:rsidRPr="009821E4" w14:paraId="462F102F" w14:textId="77777777" w:rsidTr="0025130E">
        <w:trPr>
          <w:trHeight w:val="18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52873777"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2867AAE5"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2.</w:t>
            </w:r>
            <w:r w:rsidRPr="009821E4">
              <w:rPr>
                <w:rStyle w:val="None"/>
                <w:b/>
                <w:bCs/>
                <w:i/>
                <w:iCs/>
                <w:color w:val="000000" w:themeColor="text1"/>
              </w:rPr>
              <w:tab/>
              <w:t>Climate Change Mitigation and Adaptation</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13E4CA" w14:textId="77777777" w:rsidR="00E21450" w:rsidRPr="009821E4" w:rsidRDefault="00E21450" w:rsidP="0025130E">
            <w:pPr>
              <w:pStyle w:val="BodyA"/>
              <w:tabs>
                <w:tab w:val="left" w:pos="360"/>
              </w:tabs>
              <w:rPr>
                <w:color w:val="000000" w:themeColor="text1"/>
              </w:rPr>
            </w:pPr>
            <w:r w:rsidRPr="009821E4">
              <w:rPr>
                <w:rStyle w:val="None"/>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3CEBCF" w14:textId="77777777" w:rsidR="00E21450" w:rsidRPr="009821E4" w:rsidRDefault="00E21450" w:rsidP="0025130E">
            <w:pPr>
              <w:pStyle w:val="BodyA"/>
              <w:tabs>
                <w:tab w:val="left" w:pos="360"/>
              </w:tabs>
              <w:jc w:val="both"/>
              <w:rPr>
                <w:color w:val="000000" w:themeColor="text1"/>
              </w:rPr>
            </w:pPr>
            <w:r w:rsidRPr="000C0B2D">
              <w:rPr>
                <w:rStyle w:val="None"/>
                <w:color w:val="000000" w:themeColor="text1"/>
              </w:rPr>
              <w:t>Moderate risk</w:t>
            </w:r>
            <w:r>
              <w:rPr>
                <w:rStyle w:val="None"/>
                <w:color w:val="000000" w:themeColor="text1"/>
              </w:rPr>
              <w:t>:</w:t>
            </w:r>
            <w:r w:rsidRPr="000C0B2D">
              <w:rPr>
                <w:rStyle w:val="None"/>
                <w:color w:val="000000" w:themeColor="text1"/>
              </w:rPr>
              <w:t xml:space="preserve"> The</w:t>
            </w:r>
            <w:r w:rsidRPr="009821E4">
              <w:rPr>
                <w:rStyle w:val="None"/>
                <w:color w:val="000000" w:themeColor="text1"/>
              </w:rPr>
              <w:t xml:space="preserve"> project area is vulnerable to climate change effects and natural hazards. Project promotes adaptive biodiversity and landscape-level planning/management to counter potential effects of climate change, as well as more resilient agricultural systems.</w:t>
            </w:r>
          </w:p>
        </w:tc>
      </w:tr>
      <w:tr w:rsidR="00E21450" w:rsidRPr="009821E4" w14:paraId="28FBC986" w14:textId="77777777" w:rsidTr="0025130E">
        <w:trPr>
          <w:trHeight w:val="6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168CA674"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2CDA7FA4"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3.</w:t>
            </w:r>
            <w:r w:rsidRPr="009821E4">
              <w:rPr>
                <w:rStyle w:val="None"/>
                <w:b/>
                <w:bCs/>
                <w:i/>
                <w:iCs/>
                <w:color w:val="000000" w:themeColor="text1"/>
              </w:rPr>
              <w:tab/>
              <w:t>Community Health, Safety and Working Conditions</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5F85B4" w14:textId="77777777" w:rsidR="00E21450" w:rsidRPr="009821E4" w:rsidRDefault="00E21450" w:rsidP="0025130E">
            <w:pPr>
              <w:pStyle w:val="BodyA"/>
              <w:tabs>
                <w:tab w:val="left" w:pos="360"/>
              </w:tabs>
              <w:rPr>
                <w:color w:val="000000" w:themeColor="text1"/>
              </w:rPr>
            </w:pPr>
            <w:r w:rsidRPr="009821E4">
              <w:rPr>
                <w:rStyle w:val="None"/>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991D09" w14:textId="77777777" w:rsidR="00E21450" w:rsidRPr="009821E4" w:rsidRDefault="00E21450" w:rsidP="0025130E">
            <w:pPr>
              <w:jc w:val="both"/>
              <w:rPr>
                <w:rFonts w:ascii="Calibri" w:hAnsi="Calibri" w:cs="Calibri"/>
                <w:color w:val="000000" w:themeColor="text1"/>
                <w:sz w:val="20"/>
                <w:szCs w:val="20"/>
              </w:rPr>
            </w:pPr>
            <w:r>
              <w:rPr>
                <w:rFonts w:ascii="Calibri" w:hAnsi="Calibri" w:cs="Calibri"/>
                <w:color w:val="000000" w:themeColor="text1"/>
                <w:sz w:val="20"/>
                <w:szCs w:val="20"/>
              </w:rPr>
              <w:t xml:space="preserve">High risk. The COVID-19 pandemic may affect the health and well-being of project stakeholders and their ability to </w:t>
            </w:r>
            <w:r>
              <w:rPr>
                <w:rFonts w:ascii="Calibri" w:hAnsi="Calibri" w:cs="Calibri"/>
                <w:color w:val="000000" w:themeColor="text1"/>
                <w:sz w:val="20"/>
                <w:szCs w:val="20"/>
              </w:rPr>
              <w:lastRenderedPageBreak/>
              <w:t>easily meet and work together, as well as have secondary effects on their local economic activities.</w:t>
            </w:r>
          </w:p>
        </w:tc>
      </w:tr>
      <w:tr w:rsidR="00E21450" w:rsidRPr="009821E4" w14:paraId="43167354" w14:textId="77777777" w:rsidTr="0025130E">
        <w:trPr>
          <w:trHeight w:val="30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5E6ED8B1"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5D7BF549"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4.</w:t>
            </w:r>
            <w:r w:rsidRPr="009821E4">
              <w:rPr>
                <w:rStyle w:val="None"/>
                <w:b/>
                <w:bCs/>
                <w:i/>
                <w:iCs/>
                <w:color w:val="000000" w:themeColor="text1"/>
              </w:rPr>
              <w:tab/>
              <w:t>Cultural Heritage</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7DDC70" w14:textId="77777777" w:rsidR="00E21450" w:rsidRPr="009821E4" w:rsidRDefault="00E21450" w:rsidP="0025130E">
            <w:pPr>
              <w:pStyle w:val="BodyA"/>
              <w:tabs>
                <w:tab w:val="left" w:pos="360"/>
              </w:tabs>
              <w:rPr>
                <w:color w:val="000000" w:themeColor="text1"/>
              </w:rPr>
            </w:pPr>
            <w:r w:rsidRPr="009821E4">
              <w:rPr>
                <w:rStyle w:val="None"/>
                <w:rFonts w:ascii="Segoe UI Symbol" w:eastAsia="Segoe UI Symbol" w:hAnsi="Segoe UI Symbol" w:cs="Segoe UI Symbol"/>
                <w:b/>
                <w:bCs/>
                <w:color w:val="000000" w:themeColor="text1"/>
              </w:rPr>
              <w:t>☐</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7EBC9C" w14:textId="77777777" w:rsidR="00E21450" w:rsidRPr="009821E4" w:rsidRDefault="00E21450" w:rsidP="0025130E">
            <w:pPr>
              <w:jc w:val="both"/>
              <w:rPr>
                <w:rFonts w:ascii="Calibri" w:hAnsi="Calibri" w:cs="Calibri"/>
                <w:color w:val="000000" w:themeColor="text1"/>
                <w:sz w:val="20"/>
                <w:szCs w:val="20"/>
              </w:rPr>
            </w:pPr>
          </w:p>
        </w:tc>
      </w:tr>
      <w:tr w:rsidR="00E21450" w:rsidRPr="009821E4" w14:paraId="4DC5C84F" w14:textId="77777777" w:rsidTr="0025130E">
        <w:trPr>
          <w:trHeight w:val="4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4F53425E"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4825FCB8"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5.</w:t>
            </w:r>
            <w:r w:rsidRPr="009821E4">
              <w:rPr>
                <w:rStyle w:val="None"/>
                <w:b/>
                <w:bCs/>
                <w:i/>
                <w:iCs/>
                <w:color w:val="000000" w:themeColor="text1"/>
              </w:rPr>
              <w:tab/>
              <w:t>Displacement and Resettlement</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5D003F" w14:textId="77777777" w:rsidR="00E21450" w:rsidRPr="009821E4" w:rsidRDefault="00E21450" w:rsidP="0025130E">
            <w:pPr>
              <w:rPr>
                <w:rFonts w:ascii="Calibri" w:hAnsi="Calibri" w:cs="Calibri"/>
                <w:color w:val="000000" w:themeColor="text1"/>
                <w:sz w:val="20"/>
                <w:szCs w:val="20"/>
              </w:rPr>
            </w:pP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DF762F" w14:textId="77777777" w:rsidR="00E21450" w:rsidRPr="009821E4" w:rsidRDefault="00E21450" w:rsidP="0025130E">
            <w:pPr>
              <w:jc w:val="both"/>
              <w:rPr>
                <w:rFonts w:ascii="Calibri" w:hAnsi="Calibri" w:cs="Calibri"/>
                <w:color w:val="000000" w:themeColor="text1"/>
                <w:sz w:val="20"/>
                <w:szCs w:val="20"/>
              </w:rPr>
            </w:pPr>
          </w:p>
        </w:tc>
      </w:tr>
      <w:tr w:rsidR="00E21450" w:rsidRPr="009821E4" w14:paraId="5A6410E6" w14:textId="77777777" w:rsidTr="0025130E">
        <w:trPr>
          <w:trHeight w:val="16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37A2535E"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696520BA"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6.</w:t>
            </w:r>
            <w:r w:rsidRPr="009821E4">
              <w:rPr>
                <w:rStyle w:val="None"/>
                <w:b/>
                <w:bCs/>
                <w:i/>
                <w:iCs/>
                <w:color w:val="000000" w:themeColor="text1"/>
              </w:rPr>
              <w:tab/>
              <w:t>Indigenous Peoples</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A568C4" w14:textId="77777777" w:rsidR="00E21450" w:rsidRPr="009821E4" w:rsidRDefault="00E21450" w:rsidP="0025130E">
            <w:pPr>
              <w:pStyle w:val="BodyA"/>
              <w:tabs>
                <w:tab w:val="left" w:pos="360"/>
              </w:tabs>
              <w:rPr>
                <w:color w:val="000000" w:themeColor="text1"/>
              </w:rPr>
            </w:pPr>
            <w:r w:rsidRPr="009821E4">
              <w:rPr>
                <w:rStyle w:val="None"/>
                <w:i/>
                <w:iCs/>
                <w:color w:val="000000" w:themeColor="text1"/>
              </w:rPr>
              <w:t>X</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B1284E" w14:textId="77777777" w:rsidR="00E21450" w:rsidRPr="009821E4" w:rsidRDefault="00E21450" w:rsidP="0025130E">
            <w:pPr>
              <w:pStyle w:val="BodyA"/>
              <w:tabs>
                <w:tab w:val="left" w:pos="360"/>
              </w:tabs>
              <w:jc w:val="both"/>
              <w:rPr>
                <w:color w:val="000000" w:themeColor="text1"/>
              </w:rPr>
            </w:pPr>
            <w:r w:rsidRPr="009821E4">
              <w:rPr>
                <w:rStyle w:val="None"/>
                <w:color w:val="000000" w:themeColor="text1"/>
              </w:rPr>
              <w:t xml:space="preserve">Moderate Risk: Effects on livelihoods of traditional peoples are anticipated to be positive. As part of project preparation, consistency of activities with indigenous peoples’ standards will be ensured. </w:t>
            </w:r>
          </w:p>
        </w:tc>
      </w:tr>
      <w:tr w:rsidR="00E21450" w:rsidRPr="009821E4" w14:paraId="02256342" w14:textId="77777777" w:rsidTr="0025130E">
        <w:trPr>
          <w:trHeight w:val="610"/>
        </w:trPr>
        <w:tc>
          <w:tcPr>
            <w:tcW w:w="2209" w:type="dxa"/>
            <w:vMerge/>
            <w:tcBorders>
              <w:top w:val="single" w:sz="4" w:space="0" w:color="000000"/>
              <w:left w:val="single" w:sz="4" w:space="0" w:color="000000"/>
              <w:bottom w:val="single" w:sz="4" w:space="0" w:color="000000"/>
              <w:right w:val="single" w:sz="4" w:space="0" w:color="000000"/>
            </w:tcBorders>
            <w:shd w:val="clear" w:color="auto" w:fill="FFFFFF"/>
          </w:tcPr>
          <w:p w14:paraId="4BE93C38" w14:textId="77777777" w:rsidR="00E21450" w:rsidRPr="009821E4" w:rsidRDefault="00E21450" w:rsidP="0025130E">
            <w:pPr>
              <w:rPr>
                <w:rFonts w:ascii="Calibri" w:hAnsi="Calibri" w:cs="Calibri"/>
                <w:color w:val="000000" w:themeColor="text1"/>
                <w:sz w:val="20"/>
                <w:szCs w:val="20"/>
              </w:rPr>
            </w:pP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350" w:type="dxa"/>
              <w:bottom w:w="80" w:type="dxa"/>
              <w:right w:w="80" w:type="dxa"/>
            </w:tcMar>
          </w:tcPr>
          <w:p w14:paraId="4DB80310" w14:textId="77777777" w:rsidR="00E21450" w:rsidRPr="009821E4" w:rsidRDefault="00E21450" w:rsidP="0025130E">
            <w:pPr>
              <w:pStyle w:val="BodyA"/>
              <w:tabs>
                <w:tab w:val="left" w:pos="270"/>
              </w:tabs>
              <w:ind w:left="270" w:hanging="270"/>
              <w:rPr>
                <w:color w:val="000000" w:themeColor="text1"/>
              </w:rPr>
            </w:pPr>
            <w:r w:rsidRPr="009821E4">
              <w:rPr>
                <w:rStyle w:val="None"/>
                <w:b/>
                <w:bCs/>
                <w:i/>
                <w:iCs/>
                <w:color w:val="000000" w:themeColor="text1"/>
              </w:rPr>
              <w:t>7.</w:t>
            </w:r>
            <w:r w:rsidRPr="009821E4">
              <w:rPr>
                <w:rStyle w:val="None"/>
                <w:b/>
                <w:bCs/>
                <w:i/>
                <w:iCs/>
                <w:color w:val="000000" w:themeColor="text1"/>
              </w:rPr>
              <w:tab/>
              <w:t>Pollution Prevention and Resource Efficiency</w:t>
            </w:r>
          </w:p>
        </w:tc>
        <w:tc>
          <w:tcPr>
            <w:tcW w:w="252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5A6B09" w14:textId="77777777" w:rsidR="00E21450" w:rsidRPr="009821E4" w:rsidRDefault="00E21450" w:rsidP="0025130E">
            <w:pPr>
              <w:pStyle w:val="BodyA"/>
              <w:tabs>
                <w:tab w:val="left" w:pos="360"/>
              </w:tabs>
              <w:rPr>
                <w:color w:val="000000" w:themeColor="text1"/>
              </w:rPr>
            </w:pPr>
            <w:r w:rsidRPr="009821E4">
              <w:rPr>
                <w:rStyle w:val="None"/>
                <w:rFonts w:ascii="Segoe UI Symbol" w:eastAsia="Segoe UI Symbol" w:hAnsi="Segoe UI Symbol" w:cs="Segoe UI Symbol"/>
                <w:b/>
                <w:bCs/>
                <w:color w:val="000000" w:themeColor="text1"/>
              </w:rPr>
              <w:t>☐</w:t>
            </w:r>
          </w:p>
        </w:tc>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C8F32A" w14:textId="77777777" w:rsidR="00E21450" w:rsidRPr="009821E4" w:rsidRDefault="00E21450" w:rsidP="0025130E">
            <w:pPr>
              <w:rPr>
                <w:rFonts w:ascii="Calibri" w:hAnsi="Calibri" w:cs="Calibri"/>
                <w:color w:val="000000" w:themeColor="text1"/>
                <w:sz w:val="20"/>
                <w:szCs w:val="20"/>
              </w:rPr>
            </w:pPr>
          </w:p>
        </w:tc>
      </w:tr>
    </w:tbl>
    <w:p w14:paraId="6F5D9C03" w14:textId="77777777" w:rsidR="00E21450" w:rsidRPr="009821E4" w:rsidRDefault="00E21450" w:rsidP="00E21450">
      <w:pPr>
        <w:pStyle w:val="BodyA"/>
        <w:keepNext/>
        <w:widowControl w:val="0"/>
        <w:ind w:left="108" w:hanging="108"/>
        <w:rPr>
          <w:b/>
          <w:bCs/>
          <w:color w:val="000000" w:themeColor="text1"/>
        </w:rPr>
      </w:pPr>
    </w:p>
    <w:p w14:paraId="75371267" w14:textId="77777777" w:rsidR="00E21450" w:rsidRPr="009821E4" w:rsidRDefault="00E21450" w:rsidP="00E21450">
      <w:pPr>
        <w:pStyle w:val="BodyA"/>
        <w:keepNext/>
        <w:widowControl w:val="0"/>
        <w:rPr>
          <w:b/>
          <w:bCs/>
          <w:color w:val="000000" w:themeColor="text1"/>
        </w:rPr>
      </w:pPr>
    </w:p>
    <w:p w14:paraId="5CC9FF2A" w14:textId="77777777" w:rsidR="00E21450" w:rsidRPr="009821E4" w:rsidRDefault="00E21450" w:rsidP="00E21450">
      <w:pPr>
        <w:pStyle w:val="BodyA"/>
        <w:spacing w:before="200"/>
        <w:rPr>
          <w:color w:val="000000" w:themeColor="text1"/>
        </w:rPr>
        <w:sectPr w:rsidR="00E21450" w:rsidRPr="009821E4" w:rsidSect="00937CD1">
          <w:pgSz w:w="15840" w:h="12240" w:orient="landscape"/>
          <w:pgMar w:top="1440" w:right="1440" w:bottom="1440" w:left="1440" w:header="720" w:footer="432" w:gutter="0"/>
          <w:cols w:space="720"/>
          <w:docGrid w:linePitch="326"/>
        </w:sectPr>
      </w:pPr>
    </w:p>
    <w:p w14:paraId="4C4ED0F0" w14:textId="77777777" w:rsidR="00E21450" w:rsidRPr="009821E4" w:rsidRDefault="00E21450" w:rsidP="00E21450">
      <w:pPr>
        <w:rPr>
          <w:rStyle w:val="None"/>
          <w:rFonts w:ascii="Calibri" w:hAnsi="Calibri" w:cs="Calibri"/>
          <w:b/>
          <w:bCs/>
          <w:color w:val="000000" w:themeColor="text1"/>
          <w:u w:color="4F81BD"/>
        </w:rPr>
      </w:pPr>
      <w:r w:rsidRPr="009821E4">
        <w:rPr>
          <w:rStyle w:val="None"/>
          <w:rFonts w:ascii="Calibri" w:hAnsi="Calibri" w:cs="Calibri"/>
          <w:b/>
          <w:bCs/>
          <w:color w:val="000000" w:themeColor="text1"/>
          <w:u w:color="4F81BD"/>
        </w:rPr>
        <w:lastRenderedPageBreak/>
        <w:t xml:space="preserve">Final Sign Off </w:t>
      </w:r>
    </w:p>
    <w:p w14:paraId="06B2697F" w14:textId="77777777" w:rsidR="00E21450" w:rsidRPr="009821E4" w:rsidRDefault="00E21450" w:rsidP="00E21450">
      <w:pPr>
        <w:pStyle w:val="BodyA"/>
        <w:tabs>
          <w:tab w:val="left" w:pos="360"/>
          <w:tab w:val="left" w:pos="4320"/>
        </w:tabs>
        <w:rPr>
          <w:color w:val="000000" w:themeColor="text1"/>
          <w:sz w:val="18"/>
          <w:szCs w:val="18"/>
        </w:rPr>
      </w:pPr>
    </w:p>
    <w:tbl>
      <w:tblPr>
        <w:tblW w:w="1295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875"/>
        <w:gridCol w:w="1350"/>
        <w:gridCol w:w="8725"/>
      </w:tblGrid>
      <w:tr w:rsidR="00E21450" w:rsidRPr="009821E4" w14:paraId="165E6730" w14:textId="77777777" w:rsidTr="0025130E">
        <w:trPr>
          <w:trHeight w:val="220"/>
        </w:trPr>
        <w:tc>
          <w:tcPr>
            <w:tcW w:w="287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0585EC9B" w14:textId="77777777" w:rsidR="00E21450" w:rsidRPr="009821E4" w:rsidRDefault="00E21450" w:rsidP="0025130E">
            <w:pPr>
              <w:pStyle w:val="BodyA"/>
              <w:tabs>
                <w:tab w:val="left" w:pos="360"/>
                <w:tab w:val="left" w:pos="4320"/>
              </w:tabs>
              <w:rPr>
                <w:color w:val="000000" w:themeColor="text1"/>
              </w:rPr>
            </w:pPr>
            <w:r w:rsidRPr="009821E4">
              <w:rPr>
                <w:rStyle w:val="None"/>
                <w:b/>
                <w:bCs/>
                <w:i/>
                <w:iCs/>
                <w:color w:val="000000" w:themeColor="text1"/>
                <w:sz w:val="18"/>
                <w:szCs w:val="18"/>
              </w:rPr>
              <w:t>Signature</w:t>
            </w:r>
          </w:p>
        </w:tc>
        <w:tc>
          <w:tcPr>
            <w:tcW w:w="1350"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7DD2A403" w14:textId="77777777" w:rsidR="00E21450" w:rsidRPr="009821E4" w:rsidRDefault="00E21450" w:rsidP="0025130E">
            <w:pPr>
              <w:pStyle w:val="BodyA"/>
              <w:tabs>
                <w:tab w:val="left" w:pos="360"/>
                <w:tab w:val="left" w:pos="4320"/>
              </w:tabs>
              <w:rPr>
                <w:color w:val="000000" w:themeColor="text1"/>
              </w:rPr>
            </w:pPr>
            <w:r w:rsidRPr="009821E4">
              <w:rPr>
                <w:rStyle w:val="None"/>
                <w:b/>
                <w:bCs/>
                <w:i/>
                <w:iCs/>
                <w:color w:val="000000" w:themeColor="text1"/>
                <w:sz w:val="18"/>
                <w:szCs w:val="18"/>
              </w:rPr>
              <w:t>Date</w:t>
            </w:r>
          </w:p>
        </w:tc>
        <w:tc>
          <w:tcPr>
            <w:tcW w:w="8725" w:type="dxa"/>
            <w:tcBorders>
              <w:top w:val="single" w:sz="4" w:space="0" w:color="000000"/>
              <w:left w:val="single" w:sz="4" w:space="0" w:color="000000"/>
              <w:bottom w:val="single" w:sz="4" w:space="0" w:color="000000"/>
              <w:right w:val="single" w:sz="4" w:space="0" w:color="000000"/>
            </w:tcBorders>
            <w:shd w:val="clear" w:color="auto" w:fill="C6D9F1"/>
            <w:tcMar>
              <w:top w:w="80" w:type="dxa"/>
              <w:left w:w="80" w:type="dxa"/>
              <w:bottom w:w="80" w:type="dxa"/>
              <w:right w:w="80" w:type="dxa"/>
            </w:tcMar>
          </w:tcPr>
          <w:p w14:paraId="14EAFFA7" w14:textId="77777777" w:rsidR="00E21450" w:rsidRPr="009821E4" w:rsidRDefault="00E21450" w:rsidP="0025130E">
            <w:pPr>
              <w:pStyle w:val="BodyA"/>
              <w:tabs>
                <w:tab w:val="left" w:pos="360"/>
                <w:tab w:val="left" w:pos="4320"/>
              </w:tabs>
              <w:rPr>
                <w:color w:val="000000" w:themeColor="text1"/>
              </w:rPr>
            </w:pPr>
            <w:r w:rsidRPr="009821E4">
              <w:rPr>
                <w:rStyle w:val="None"/>
                <w:b/>
                <w:bCs/>
                <w:i/>
                <w:iCs/>
                <w:color w:val="000000" w:themeColor="text1"/>
                <w:sz w:val="18"/>
                <w:szCs w:val="18"/>
              </w:rPr>
              <w:t>Description</w:t>
            </w:r>
          </w:p>
        </w:tc>
      </w:tr>
      <w:tr w:rsidR="00E21450" w:rsidRPr="009821E4" w14:paraId="0228F85B" w14:textId="77777777" w:rsidTr="0025130E">
        <w:trPr>
          <w:trHeight w:val="714"/>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A954C9" w14:textId="77777777" w:rsidR="00E21450" w:rsidRPr="009821E4" w:rsidRDefault="00E21450" w:rsidP="0025130E">
            <w:pPr>
              <w:pStyle w:val="BodyA"/>
              <w:tabs>
                <w:tab w:val="left" w:pos="360"/>
                <w:tab w:val="left" w:pos="4320"/>
              </w:tabs>
              <w:rPr>
                <w:color w:val="000000" w:themeColor="text1"/>
              </w:rPr>
            </w:pPr>
            <w:r w:rsidRPr="009821E4">
              <w:rPr>
                <w:rStyle w:val="None"/>
                <w:color w:val="000000" w:themeColor="text1"/>
              </w:rPr>
              <w:t>QA Assessor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266D47" w14:textId="77777777" w:rsidR="00E21450" w:rsidRPr="009821E4" w:rsidRDefault="00E21450" w:rsidP="0025130E">
            <w:pPr>
              <w:rPr>
                <w:rFonts w:ascii="Calibri" w:hAnsi="Calibri" w:cs="Calibri"/>
                <w:color w:val="000000" w:themeColor="text1"/>
              </w:rPr>
            </w:pPr>
          </w:p>
        </w:tc>
        <w:tc>
          <w:tcPr>
            <w:tcW w:w="8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3AF07F" w14:textId="77777777" w:rsidR="00E21450" w:rsidRPr="009821E4" w:rsidRDefault="00E21450" w:rsidP="0025130E">
            <w:pPr>
              <w:pStyle w:val="SESPbodynumbered"/>
              <w:tabs>
                <w:tab w:val="clear" w:pos="360"/>
                <w:tab w:val="left" w:pos="720"/>
              </w:tabs>
              <w:spacing w:before="0" w:after="0"/>
              <w:jc w:val="both"/>
              <w:rPr>
                <w:color w:val="000000" w:themeColor="text1"/>
              </w:rPr>
            </w:pPr>
            <w:r w:rsidRPr="009821E4">
              <w:rPr>
                <w:rStyle w:val="None"/>
                <w:color w:val="000000" w:themeColor="text1"/>
              </w:rPr>
              <w:t>UNDP staff member responsible for the Project, typically a UNDP Programme Officer. Final signature confirms they have “checked” to ensure that the SESP is adequately conducted.</w:t>
            </w:r>
          </w:p>
        </w:tc>
      </w:tr>
      <w:tr w:rsidR="00E21450" w:rsidRPr="009821E4" w14:paraId="378920CB" w14:textId="77777777" w:rsidTr="0025130E">
        <w:trPr>
          <w:trHeight w:val="1110"/>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C6D2F" w14:textId="77777777" w:rsidR="00E21450" w:rsidRPr="009821E4" w:rsidRDefault="00E21450" w:rsidP="0025130E">
            <w:pPr>
              <w:pStyle w:val="BodyA"/>
              <w:tabs>
                <w:tab w:val="left" w:pos="360"/>
                <w:tab w:val="left" w:pos="4320"/>
              </w:tabs>
              <w:rPr>
                <w:color w:val="000000" w:themeColor="text1"/>
              </w:rPr>
            </w:pPr>
            <w:r w:rsidRPr="009821E4">
              <w:rPr>
                <w:rStyle w:val="None"/>
                <w:color w:val="000000" w:themeColor="text1"/>
              </w:rPr>
              <w:t>QA Approver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8591C5" w14:textId="77777777" w:rsidR="00E21450" w:rsidRPr="009821E4" w:rsidRDefault="00E21450" w:rsidP="0025130E">
            <w:pPr>
              <w:rPr>
                <w:rFonts w:ascii="Calibri" w:hAnsi="Calibri" w:cs="Calibri"/>
                <w:color w:val="000000" w:themeColor="text1"/>
              </w:rPr>
            </w:pPr>
          </w:p>
        </w:tc>
        <w:tc>
          <w:tcPr>
            <w:tcW w:w="8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36207E" w14:textId="77777777" w:rsidR="00E21450" w:rsidRPr="009821E4" w:rsidRDefault="00E21450" w:rsidP="0025130E">
            <w:pPr>
              <w:pStyle w:val="BodyA"/>
              <w:tabs>
                <w:tab w:val="left" w:pos="360"/>
                <w:tab w:val="left" w:pos="4320"/>
              </w:tabs>
              <w:jc w:val="both"/>
              <w:rPr>
                <w:color w:val="000000" w:themeColor="text1"/>
              </w:rPr>
            </w:pPr>
            <w:r w:rsidRPr="009821E4">
              <w:rPr>
                <w:rStyle w:val="None"/>
                <w:color w:val="000000" w:themeColor="text1"/>
              </w:rPr>
              <w:t>UNDP senior manager, typically the UNDP Deputy Country Director (DCD), Country Director (CD)</w:t>
            </w:r>
            <w:r w:rsidRPr="009821E4">
              <w:rPr>
                <w:rStyle w:val="None"/>
                <w:b/>
                <w:bCs/>
                <w:color w:val="000000" w:themeColor="text1"/>
              </w:rPr>
              <w:t xml:space="preserve">, </w:t>
            </w:r>
            <w:r w:rsidRPr="009821E4">
              <w:rPr>
                <w:rStyle w:val="None"/>
                <w:color w:val="000000" w:themeColor="text1"/>
              </w:rPr>
              <w:t>Deputy Resident Representative (DRR), or Resident Representative (RR). The QA Approver cannot also be the QA Assessor. Final signature confirms they have “cleared” the SESP prior to submittal to the PAC.</w:t>
            </w:r>
          </w:p>
        </w:tc>
      </w:tr>
      <w:tr w:rsidR="00E21450" w:rsidRPr="009821E4" w14:paraId="170F4739" w14:textId="77777777" w:rsidTr="0025130E">
        <w:trPr>
          <w:trHeight w:val="890"/>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BBED3B" w14:textId="77777777" w:rsidR="00E21450" w:rsidRPr="009821E4" w:rsidRDefault="00E21450" w:rsidP="0025130E">
            <w:pPr>
              <w:pStyle w:val="BodyA"/>
              <w:tabs>
                <w:tab w:val="left" w:pos="360"/>
                <w:tab w:val="left" w:pos="4320"/>
              </w:tabs>
              <w:rPr>
                <w:color w:val="000000" w:themeColor="text1"/>
              </w:rPr>
            </w:pPr>
            <w:r w:rsidRPr="009821E4">
              <w:rPr>
                <w:rStyle w:val="None"/>
                <w:color w:val="000000" w:themeColor="text1"/>
              </w:rPr>
              <w:t>PAC Chair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8BE5D" w14:textId="77777777" w:rsidR="00E21450" w:rsidRPr="009821E4" w:rsidRDefault="00E21450" w:rsidP="0025130E">
            <w:pPr>
              <w:rPr>
                <w:rFonts w:ascii="Calibri" w:hAnsi="Calibri" w:cs="Calibri"/>
                <w:color w:val="000000" w:themeColor="text1"/>
              </w:rPr>
            </w:pPr>
          </w:p>
        </w:tc>
        <w:tc>
          <w:tcPr>
            <w:tcW w:w="87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FBA5A9" w14:textId="77777777" w:rsidR="00E21450" w:rsidRPr="009821E4" w:rsidRDefault="00E21450" w:rsidP="0025130E">
            <w:pPr>
              <w:pStyle w:val="BodyA"/>
              <w:tabs>
                <w:tab w:val="left" w:pos="360"/>
                <w:tab w:val="left" w:pos="4320"/>
              </w:tabs>
              <w:jc w:val="both"/>
              <w:rPr>
                <w:color w:val="000000" w:themeColor="text1"/>
              </w:rPr>
            </w:pPr>
            <w:r w:rsidRPr="009821E4">
              <w:rPr>
                <w:rStyle w:val="None"/>
                <w:color w:val="000000" w:themeColor="text1"/>
              </w:rPr>
              <w:t xml:space="preserve">UNDP chair of the PAC.  In some cases PAC Chair may also be the QA Approver. Final signature confirms that the SESP was considered as part of the project appraisal and considered in recommendations of the PAC. </w:t>
            </w:r>
          </w:p>
        </w:tc>
      </w:tr>
    </w:tbl>
    <w:p w14:paraId="402C0EE1" w14:textId="77777777" w:rsidR="00E21450" w:rsidRPr="009821E4" w:rsidRDefault="00E21450" w:rsidP="00E21450">
      <w:pPr>
        <w:pStyle w:val="BodyA"/>
        <w:widowControl w:val="0"/>
        <w:tabs>
          <w:tab w:val="left" w:pos="360"/>
          <w:tab w:val="left" w:pos="4320"/>
        </w:tabs>
        <w:ind w:left="108" w:hanging="108"/>
        <w:rPr>
          <w:color w:val="000000" w:themeColor="text1"/>
          <w:sz w:val="18"/>
          <w:szCs w:val="18"/>
        </w:rPr>
      </w:pPr>
    </w:p>
    <w:p w14:paraId="754397EA" w14:textId="77777777" w:rsidR="00E21450" w:rsidRPr="009821E4" w:rsidRDefault="00E21450" w:rsidP="00E21450">
      <w:pPr>
        <w:pStyle w:val="BodyA"/>
        <w:widowControl w:val="0"/>
        <w:tabs>
          <w:tab w:val="left" w:pos="360"/>
          <w:tab w:val="left" w:pos="4320"/>
        </w:tabs>
        <w:rPr>
          <w:color w:val="000000" w:themeColor="text1"/>
          <w:sz w:val="18"/>
          <w:szCs w:val="18"/>
        </w:rPr>
      </w:pPr>
    </w:p>
    <w:p w14:paraId="3D27E578" w14:textId="77777777" w:rsidR="00E21450" w:rsidRPr="009821E4" w:rsidRDefault="00E21450" w:rsidP="00E21450">
      <w:pPr>
        <w:pStyle w:val="BodyA"/>
        <w:rPr>
          <w:color w:val="000000" w:themeColor="text1"/>
        </w:rPr>
        <w:sectPr w:rsidR="00E21450" w:rsidRPr="009821E4" w:rsidSect="00D715E9">
          <w:headerReference w:type="default" r:id="rId6"/>
          <w:pgSz w:w="15840" w:h="12240" w:orient="landscape"/>
          <w:pgMar w:top="1440" w:right="1440" w:bottom="1440" w:left="1440" w:header="720" w:footer="432" w:gutter="0"/>
          <w:cols w:space="720"/>
        </w:sectPr>
      </w:pPr>
    </w:p>
    <w:p w14:paraId="3E9AF101" w14:textId="77777777" w:rsidR="00E21450" w:rsidRPr="009821E4" w:rsidRDefault="00E21450" w:rsidP="00E21450">
      <w:pPr>
        <w:rPr>
          <w:rFonts w:ascii="Calibri" w:hAnsi="Calibri" w:cs="Calibri"/>
          <w:color w:val="000000" w:themeColor="text1"/>
        </w:rPr>
      </w:pPr>
      <w:r w:rsidRPr="009821E4">
        <w:rPr>
          <w:rFonts w:ascii="Calibri" w:hAnsi="Calibri" w:cs="Calibri"/>
          <w:color w:val="000000" w:themeColor="text1"/>
        </w:rPr>
        <w:lastRenderedPageBreak/>
        <w:t>SESP Attachment 1. Social and Environmental Risk Screening Checklist</w:t>
      </w:r>
    </w:p>
    <w:p w14:paraId="591C86FB" w14:textId="77777777" w:rsidR="00E21450" w:rsidRPr="009821E4" w:rsidRDefault="00E21450" w:rsidP="00E21450">
      <w:pPr>
        <w:pStyle w:val="BodyA"/>
        <w:rPr>
          <w:color w:val="000000" w:themeColor="text1"/>
          <w:sz w:val="22"/>
          <w:szCs w:val="22"/>
        </w:rPr>
      </w:pPr>
    </w:p>
    <w:tbl>
      <w:tblPr>
        <w:tblW w:w="991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8635"/>
        <w:gridCol w:w="1283"/>
      </w:tblGrid>
      <w:tr w:rsidR="00E21450" w:rsidRPr="009821E4" w14:paraId="222A9CCA" w14:textId="77777777" w:rsidTr="0025130E">
        <w:trPr>
          <w:trHeight w:val="30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8DB3E2"/>
            <w:tcMar>
              <w:top w:w="80" w:type="dxa"/>
              <w:left w:w="80" w:type="dxa"/>
              <w:bottom w:w="80" w:type="dxa"/>
              <w:right w:w="80" w:type="dxa"/>
            </w:tcMar>
          </w:tcPr>
          <w:p w14:paraId="3673404C" w14:textId="77777777" w:rsidR="00E21450" w:rsidRPr="009821E4" w:rsidRDefault="00E21450" w:rsidP="0025130E">
            <w:pPr>
              <w:pStyle w:val="BodyA"/>
              <w:tabs>
                <w:tab w:val="left" w:pos="810"/>
              </w:tabs>
              <w:rPr>
                <w:color w:val="000000" w:themeColor="text1"/>
              </w:rPr>
            </w:pPr>
            <w:r w:rsidRPr="009821E4">
              <w:rPr>
                <w:rStyle w:val="None"/>
                <w:b/>
                <w:bCs/>
                <w:color w:val="000000" w:themeColor="text1"/>
                <w:sz w:val="22"/>
                <w:szCs w:val="22"/>
              </w:rPr>
              <w:t xml:space="preserve">Checklist Potential Social and Environmental </w:t>
            </w:r>
            <w:r w:rsidRPr="009821E4">
              <w:rPr>
                <w:rStyle w:val="None"/>
                <w:b/>
                <w:bCs/>
                <w:color w:val="000000" w:themeColor="text1"/>
                <w:sz w:val="22"/>
                <w:szCs w:val="22"/>
                <w:u w:val="single"/>
              </w:rPr>
              <w:t>Risks</w:t>
            </w:r>
          </w:p>
        </w:tc>
        <w:tc>
          <w:tcPr>
            <w:tcW w:w="1283" w:type="dxa"/>
            <w:tcBorders>
              <w:top w:val="single" w:sz="4" w:space="0" w:color="000000"/>
              <w:left w:val="single" w:sz="4" w:space="0" w:color="000000"/>
              <w:bottom w:val="single" w:sz="4" w:space="0" w:color="000000"/>
              <w:right w:val="single" w:sz="4" w:space="0" w:color="000000"/>
            </w:tcBorders>
            <w:shd w:val="clear" w:color="auto" w:fill="8DB3E2"/>
            <w:tcMar>
              <w:top w:w="80" w:type="dxa"/>
              <w:left w:w="80" w:type="dxa"/>
              <w:bottom w:w="80" w:type="dxa"/>
              <w:right w:w="80" w:type="dxa"/>
            </w:tcMar>
          </w:tcPr>
          <w:p w14:paraId="7E7679C6" w14:textId="77777777" w:rsidR="00E21450" w:rsidRPr="009821E4" w:rsidRDefault="00E21450" w:rsidP="0025130E">
            <w:pPr>
              <w:rPr>
                <w:rFonts w:ascii="Calibri" w:hAnsi="Calibri" w:cs="Calibri"/>
                <w:color w:val="000000" w:themeColor="text1"/>
              </w:rPr>
            </w:pPr>
          </w:p>
        </w:tc>
      </w:tr>
      <w:tr w:rsidR="00E21450" w:rsidRPr="009821E4" w14:paraId="64E72F64"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57CDAE99" w14:textId="77777777" w:rsidR="00E21450" w:rsidRPr="009821E4" w:rsidRDefault="00E21450" w:rsidP="0025130E">
            <w:pPr>
              <w:pStyle w:val="BodyA"/>
              <w:tabs>
                <w:tab w:val="left" w:pos="810"/>
              </w:tabs>
              <w:spacing w:before="120" w:after="120"/>
              <w:rPr>
                <w:color w:val="000000" w:themeColor="text1"/>
              </w:rPr>
            </w:pPr>
            <w:r w:rsidRPr="009821E4">
              <w:rPr>
                <w:rStyle w:val="None"/>
                <w:b/>
                <w:bCs/>
                <w:color w:val="000000" w:themeColor="text1"/>
                <w:sz w:val="18"/>
                <w:szCs w:val="18"/>
              </w:rPr>
              <w:t>Principles 1: Human Rights</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08B00CC9" w14:textId="77777777" w:rsidR="00E21450" w:rsidRPr="009821E4" w:rsidRDefault="00E21450" w:rsidP="0025130E">
            <w:pPr>
              <w:pStyle w:val="BodyA"/>
              <w:tabs>
                <w:tab w:val="left" w:pos="810"/>
              </w:tabs>
              <w:jc w:val="center"/>
              <w:rPr>
                <w:color w:val="000000" w:themeColor="text1"/>
              </w:rPr>
            </w:pPr>
            <w:r w:rsidRPr="009821E4">
              <w:rPr>
                <w:rStyle w:val="None"/>
                <w:b/>
                <w:bCs/>
                <w:color w:val="000000" w:themeColor="text1"/>
                <w:sz w:val="16"/>
                <w:szCs w:val="16"/>
              </w:rPr>
              <w:t xml:space="preserve">Answer </w:t>
            </w:r>
            <w:r w:rsidRPr="009821E4">
              <w:rPr>
                <w:rStyle w:val="None"/>
                <w:b/>
                <w:bCs/>
                <w:color w:val="000000" w:themeColor="text1"/>
                <w:sz w:val="16"/>
                <w:szCs w:val="16"/>
              </w:rPr>
              <w:br/>
              <w:t>(Yes/No)</w:t>
            </w:r>
          </w:p>
        </w:tc>
      </w:tr>
      <w:tr w:rsidR="00E21450" w:rsidRPr="009821E4" w14:paraId="59451E83" w14:textId="77777777" w:rsidTr="0025130E">
        <w:trPr>
          <w:trHeight w:val="61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4120E42"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w:t>
            </w:r>
            <w:r w:rsidRPr="009821E4">
              <w:rPr>
                <w:rStyle w:val="None"/>
                <w:color w:val="000000" w:themeColor="text1"/>
                <w:sz w:val="18"/>
                <w:szCs w:val="18"/>
              </w:rPr>
              <w:tab/>
              <w:t>Could the Project lead to adverse impacts on enjoyment of the human rights (civil, political, economic, social or cultural) of the affected population and particularly of marginalized groups?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B9C848"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7D21C47F"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BB075CF"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 xml:space="preserve">2. </w:t>
            </w:r>
            <w:r w:rsidRPr="009821E4">
              <w:rPr>
                <w:rStyle w:val="None"/>
                <w:color w:val="000000" w:themeColor="text1"/>
                <w:sz w:val="18"/>
                <w:szCs w:val="18"/>
              </w:rPr>
              <w:tab/>
              <w:t>Is there a likelihood that the Project would have inequitable or discriminatory adverse impacts on affected populations, particularly people living in poverty or marginalized or excluded individuals or groups?</w:t>
            </w:r>
            <w:r w:rsidRPr="009821E4">
              <w:rPr>
                <w:rStyle w:val="None"/>
                <w:color w:val="000000" w:themeColor="text1"/>
                <w:sz w:val="18"/>
                <w:szCs w:val="18"/>
                <w:vertAlign w:val="superscript"/>
              </w:rPr>
              <w:t xml:space="preserve"> </w:t>
            </w:r>
            <w:r w:rsidRPr="009821E4">
              <w:rPr>
                <w:rStyle w:val="None"/>
                <w:color w:val="000000" w:themeColor="text1"/>
                <w:sz w:val="18"/>
                <w:szCs w:val="18"/>
              </w:rPr>
              <w:t xml:space="preserve">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A46775"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0A9E066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37C49E7"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3.</w:t>
            </w:r>
            <w:r w:rsidRPr="009821E4">
              <w:rPr>
                <w:rStyle w:val="None"/>
                <w:color w:val="000000" w:themeColor="text1"/>
                <w:sz w:val="18"/>
                <w:szCs w:val="18"/>
              </w:rPr>
              <w:tab/>
              <w:t>Could the Project potentially restrict availability, quality of and access to resources or basic services, in particular to marginalized individuals or groups?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2BEFDF"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6E1F039C"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B6815FF"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4.</w:t>
            </w:r>
            <w:r w:rsidRPr="009821E4">
              <w:rPr>
                <w:rStyle w:val="None"/>
                <w:color w:val="000000" w:themeColor="text1"/>
                <w:sz w:val="18"/>
                <w:szCs w:val="18"/>
              </w:rPr>
              <w:tab/>
              <w:t>Is there a likelihood that the Project would exclude any potentially affected stakeholders, in particular marginalized groups, from fully participating in decisions that may affect them?</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20D884"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3F09584A"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6DA78B3"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5.</w:t>
            </w:r>
            <w:r w:rsidRPr="009821E4">
              <w:rPr>
                <w:rStyle w:val="None"/>
                <w:color w:val="000000" w:themeColor="text1"/>
                <w:sz w:val="18"/>
                <w:szCs w:val="18"/>
              </w:rPr>
              <w:tab/>
              <w:t>Is there a risk that duty-bearers do not have the capacity to meet their obligations in the Project?</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553CC5"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7618D1DE"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48CD923"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6.</w:t>
            </w:r>
            <w:r w:rsidRPr="009821E4">
              <w:rPr>
                <w:rStyle w:val="None"/>
                <w:color w:val="000000" w:themeColor="text1"/>
                <w:sz w:val="18"/>
                <w:szCs w:val="18"/>
              </w:rPr>
              <w:tab/>
              <w:t xml:space="preserve">Is there a risk that rights-holders do not have the capacity to claim their rights?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72EDC8"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425EE7BC"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138250A"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7.</w:t>
            </w:r>
            <w:r w:rsidRPr="009821E4">
              <w:rPr>
                <w:rStyle w:val="None"/>
                <w:color w:val="000000" w:themeColor="text1"/>
                <w:sz w:val="18"/>
                <w:szCs w:val="18"/>
              </w:rPr>
              <w:tab/>
              <w:t>Have local communities or individuals, given the opportunity, raised human rights concerns regarding the Project during the stakeholder engagement process?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F1BFFB"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12DB82D4"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DECF22F"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8.</w:t>
            </w:r>
            <w:r w:rsidRPr="009821E4">
              <w:rPr>
                <w:rStyle w:val="None"/>
                <w:color w:val="000000" w:themeColor="text1"/>
                <w:sz w:val="18"/>
                <w:szCs w:val="18"/>
              </w:rPr>
              <w:tab/>
              <w:t>Is there a risk that the Project would exacerbate conflicts among and/or the risk of violence to project-affected communities and individuals?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13DB94"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412E8F19" w14:textId="77777777" w:rsidTr="0025130E">
        <w:trPr>
          <w:trHeight w:val="30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0A36AC20" w14:textId="77777777" w:rsidR="00E21450" w:rsidRPr="009821E4" w:rsidRDefault="00E21450" w:rsidP="0025130E">
            <w:pPr>
              <w:pStyle w:val="BodyA"/>
              <w:tabs>
                <w:tab w:val="left" w:pos="810"/>
              </w:tabs>
              <w:spacing w:before="120" w:after="120"/>
              <w:rPr>
                <w:color w:val="000000" w:themeColor="text1"/>
              </w:rPr>
            </w:pPr>
            <w:r w:rsidRPr="009821E4">
              <w:rPr>
                <w:rStyle w:val="None"/>
                <w:b/>
                <w:bCs/>
                <w:color w:val="000000" w:themeColor="text1"/>
                <w:sz w:val="18"/>
                <w:szCs w:val="18"/>
              </w:rPr>
              <w:t>Principle 2: Gender Equality and Women’s Empowerment</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6E76086F" w14:textId="77777777" w:rsidR="00E21450" w:rsidRPr="009821E4" w:rsidRDefault="00E21450" w:rsidP="0025130E">
            <w:pPr>
              <w:jc w:val="center"/>
              <w:rPr>
                <w:rFonts w:ascii="Calibri" w:hAnsi="Calibri" w:cs="Calibri"/>
                <w:color w:val="000000" w:themeColor="text1"/>
              </w:rPr>
            </w:pPr>
          </w:p>
        </w:tc>
      </w:tr>
      <w:tr w:rsidR="00E21450" w:rsidRPr="009821E4" w14:paraId="42C3849B"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23486D4"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w:t>
            </w:r>
            <w:r w:rsidRPr="009821E4">
              <w:rPr>
                <w:rStyle w:val="None"/>
                <w:color w:val="000000" w:themeColor="text1"/>
                <w:sz w:val="18"/>
                <w:szCs w:val="18"/>
              </w:rPr>
              <w:tab/>
              <w:t xml:space="preserve">Is there a likelihood that the proposed Project would have adverse impacts on gender equality and/or the situation of women and girls?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253734"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54BD67CA"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1C3096B"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2.</w:t>
            </w:r>
            <w:r w:rsidRPr="009821E4">
              <w:rPr>
                <w:rStyle w:val="None"/>
                <w:color w:val="000000" w:themeColor="text1"/>
                <w:sz w:val="18"/>
                <w:szCs w:val="18"/>
              </w:rPr>
              <w:tab/>
              <w:t>Would the Project potentially reproduce discriminations against women based on gender, especially regarding participation in design and implementation or access to opportunities and benefits?</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80" w:type="dxa"/>
              <w:bottom w:w="80" w:type="dxa"/>
              <w:right w:w="80" w:type="dxa"/>
            </w:tcMar>
          </w:tcPr>
          <w:p w14:paraId="124D4948" w14:textId="77777777" w:rsidR="00E21450" w:rsidRDefault="00E21450" w:rsidP="0025130E">
            <w:pPr>
              <w:pStyle w:val="BodyA"/>
              <w:shd w:val="clear" w:color="auto" w:fill="E2EFD9" w:themeFill="accent6" w:themeFillTint="33"/>
              <w:tabs>
                <w:tab w:val="left" w:pos="810"/>
              </w:tabs>
              <w:jc w:val="center"/>
              <w:rPr>
                <w:color w:val="000000" w:themeColor="text1"/>
              </w:rPr>
            </w:pPr>
            <w:r w:rsidRPr="009821E4">
              <w:rPr>
                <w:rStyle w:val="None"/>
                <w:color w:val="000000" w:themeColor="text1"/>
                <w:sz w:val="18"/>
                <w:szCs w:val="18"/>
              </w:rPr>
              <w:t>YES</w:t>
            </w:r>
          </w:p>
          <w:p w14:paraId="3A0108DA" w14:textId="77777777" w:rsidR="00E21450" w:rsidRPr="00F94325" w:rsidRDefault="00E21450" w:rsidP="0025130E">
            <w:pPr>
              <w:tabs>
                <w:tab w:val="left" w:pos="810"/>
              </w:tabs>
              <w:rPr>
                <w:lang w:val="en-US"/>
              </w:rPr>
            </w:pPr>
            <w:r>
              <w:rPr>
                <w:lang w:val="en-US"/>
              </w:rPr>
              <w:tab/>
            </w:r>
          </w:p>
        </w:tc>
      </w:tr>
      <w:tr w:rsidR="00E21450" w:rsidRPr="009821E4" w14:paraId="5E9C7695"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1438D00"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3.</w:t>
            </w:r>
            <w:r w:rsidRPr="009821E4">
              <w:rPr>
                <w:rStyle w:val="None"/>
                <w:color w:val="000000" w:themeColor="text1"/>
                <w:sz w:val="18"/>
                <w:szCs w:val="18"/>
              </w:rPr>
              <w:tab/>
              <w:t>Have women’s groups/leaders raised gender equality concerns regarding the Project during the stakeholder engagement process and has this been included in the overall Project proposal and in the risk assessment?</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84D999"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24246177"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37E19B8"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4.</w:t>
            </w:r>
            <w:r w:rsidRPr="009821E4">
              <w:rPr>
                <w:rStyle w:val="None"/>
                <w:color w:val="000000" w:themeColor="text1"/>
                <w:sz w:val="18"/>
                <w:szCs w:val="18"/>
              </w:rPr>
              <w:tab/>
              <w:t>Would the Project potentially limit women’s ability to use, develop and protect natural resources, taking into account different roles and positions of women and men in accessing environmental goods and services?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AD7313" w14:textId="77777777" w:rsidR="00E21450" w:rsidRPr="009821E4" w:rsidRDefault="00E21450" w:rsidP="0025130E">
            <w:pPr>
              <w:pStyle w:val="BodyA"/>
              <w:tabs>
                <w:tab w:val="left" w:pos="810"/>
              </w:tabs>
              <w:jc w:val="center"/>
              <w:rPr>
                <w:color w:val="000000" w:themeColor="text1"/>
              </w:rPr>
            </w:pPr>
            <w:r w:rsidRPr="009821E4">
              <w:rPr>
                <w:rStyle w:val="None"/>
                <w:color w:val="000000" w:themeColor="text1"/>
                <w:sz w:val="18"/>
                <w:szCs w:val="18"/>
              </w:rPr>
              <w:t>NO</w:t>
            </w:r>
          </w:p>
        </w:tc>
      </w:tr>
      <w:tr w:rsidR="00E21450" w:rsidRPr="009821E4" w14:paraId="1D048A9E"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22BBE999" w14:textId="77777777" w:rsidR="00E21450" w:rsidRPr="009821E4" w:rsidRDefault="00E21450" w:rsidP="0025130E">
            <w:pPr>
              <w:pStyle w:val="BodyA"/>
              <w:tabs>
                <w:tab w:val="left" w:pos="810"/>
              </w:tabs>
              <w:spacing w:before="120" w:after="120"/>
              <w:rPr>
                <w:color w:val="000000" w:themeColor="text1"/>
              </w:rPr>
            </w:pPr>
            <w:r w:rsidRPr="009821E4">
              <w:rPr>
                <w:rStyle w:val="None"/>
                <w:b/>
                <w:bCs/>
                <w:color w:val="000000" w:themeColor="text1"/>
                <w:sz w:val="18"/>
                <w:szCs w:val="18"/>
              </w:rPr>
              <w:t xml:space="preserve">Principle 3:  Environmental Sustainability: </w:t>
            </w:r>
            <w:r w:rsidRPr="009821E4">
              <w:rPr>
                <w:rStyle w:val="None"/>
                <w:color w:val="000000" w:themeColor="text1"/>
                <w:sz w:val="18"/>
                <w:szCs w:val="18"/>
              </w:rPr>
              <w:t>Screening</w:t>
            </w:r>
            <w:r w:rsidRPr="009821E4">
              <w:rPr>
                <w:rStyle w:val="None"/>
                <w:b/>
                <w:bCs/>
                <w:color w:val="000000" w:themeColor="text1"/>
                <w:sz w:val="18"/>
                <w:szCs w:val="18"/>
              </w:rPr>
              <w:t xml:space="preserve"> </w:t>
            </w:r>
            <w:r w:rsidRPr="009821E4">
              <w:rPr>
                <w:rStyle w:val="None"/>
                <w:color w:val="000000" w:themeColor="text1"/>
                <w:sz w:val="18"/>
                <w:szCs w:val="18"/>
              </w:rPr>
              <w:t>questions regarding environmental risks are encompassed by the specific Standard-related questions below</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1DFD647B" w14:textId="77777777" w:rsidR="00E21450" w:rsidRPr="009821E4" w:rsidRDefault="00E21450" w:rsidP="0025130E">
            <w:pPr>
              <w:jc w:val="center"/>
              <w:rPr>
                <w:rFonts w:ascii="Calibri" w:hAnsi="Calibri" w:cs="Calibri"/>
                <w:color w:val="000000" w:themeColor="text1"/>
              </w:rPr>
            </w:pPr>
          </w:p>
        </w:tc>
      </w:tr>
      <w:tr w:rsidR="00E21450" w:rsidRPr="009821E4" w14:paraId="37C019C2" w14:textId="77777777" w:rsidTr="0025130E">
        <w:trPr>
          <w:trHeight w:val="30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69142" w14:textId="77777777" w:rsidR="00E21450" w:rsidRPr="009821E4" w:rsidRDefault="00E21450" w:rsidP="0025130E">
            <w:pPr>
              <w:rPr>
                <w:rFonts w:ascii="Calibri" w:hAnsi="Calibri" w:cs="Calibri"/>
                <w:color w:val="000000" w:themeColor="text1"/>
              </w:rPr>
            </w:pP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3F8437" w14:textId="77777777" w:rsidR="00E21450" w:rsidRPr="009821E4" w:rsidRDefault="00E21450" w:rsidP="0025130E">
            <w:pPr>
              <w:jc w:val="center"/>
              <w:rPr>
                <w:rFonts w:ascii="Calibri" w:hAnsi="Calibri" w:cs="Calibri"/>
                <w:color w:val="000000" w:themeColor="text1"/>
              </w:rPr>
            </w:pPr>
          </w:p>
        </w:tc>
      </w:tr>
      <w:tr w:rsidR="00E21450" w:rsidRPr="009821E4" w14:paraId="5FF8364E" w14:textId="77777777" w:rsidTr="0025130E">
        <w:trPr>
          <w:trHeight w:val="30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5FA8F0FB" w14:textId="77777777" w:rsidR="00E21450" w:rsidRPr="009821E4" w:rsidRDefault="00E21450" w:rsidP="0025130E">
            <w:pPr>
              <w:pStyle w:val="BodyA"/>
              <w:tabs>
                <w:tab w:val="left" w:pos="570"/>
              </w:tabs>
              <w:spacing w:before="120" w:after="120"/>
              <w:rPr>
                <w:color w:val="000000" w:themeColor="text1"/>
              </w:rPr>
            </w:pPr>
            <w:r w:rsidRPr="009821E4">
              <w:rPr>
                <w:rStyle w:val="None"/>
                <w:b/>
                <w:bCs/>
                <w:color w:val="000000" w:themeColor="text1"/>
                <w:sz w:val="18"/>
                <w:szCs w:val="18"/>
              </w:rPr>
              <w:lastRenderedPageBreak/>
              <w:t xml:space="preserve">Standard 1: Biodiversity Conservation and Sustainable </w:t>
            </w:r>
            <w:hyperlink w:anchor="bookmark" w:history="1">
              <w:r w:rsidRPr="009821E4">
                <w:rPr>
                  <w:rStyle w:val="Hyperlink5"/>
                  <w:color w:val="000000" w:themeColor="text1"/>
                </w:rPr>
                <w:t>Natural</w:t>
              </w:r>
            </w:hyperlink>
            <w:r w:rsidRPr="009821E4">
              <w:rPr>
                <w:rStyle w:val="Hyperlink5"/>
                <w:color w:val="000000" w:themeColor="text1"/>
              </w:rPr>
              <w:t xml:space="preserve"> Resource Management</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6F31AE4A" w14:textId="77777777" w:rsidR="00E21450" w:rsidRPr="009821E4" w:rsidRDefault="00E21450" w:rsidP="0025130E">
            <w:pPr>
              <w:jc w:val="center"/>
              <w:rPr>
                <w:rFonts w:ascii="Calibri" w:hAnsi="Calibri" w:cs="Calibri"/>
                <w:color w:val="000000" w:themeColor="text1"/>
              </w:rPr>
            </w:pPr>
          </w:p>
        </w:tc>
      </w:tr>
      <w:tr w:rsidR="00E21450" w:rsidRPr="009821E4" w14:paraId="47091948"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0483E0E"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 xml:space="preserve">1.1 </w:t>
            </w:r>
            <w:r w:rsidRPr="009821E4">
              <w:rPr>
                <w:rStyle w:val="None"/>
                <w:color w:val="000000" w:themeColor="text1"/>
                <w:sz w:val="18"/>
                <w:szCs w:val="18"/>
              </w:rPr>
              <w:tab/>
              <w:t>Would the Project potentially cause adverse impacts to habitats (e.g. modified, natural, and critical habitats) and/or ecosystems and ecosystem services?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817241"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2443712A" w14:textId="77777777" w:rsidTr="0025130E">
        <w:trPr>
          <w:trHeight w:val="8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31BA7C3"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 xml:space="preserve">1.2 </w:t>
            </w:r>
            <w:r w:rsidRPr="009821E4">
              <w:rPr>
                <w:rStyle w:val="None"/>
                <w:color w:val="000000" w:themeColor="text1"/>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80" w:type="dxa"/>
              <w:bottom w:w="80" w:type="dxa"/>
              <w:right w:w="80" w:type="dxa"/>
            </w:tcMar>
          </w:tcPr>
          <w:p w14:paraId="16FFBE0E" w14:textId="77777777" w:rsidR="00E21450" w:rsidRDefault="00E21450" w:rsidP="0025130E">
            <w:pPr>
              <w:pStyle w:val="BodyA"/>
              <w:jc w:val="center"/>
              <w:rPr>
                <w:color w:val="000000" w:themeColor="text1"/>
              </w:rPr>
            </w:pPr>
            <w:r w:rsidRPr="009821E4">
              <w:rPr>
                <w:rStyle w:val="None"/>
                <w:color w:val="000000" w:themeColor="text1"/>
                <w:sz w:val="18"/>
                <w:szCs w:val="18"/>
              </w:rPr>
              <w:t>YES</w:t>
            </w:r>
          </w:p>
          <w:p w14:paraId="6C2AED3C" w14:textId="77777777" w:rsidR="00E21450" w:rsidRDefault="00E21450" w:rsidP="0025130E">
            <w:pPr>
              <w:rPr>
                <w:lang w:val="en-US"/>
              </w:rPr>
            </w:pPr>
          </w:p>
          <w:p w14:paraId="45DC01F2" w14:textId="77777777" w:rsidR="00E21450" w:rsidRPr="00D57918" w:rsidRDefault="00E21450" w:rsidP="0025130E">
            <w:pPr>
              <w:tabs>
                <w:tab w:val="left" w:pos="795"/>
              </w:tabs>
              <w:rPr>
                <w:lang w:val="en-US"/>
              </w:rPr>
            </w:pPr>
            <w:r>
              <w:rPr>
                <w:lang w:val="en-US"/>
              </w:rPr>
              <w:tab/>
            </w:r>
          </w:p>
        </w:tc>
      </w:tr>
      <w:tr w:rsidR="00E21450" w:rsidRPr="009821E4" w14:paraId="56504F6A"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A592057"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1.3</w:t>
            </w:r>
            <w:r w:rsidRPr="009821E4">
              <w:rPr>
                <w:rStyle w:val="None"/>
                <w:color w:val="000000" w:themeColor="text1"/>
                <w:sz w:val="18"/>
                <w:szCs w:val="18"/>
              </w:rPr>
              <w:tab/>
              <w:t xml:space="preserve">Does the Project involve changes to the use of lands and resources that may have adverse impacts on habitats, ecosystems, and/or livelihoods?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3A7967"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120BC153"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2037E08"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1.4</w:t>
            </w:r>
            <w:r w:rsidRPr="009821E4">
              <w:rPr>
                <w:rStyle w:val="None"/>
                <w:color w:val="000000" w:themeColor="text1"/>
                <w:sz w:val="18"/>
                <w:szCs w:val="18"/>
              </w:rPr>
              <w:tab/>
              <w:t>Would Project activities pose risks to endangered species?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06E1A8"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5618A00F"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8045814"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 xml:space="preserve">1.5 </w:t>
            </w:r>
            <w:r w:rsidRPr="009821E4">
              <w:rPr>
                <w:rStyle w:val="None"/>
                <w:color w:val="000000" w:themeColor="text1"/>
                <w:sz w:val="18"/>
                <w:szCs w:val="18"/>
              </w:rPr>
              <w:tab/>
              <w:t xml:space="preserve">Would the Project pose a risk of introducing invasive alien species?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B3E9AF"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1C37D3C6" w14:textId="77777777" w:rsidTr="0025130E">
        <w:trPr>
          <w:trHeight w:val="41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9C15637"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1.6</w:t>
            </w:r>
            <w:r w:rsidRPr="009821E4">
              <w:rPr>
                <w:rStyle w:val="None"/>
                <w:color w:val="000000" w:themeColor="text1"/>
                <w:sz w:val="18"/>
                <w:szCs w:val="18"/>
              </w:rPr>
              <w:tab/>
              <w:t>Does the Project involve harvesting of natural forests, plantation development, or reforestation?</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80" w:type="dxa"/>
              <w:bottom w:w="80" w:type="dxa"/>
              <w:right w:w="80" w:type="dxa"/>
            </w:tcMar>
          </w:tcPr>
          <w:p w14:paraId="59152BA2" w14:textId="77777777" w:rsidR="00E21450" w:rsidRPr="009821E4" w:rsidRDefault="00E21450" w:rsidP="0025130E">
            <w:pPr>
              <w:pStyle w:val="BodyA"/>
              <w:shd w:val="clear" w:color="auto" w:fill="E2EFD9" w:themeFill="accent6" w:themeFillTint="33"/>
              <w:jc w:val="center"/>
              <w:rPr>
                <w:color w:val="000000" w:themeColor="text1"/>
              </w:rPr>
            </w:pPr>
            <w:r w:rsidRPr="009821E4">
              <w:rPr>
                <w:rStyle w:val="None"/>
                <w:color w:val="000000" w:themeColor="text1"/>
                <w:sz w:val="18"/>
                <w:szCs w:val="18"/>
              </w:rPr>
              <w:t>YES</w:t>
            </w:r>
          </w:p>
        </w:tc>
      </w:tr>
      <w:tr w:rsidR="00E21450" w:rsidRPr="009821E4" w14:paraId="2FCD3866"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4C41851"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 xml:space="preserve">1.7 </w:t>
            </w:r>
            <w:r w:rsidRPr="009821E4">
              <w:rPr>
                <w:rStyle w:val="None"/>
                <w:color w:val="000000" w:themeColor="text1"/>
                <w:sz w:val="18"/>
                <w:szCs w:val="18"/>
              </w:rPr>
              <w:tab/>
              <w:t>Does the Project involve the production and/or harvesting of fish populations or other aquatic species?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E5968C"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24994D23" w14:textId="77777777" w:rsidTr="0025130E">
        <w:trPr>
          <w:trHeight w:val="68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EF97C17" w14:textId="77777777" w:rsidR="00E21450" w:rsidRPr="009821E4" w:rsidRDefault="00E21450" w:rsidP="0025130E">
            <w:pPr>
              <w:pStyle w:val="BodyA"/>
              <w:tabs>
                <w:tab w:val="left" w:pos="900"/>
              </w:tabs>
              <w:spacing w:before="60" w:after="60"/>
              <w:ind w:left="567" w:hanging="567"/>
              <w:rPr>
                <w:rStyle w:val="None"/>
                <w:color w:val="000000" w:themeColor="text1"/>
                <w:sz w:val="18"/>
                <w:szCs w:val="18"/>
              </w:rPr>
            </w:pPr>
            <w:r w:rsidRPr="009821E4">
              <w:rPr>
                <w:rStyle w:val="None"/>
                <w:color w:val="000000" w:themeColor="text1"/>
                <w:sz w:val="18"/>
                <w:szCs w:val="18"/>
              </w:rPr>
              <w:t xml:space="preserve">1.8 </w:t>
            </w:r>
            <w:r w:rsidRPr="009821E4">
              <w:rPr>
                <w:rStyle w:val="None"/>
                <w:color w:val="000000" w:themeColor="text1"/>
                <w:sz w:val="18"/>
                <w:szCs w:val="18"/>
              </w:rPr>
              <w:tab/>
              <w:t>Does the Project involve significant extraction, diversion or containment of surface or ground water?</w:t>
            </w:r>
          </w:p>
          <w:p w14:paraId="741A72CB"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ab/>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2BA13" w14:textId="77777777" w:rsidR="00E21450" w:rsidRPr="009821E4" w:rsidRDefault="00E21450" w:rsidP="0025130E">
            <w:pPr>
              <w:pStyle w:val="BodyA"/>
              <w:jc w:val="center"/>
              <w:rPr>
                <w:color w:val="000000" w:themeColor="text1"/>
              </w:rPr>
            </w:pPr>
            <w:r w:rsidRPr="009821E4">
              <w:rPr>
                <w:rStyle w:val="None"/>
                <w:color w:val="000000" w:themeColor="text1"/>
                <w:sz w:val="18"/>
                <w:szCs w:val="18"/>
              </w:rPr>
              <w:t>NO</w:t>
            </w:r>
          </w:p>
        </w:tc>
      </w:tr>
      <w:tr w:rsidR="00E21450" w:rsidRPr="009821E4" w14:paraId="4CDD1A0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830F036"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1.9</w:t>
            </w:r>
            <w:r w:rsidRPr="009821E4">
              <w:rPr>
                <w:rStyle w:val="None"/>
                <w:color w:val="000000" w:themeColor="text1"/>
                <w:sz w:val="18"/>
                <w:szCs w:val="18"/>
              </w:rPr>
              <w:tab/>
              <w:t xml:space="preserve">Does the Project involve utilization of genetic resources? (e.g. collection and/or harvesting, commercial development)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87C1FCE" w14:textId="77777777" w:rsidR="00E21450" w:rsidRPr="009821E4" w:rsidRDefault="00E21450" w:rsidP="0025130E">
            <w:pPr>
              <w:pStyle w:val="BodyA"/>
              <w:tabs>
                <w:tab w:val="left" w:pos="585"/>
              </w:tabs>
              <w:spacing w:before="60" w:after="60"/>
              <w:jc w:val="both"/>
              <w:rPr>
                <w:color w:val="000000" w:themeColor="text1"/>
              </w:rPr>
            </w:pPr>
            <w:r w:rsidRPr="009821E4">
              <w:rPr>
                <w:rStyle w:val="None"/>
                <w:color w:val="000000" w:themeColor="text1"/>
                <w:sz w:val="18"/>
                <w:szCs w:val="18"/>
              </w:rPr>
              <w:t>NO</w:t>
            </w:r>
          </w:p>
        </w:tc>
      </w:tr>
      <w:tr w:rsidR="00E21450" w:rsidRPr="009821E4" w14:paraId="3E6F301A"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93C1924"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1.10</w:t>
            </w:r>
            <w:r w:rsidRPr="009821E4">
              <w:rPr>
                <w:rStyle w:val="None"/>
                <w:color w:val="000000" w:themeColor="text1"/>
                <w:sz w:val="18"/>
                <w:szCs w:val="18"/>
              </w:rPr>
              <w:tab/>
              <w:t>Would the Project generate potential adverse transboundary or global environmental concerns?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19D666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NO</w:t>
            </w:r>
          </w:p>
        </w:tc>
      </w:tr>
      <w:tr w:rsidR="00E21450" w:rsidRPr="009821E4" w14:paraId="7CDF9495"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A951A74" w14:textId="77777777" w:rsidR="00E21450" w:rsidRPr="009821E4" w:rsidRDefault="00E21450" w:rsidP="0025130E">
            <w:pPr>
              <w:pStyle w:val="BodyA"/>
              <w:tabs>
                <w:tab w:val="left" w:pos="900"/>
              </w:tabs>
              <w:spacing w:before="60" w:after="60"/>
              <w:ind w:left="567" w:hanging="567"/>
              <w:rPr>
                <w:color w:val="000000" w:themeColor="text1"/>
              </w:rPr>
            </w:pPr>
            <w:r w:rsidRPr="009821E4">
              <w:rPr>
                <w:rStyle w:val="None"/>
                <w:color w:val="000000" w:themeColor="text1"/>
                <w:sz w:val="18"/>
                <w:szCs w:val="18"/>
              </w:rPr>
              <w:t>1.11</w:t>
            </w:r>
            <w:r w:rsidRPr="009821E4">
              <w:rPr>
                <w:rStyle w:val="None"/>
                <w:color w:val="000000" w:themeColor="text1"/>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524B925"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NO</w:t>
            </w:r>
          </w:p>
        </w:tc>
      </w:tr>
      <w:tr w:rsidR="00E21450" w:rsidRPr="009821E4" w14:paraId="05C96F57" w14:textId="77777777" w:rsidTr="0025130E">
        <w:trPr>
          <w:trHeight w:val="38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285417A9" w14:textId="77777777" w:rsidR="00E21450" w:rsidRPr="009821E4" w:rsidRDefault="00E21450" w:rsidP="0025130E">
            <w:pPr>
              <w:pStyle w:val="BodyA"/>
              <w:tabs>
                <w:tab w:val="left" w:pos="555"/>
              </w:tabs>
              <w:spacing w:before="120" w:after="120"/>
              <w:rPr>
                <w:color w:val="000000" w:themeColor="text1"/>
              </w:rPr>
            </w:pPr>
            <w:r w:rsidRPr="009821E4">
              <w:rPr>
                <w:rStyle w:val="Hyperlink5"/>
                <w:color w:val="000000" w:themeColor="text1"/>
              </w:rPr>
              <w:t>Standard 2: Climate Change Mitigation and Adaptation</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tcPr>
          <w:p w14:paraId="3D1C67DD" w14:textId="77777777" w:rsidR="00E21450" w:rsidRPr="009821E4" w:rsidRDefault="00E21450" w:rsidP="0025130E">
            <w:pPr>
              <w:rPr>
                <w:rFonts w:ascii="Calibri" w:hAnsi="Calibri" w:cs="Calibri"/>
                <w:color w:val="000000" w:themeColor="text1"/>
              </w:rPr>
            </w:pPr>
          </w:p>
        </w:tc>
      </w:tr>
      <w:tr w:rsidR="00E21450" w:rsidRPr="009821E4" w14:paraId="15843C47"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BC11F38"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 xml:space="preserve">2.1 </w:t>
            </w:r>
            <w:r w:rsidRPr="009821E4">
              <w:rPr>
                <w:rStyle w:val="None"/>
                <w:color w:val="000000" w:themeColor="text1"/>
                <w:sz w:val="18"/>
                <w:szCs w:val="18"/>
              </w:rPr>
              <w:tab/>
              <w:t>Will the proposed Project result in significant</w:t>
            </w:r>
            <w:r w:rsidRPr="009821E4">
              <w:rPr>
                <w:rStyle w:val="None"/>
                <w:color w:val="000000" w:themeColor="text1"/>
                <w:sz w:val="18"/>
                <w:szCs w:val="18"/>
                <w:vertAlign w:val="superscript"/>
              </w:rPr>
              <w:t xml:space="preserve"> </w:t>
            </w:r>
            <w:r w:rsidRPr="009821E4">
              <w:rPr>
                <w:rStyle w:val="None"/>
                <w:color w:val="000000" w:themeColor="text1"/>
                <w:sz w:val="18"/>
                <w:szCs w:val="18"/>
              </w:rPr>
              <w:t xml:space="preserve">greenhouse gas emissions or may exacerbate climate change?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AD76D2D"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NO</w:t>
            </w:r>
          </w:p>
        </w:tc>
      </w:tr>
      <w:tr w:rsidR="00E21450" w:rsidRPr="009821E4" w14:paraId="3ADE0F8C"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D093CF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2.2</w:t>
            </w:r>
            <w:r w:rsidRPr="009821E4">
              <w:rPr>
                <w:rStyle w:val="None"/>
                <w:color w:val="000000" w:themeColor="text1"/>
                <w:sz w:val="18"/>
                <w:szCs w:val="18"/>
              </w:rPr>
              <w:tab/>
              <w:t xml:space="preserve">Would the potential outcomes of the Project be sensitive or vulnerable to potential impacts of climate change? </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3674D361" w14:textId="77777777" w:rsidR="00E21450" w:rsidRPr="009821E4" w:rsidRDefault="00E21450" w:rsidP="0025130E">
            <w:pPr>
              <w:pStyle w:val="BodyA"/>
              <w:shd w:val="clear" w:color="auto" w:fill="E2EFD9" w:themeFill="accent6" w:themeFillTint="33"/>
              <w:tabs>
                <w:tab w:val="left" w:pos="585"/>
              </w:tabs>
              <w:spacing w:before="60" w:after="60"/>
              <w:ind w:left="567" w:hanging="567"/>
              <w:rPr>
                <w:color w:val="000000" w:themeColor="text1"/>
              </w:rPr>
            </w:pPr>
            <w:r w:rsidRPr="009821E4">
              <w:rPr>
                <w:rStyle w:val="None"/>
                <w:color w:val="000000" w:themeColor="text1"/>
                <w:sz w:val="18"/>
                <w:szCs w:val="18"/>
              </w:rPr>
              <w:t>YES</w:t>
            </w:r>
          </w:p>
        </w:tc>
      </w:tr>
      <w:tr w:rsidR="00E21450" w:rsidRPr="009821E4" w14:paraId="23A1ECF2"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407497E"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None"/>
                <w:color w:val="000000" w:themeColor="text1"/>
                <w:sz w:val="18"/>
                <w:szCs w:val="18"/>
              </w:rPr>
              <w:t>2.3</w:t>
            </w:r>
            <w:r w:rsidRPr="009821E4">
              <w:rPr>
                <w:rStyle w:val="None"/>
                <w:color w:val="000000" w:themeColor="text1"/>
                <w:sz w:val="18"/>
                <w:szCs w:val="18"/>
              </w:rPr>
              <w:tab/>
              <w:t xml:space="preserve">Is the proposed Project likely to directly or indirectly increase social and environmental </w:t>
            </w:r>
            <w:hyperlink w:anchor="bookmark1" w:history="1">
              <w:r w:rsidRPr="009821E4">
                <w:rPr>
                  <w:rStyle w:val="Hyperlink6"/>
                  <w:color w:val="000000" w:themeColor="text1"/>
                </w:rPr>
                <w:t>vulnerability to climate change</w:t>
              </w:r>
            </w:hyperlink>
            <w:r w:rsidRPr="009821E4">
              <w:rPr>
                <w:rStyle w:val="Hyperlink6"/>
                <w:color w:val="000000" w:themeColor="text1"/>
              </w:rPr>
              <w:t xml:space="preserve"> now or in the future (also known as maladaptive practices)?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69B6C98"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F99AFE2" w14:textId="77777777" w:rsidTr="0025130E">
        <w:trPr>
          <w:trHeight w:val="389"/>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160BBEB5" w14:textId="77777777" w:rsidR="00E21450" w:rsidRPr="009821E4" w:rsidRDefault="00E21450" w:rsidP="0025130E">
            <w:pPr>
              <w:pStyle w:val="BodyA"/>
              <w:tabs>
                <w:tab w:val="left" w:pos="555"/>
              </w:tabs>
              <w:spacing w:before="60" w:after="60"/>
              <w:rPr>
                <w:color w:val="000000" w:themeColor="text1"/>
              </w:rPr>
            </w:pPr>
            <w:r w:rsidRPr="009821E4">
              <w:rPr>
                <w:rStyle w:val="Hyperlink5"/>
                <w:color w:val="000000" w:themeColor="text1"/>
              </w:rPr>
              <w:t>Standard 3: Community Health, Safety and Working Conditions</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5B9FE178" w14:textId="77777777" w:rsidR="00E21450" w:rsidRPr="009821E4" w:rsidRDefault="00E21450" w:rsidP="0025130E">
            <w:pPr>
              <w:rPr>
                <w:rFonts w:ascii="Calibri" w:hAnsi="Calibri" w:cs="Calibri"/>
                <w:color w:val="000000" w:themeColor="text1"/>
              </w:rPr>
            </w:pPr>
          </w:p>
        </w:tc>
      </w:tr>
      <w:tr w:rsidR="00E21450" w:rsidRPr="009821E4" w14:paraId="6437EF74"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5FD2B2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3.1</w:t>
            </w:r>
            <w:r w:rsidRPr="009821E4">
              <w:rPr>
                <w:rStyle w:val="Hyperlink6"/>
                <w:color w:val="000000" w:themeColor="text1"/>
              </w:rPr>
              <w:tab/>
              <w:t>Would elements of Project construction, operation, or decommissioning pose potential safety risks to local communities?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C6E080F"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035281CB"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0EA2455"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lastRenderedPageBreak/>
              <w:t>3.2</w:t>
            </w:r>
            <w:r w:rsidRPr="009821E4">
              <w:rPr>
                <w:rStyle w:val="Hyperlink6"/>
                <w:color w:val="000000" w:themeColor="text1"/>
              </w:rPr>
              <w:tab/>
              <w:t>Would the Project pose potential risks to community health and safety due to the transport, storage, and use and/or disposal of hazardous or dangerous materials (e.g. explosives, fuel and other chemicals during construction and operation)?</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180BFFF"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2C7EBAB7"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F49E84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3.3</w:t>
            </w:r>
            <w:r w:rsidRPr="009821E4">
              <w:rPr>
                <w:rStyle w:val="Hyperlink6"/>
                <w:color w:val="000000" w:themeColor="text1"/>
              </w:rPr>
              <w:tab/>
              <w:t>Does the Project involve large-scale infrastructure development (e.g. dams, roads, buildings)?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1614AC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7C14FAE8"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4CDD314"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3.4</w:t>
            </w:r>
            <w:r w:rsidRPr="009821E4">
              <w:rPr>
                <w:rStyle w:val="Hyperlink6"/>
                <w:color w:val="000000" w:themeColor="text1"/>
              </w:rPr>
              <w:tab/>
              <w:t>Would failure of structural elements of the Project pose risks to communities? (e.g. collapse of buildings or infrastructure)</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37275C84"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5894E53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BEA9702"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3.5</w:t>
            </w:r>
            <w:r w:rsidRPr="009821E4">
              <w:rPr>
                <w:rStyle w:val="Hyperlink6"/>
                <w:color w:val="000000" w:themeColor="text1"/>
              </w:rPr>
              <w:tab/>
              <w:t>Would the proposed Project be susceptible to or lead to earthquakes, subsidence, landslides, erosion, flooding or extreme climatic conditions?</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01B003F8" w14:textId="77777777" w:rsidR="00E21450" w:rsidRPr="009821E4" w:rsidRDefault="00E21450" w:rsidP="0025130E">
            <w:pPr>
              <w:pStyle w:val="BodyA"/>
              <w:shd w:val="clear" w:color="auto" w:fill="E2EFD9" w:themeFill="accent6" w:themeFillTint="33"/>
              <w:tabs>
                <w:tab w:val="left" w:pos="585"/>
              </w:tabs>
              <w:spacing w:before="60" w:after="60"/>
              <w:ind w:left="567" w:hanging="567"/>
              <w:rPr>
                <w:color w:val="000000" w:themeColor="text1"/>
              </w:rPr>
            </w:pPr>
            <w:r w:rsidRPr="009821E4">
              <w:rPr>
                <w:rStyle w:val="Hyperlink6"/>
                <w:color w:val="000000" w:themeColor="text1"/>
              </w:rPr>
              <w:t>YES</w:t>
            </w:r>
          </w:p>
        </w:tc>
      </w:tr>
      <w:tr w:rsidR="00E21450" w:rsidRPr="009821E4" w14:paraId="3BD4512F"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32A113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3.6</w:t>
            </w:r>
            <w:r w:rsidRPr="009821E4">
              <w:rPr>
                <w:rStyle w:val="Hyperlink6"/>
                <w:color w:val="000000" w:themeColor="text1"/>
              </w:rPr>
              <w:tab/>
              <w:t>Would the Project result in potential increased health risks (e.g. from water-borne or other vector-borne diseases or communicable infections such as HIV/AIDS)?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FE3A8E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2433F120"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B3B3DAE"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3.7</w:t>
            </w:r>
            <w:r w:rsidRPr="009821E4">
              <w:rPr>
                <w:rStyle w:val="Hyperlink6"/>
                <w:color w:val="000000" w:themeColor="text1"/>
              </w:rPr>
              <w:tab/>
              <w:t>Does the Project pose potential risks and vulnerabilities related to occupational health and safety due to physical, chemical, biological, and radiological hazards during Project construction, operation, or decommissioning?</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ABA329A"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EA011FA"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7B60E6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3.8</w:t>
            </w:r>
            <w:r w:rsidRPr="009821E4">
              <w:rPr>
                <w:rStyle w:val="Hyperlink6"/>
                <w:color w:val="000000" w:themeColor="text1"/>
              </w:rPr>
              <w:tab/>
              <w:t xml:space="preserve">Does the Project involve support for employment or livelihoods that may fail to comply with national and international labor standards (i.e. principles and standards of ILO fundamental conventions)?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E542F1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7D22AB73"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DDE5E43"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3.9</w:t>
            </w:r>
            <w:r w:rsidRPr="009821E4">
              <w:rPr>
                <w:rStyle w:val="Hyperlink6"/>
                <w:color w:val="000000" w:themeColor="text1"/>
              </w:rPr>
              <w:tab/>
              <w:t>Does the Project engage security personnel that may pose a potential risk to health and safety of communities and/or individuals (e.g. due to a lack of adequate training or accountability)?</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6D32441"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E6EF49C" w14:textId="77777777" w:rsidTr="0025130E">
        <w:trPr>
          <w:trHeight w:val="353"/>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361852D0" w14:textId="77777777" w:rsidR="00E21450" w:rsidRPr="009821E4" w:rsidRDefault="00E21450" w:rsidP="0025130E">
            <w:pPr>
              <w:pStyle w:val="BodyA"/>
              <w:tabs>
                <w:tab w:val="left" w:pos="555"/>
              </w:tabs>
              <w:spacing w:before="60" w:after="60"/>
              <w:rPr>
                <w:color w:val="000000" w:themeColor="text1"/>
              </w:rPr>
            </w:pPr>
            <w:r w:rsidRPr="009821E4">
              <w:rPr>
                <w:rStyle w:val="Hyperlink5"/>
                <w:color w:val="000000" w:themeColor="text1"/>
              </w:rPr>
              <w:t>Standard 4: Cultural Heritage</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5E2DCF1A" w14:textId="77777777" w:rsidR="00E21450" w:rsidRPr="009821E4" w:rsidRDefault="00E21450" w:rsidP="0025130E">
            <w:pPr>
              <w:rPr>
                <w:rFonts w:ascii="Calibri" w:hAnsi="Calibri" w:cs="Calibri"/>
                <w:color w:val="000000" w:themeColor="text1"/>
              </w:rPr>
            </w:pPr>
          </w:p>
        </w:tc>
      </w:tr>
      <w:tr w:rsidR="00E21450" w:rsidRPr="009821E4" w14:paraId="2009B550"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1AAC82F"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4.1</w:t>
            </w:r>
            <w:r w:rsidRPr="009821E4">
              <w:rPr>
                <w:rStyle w:val="Hyperlink6"/>
                <w:color w:val="000000" w:themeColor="text1"/>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FCE7FCD"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3CF4462A"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F7D8FB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4.2</w:t>
            </w:r>
            <w:r w:rsidRPr="009821E4">
              <w:rPr>
                <w:rStyle w:val="Hyperlink6"/>
                <w:color w:val="000000" w:themeColor="text1"/>
              </w:rPr>
              <w:tab/>
              <w:t>Does the Project propose utilizing tangible and/or intangible forms of cultural heritage for commercial or other purposes?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EFFF8AF"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22A6BD10" w14:textId="77777777" w:rsidTr="0025130E">
        <w:trPr>
          <w:trHeight w:val="416"/>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02348504" w14:textId="77777777" w:rsidR="00E21450" w:rsidRPr="009821E4" w:rsidRDefault="00E21450" w:rsidP="0025130E">
            <w:pPr>
              <w:pStyle w:val="BodyA"/>
              <w:tabs>
                <w:tab w:val="left" w:pos="555"/>
              </w:tabs>
              <w:spacing w:before="60" w:after="60"/>
              <w:rPr>
                <w:color w:val="000000" w:themeColor="text1"/>
              </w:rPr>
            </w:pPr>
            <w:r w:rsidRPr="009821E4">
              <w:rPr>
                <w:rStyle w:val="Hyperlink5"/>
                <w:color w:val="000000" w:themeColor="text1"/>
              </w:rPr>
              <w:t>Standard 5: Displacement and Resettlement</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33DF9011" w14:textId="77777777" w:rsidR="00E21450" w:rsidRPr="009821E4" w:rsidRDefault="00E21450" w:rsidP="0025130E">
            <w:pPr>
              <w:rPr>
                <w:rFonts w:ascii="Calibri" w:hAnsi="Calibri" w:cs="Calibri"/>
                <w:color w:val="000000" w:themeColor="text1"/>
              </w:rPr>
            </w:pPr>
          </w:p>
        </w:tc>
      </w:tr>
      <w:tr w:rsidR="00E21450" w:rsidRPr="009821E4" w14:paraId="6B645952"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1AFD3F8"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5.1</w:t>
            </w:r>
            <w:r w:rsidRPr="009821E4">
              <w:rPr>
                <w:rStyle w:val="Hyperlink6"/>
                <w:color w:val="000000" w:themeColor="text1"/>
              </w:rPr>
              <w:tab/>
              <w:t>Would the Project potentially involve temporary or permanent and full or partial physical displacement?</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163C40A"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4EA625EC"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3C386A5"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5.2</w:t>
            </w:r>
            <w:r w:rsidRPr="009821E4">
              <w:rPr>
                <w:rStyle w:val="Hyperlink6"/>
                <w:color w:val="000000" w:themeColor="text1"/>
              </w:rPr>
              <w:tab/>
              <w:t xml:space="preserve">Would the Project possibly result in economic displacement (e.g. loss of assets or access to resources due to land acquisition or access restrictions – even in the absence of physical relocation)?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F111D83"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0058202C"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709A7F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5.3</w:t>
            </w:r>
            <w:r w:rsidRPr="009821E4">
              <w:rPr>
                <w:rStyle w:val="Hyperlink6"/>
                <w:color w:val="000000" w:themeColor="text1"/>
              </w:rPr>
              <w:tab/>
              <w:t>Is there a risk that the Project would lead to forced evictions?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87DE21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2CD0F03B"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FD6DCD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5.4</w:t>
            </w:r>
            <w:r w:rsidRPr="009821E4">
              <w:rPr>
                <w:rStyle w:val="Hyperlink6"/>
                <w:color w:val="000000" w:themeColor="text1"/>
              </w:rPr>
              <w:tab/>
              <w:t xml:space="preserve">Would the proposed Project possibly affect land tenure arrangements and/or community-based property rights/customary rights to land, territories and/or resources?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0E358C3"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71830588" w14:textId="77777777" w:rsidTr="0025130E">
        <w:trPr>
          <w:trHeight w:val="434"/>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669CD489" w14:textId="77777777" w:rsidR="00E21450" w:rsidRPr="009821E4" w:rsidRDefault="00E21450" w:rsidP="0025130E">
            <w:pPr>
              <w:pStyle w:val="BodyA"/>
              <w:tabs>
                <w:tab w:val="left" w:pos="555"/>
              </w:tabs>
              <w:spacing w:before="60" w:after="60"/>
              <w:rPr>
                <w:color w:val="000000" w:themeColor="text1"/>
              </w:rPr>
            </w:pPr>
            <w:r w:rsidRPr="009821E4">
              <w:rPr>
                <w:rStyle w:val="Hyperlink5"/>
                <w:color w:val="000000" w:themeColor="text1"/>
              </w:rPr>
              <w:t>Standard 6: Indigenous Peoples</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29926D97" w14:textId="77777777" w:rsidR="00E21450" w:rsidRPr="009821E4" w:rsidRDefault="00E21450" w:rsidP="0025130E">
            <w:pPr>
              <w:rPr>
                <w:rFonts w:ascii="Calibri" w:hAnsi="Calibri" w:cs="Calibri"/>
                <w:color w:val="000000" w:themeColor="text1"/>
              </w:rPr>
            </w:pPr>
          </w:p>
        </w:tc>
      </w:tr>
      <w:tr w:rsidR="00E21450" w:rsidRPr="009821E4" w14:paraId="198157A1"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A781DC7"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lastRenderedPageBreak/>
              <w:t>6.1</w:t>
            </w:r>
            <w:r w:rsidRPr="009821E4">
              <w:rPr>
                <w:rStyle w:val="Hyperlink6"/>
                <w:color w:val="000000" w:themeColor="text1"/>
              </w:rPr>
              <w:tab/>
              <w:t>Are indigenous peoples present in the Project area (including Project area of influence)?</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7D1B405E"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YES</w:t>
            </w:r>
          </w:p>
        </w:tc>
      </w:tr>
      <w:tr w:rsidR="00E21450" w:rsidRPr="009821E4" w14:paraId="7D698ECD"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20B6A2C"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6.2</w:t>
            </w:r>
            <w:r w:rsidRPr="009821E4">
              <w:rPr>
                <w:rStyle w:val="Hyperlink6"/>
                <w:color w:val="000000" w:themeColor="text1"/>
              </w:rPr>
              <w:tab/>
              <w:t>Is it likely that the Project or portions of the Project will be located on lands and territories claimed by indigenous peoples?</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5AF4D3AE"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YES</w:t>
            </w:r>
          </w:p>
        </w:tc>
      </w:tr>
      <w:tr w:rsidR="00E21450" w:rsidRPr="009821E4" w14:paraId="00C059AA" w14:textId="77777777" w:rsidTr="0025130E">
        <w:trPr>
          <w:trHeight w:val="10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5985172"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6.3</w:t>
            </w:r>
            <w:r w:rsidRPr="009821E4">
              <w:rPr>
                <w:rStyle w:val="Hyperlink6"/>
                <w:color w:val="000000" w:themeColor="text1"/>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4F796FBC" w14:textId="77777777" w:rsidR="00E21450" w:rsidRPr="009821E4" w:rsidRDefault="00E21450" w:rsidP="0025130E">
            <w:pPr>
              <w:pStyle w:val="BodyA"/>
              <w:shd w:val="clear" w:color="auto" w:fill="E2EFD9" w:themeFill="accent6" w:themeFillTint="33"/>
              <w:tabs>
                <w:tab w:val="left" w:pos="585"/>
              </w:tabs>
              <w:spacing w:before="60" w:after="60"/>
              <w:ind w:left="567" w:hanging="567"/>
              <w:rPr>
                <w:color w:val="000000" w:themeColor="text1"/>
              </w:rPr>
            </w:pPr>
            <w:r w:rsidRPr="009821E4">
              <w:rPr>
                <w:rStyle w:val="Hyperlink6"/>
                <w:color w:val="000000" w:themeColor="text1"/>
              </w:rPr>
              <w:t>YES</w:t>
            </w:r>
          </w:p>
        </w:tc>
      </w:tr>
      <w:tr w:rsidR="00E21450" w:rsidRPr="009821E4" w14:paraId="52818E3E"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E3C847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6.4</w:t>
            </w:r>
            <w:r w:rsidRPr="009821E4">
              <w:rPr>
                <w:rStyle w:val="Hyperlink6"/>
                <w:color w:val="000000" w:themeColor="text1"/>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2B34598"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3B0ACF9"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F3AB8F0"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6.5</w:t>
            </w:r>
            <w:r w:rsidRPr="009821E4">
              <w:rPr>
                <w:rStyle w:val="Hyperlink6"/>
                <w:color w:val="000000" w:themeColor="text1"/>
              </w:rPr>
              <w:tab/>
              <w:t>Does the proposed Project involve the utilization and/or commercial development of natural resources on lands and territories claimed by indigenous peoples?</w:t>
            </w:r>
          </w:p>
        </w:tc>
        <w:tc>
          <w:tcPr>
            <w:tcW w:w="1283"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80" w:type="dxa"/>
              <w:left w:w="647" w:type="dxa"/>
              <w:bottom w:w="80" w:type="dxa"/>
              <w:right w:w="80" w:type="dxa"/>
            </w:tcMar>
          </w:tcPr>
          <w:p w14:paraId="1AD5B5E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YES</w:t>
            </w:r>
          </w:p>
        </w:tc>
      </w:tr>
      <w:tr w:rsidR="00E21450" w:rsidRPr="009821E4" w14:paraId="4035D1E1" w14:textId="77777777" w:rsidTr="0025130E">
        <w:trPr>
          <w:trHeight w:val="61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BE89390"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6.6</w:t>
            </w:r>
            <w:r w:rsidRPr="009821E4">
              <w:rPr>
                <w:rStyle w:val="Hyperlink6"/>
                <w:color w:val="000000" w:themeColor="text1"/>
              </w:rPr>
              <w:tab/>
              <w:t>Is there a potential for forced eviction or the whole or partial physical or economic displacement of indigenous peoples, including through access restrictions to lands, territories, and resources?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471E39D"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0DA862D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BC18864"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6.7</w:t>
            </w:r>
            <w:r w:rsidRPr="009821E4">
              <w:rPr>
                <w:rStyle w:val="Hyperlink6"/>
                <w:color w:val="000000" w:themeColor="text1"/>
              </w:rPr>
              <w:tab/>
              <w:t>Would the Project adversely affect the development priorities of indigenous peoples as defined by them?</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A9A547E"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52F1CADB" w14:textId="77777777" w:rsidTr="0025130E">
        <w:trPr>
          <w:trHeight w:val="2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0FE43F01"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6.8</w:t>
            </w:r>
            <w:r w:rsidRPr="009821E4">
              <w:rPr>
                <w:rStyle w:val="Hyperlink6"/>
                <w:color w:val="000000" w:themeColor="text1"/>
              </w:rPr>
              <w:tab/>
              <w:t>Would the Project potentially affect the physical and cultural survival of indigenous peoples?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251B0A0"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E00DA1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1002082"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6.9</w:t>
            </w:r>
            <w:r w:rsidRPr="009821E4">
              <w:rPr>
                <w:rStyle w:val="Hyperlink6"/>
                <w:color w:val="000000" w:themeColor="text1"/>
              </w:rPr>
              <w:tab/>
              <w:t>Would the Project potentially affect the Cultural Heritage of indigenous peoples, including through the commercialization or use of their traditional knowledge and practices?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CEBD2C0"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36FE994" w14:textId="77777777" w:rsidTr="0025130E">
        <w:trPr>
          <w:trHeight w:val="452"/>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21BB124D" w14:textId="77777777" w:rsidR="00E21450" w:rsidRPr="009821E4" w:rsidRDefault="00E21450" w:rsidP="0025130E">
            <w:pPr>
              <w:pStyle w:val="BodyA"/>
              <w:tabs>
                <w:tab w:val="left" w:pos="570"/>
              </w:tabs>
              <w:spacing w:before="120"/>
              <w:rPr>
                <w:color w:val="000000" w:themeColor="text1"/>
              </w:rPr>
            </w:pPr>
            <w:r w:rsidRPr="009821E4">
              <w:rPr>
                <w:rStyle w:val="Hyperlink5"/>
                <w:color w:val="000000" w:themeColor="text1"/>
              </w:rPr>
              <w:t>Standard 7: Pollution Prevention and Resource Efficiency</w:t>
            </w:r>
          </w:p>
        </w:tc>
        <w:tc>
          <w:tcPr>
            <w:tcW w:w="1283" w:type="dxa"/>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14:paraId="20B9D011" w14:textId="77777777" w:rsidR="00E21450" w:rsidRPr="009821E4" w:rsidRDefault="00E21450" w:rsidP="0025130E">
            <w:pPr>
              <w:rPr>
                <w:rFonts w:ascii="Calibri" w:hAnsi="Calibri" w:cs="Calibri"/>
                <w:color w:val="000000" w:themeColor="text1"/>
              </w:rPr>
            </w:pPr>
          </w:p>
        </w:tc>
      </w:tr>
      <w:tr w:rsidR="00E21450" w:rsidRPr="009821E4" w14:paraId="01602806" w14:textId="77777777" w:rsidTr="0025130E">
        <w:trPr>
          <w:trHeight w:val="6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47609E98"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7.1</w:t>
            </w:r>
            <w:r w:rsidRPr="009821E4">
              <w:rPr>
                <w:rStyle w:val="Hyperlink6"/>
                <w:color w:val="000000" w:themeColor="text1"/>
              </w:rPr>
              <w:tab/>
              <w:t xml:space="preserve">Would the Project potentially result in the release of pollutants to the environment due to routine or non-routine circumstances with the potential for adverse local, regional, and/or </w:t>
            </w:r>
            <w:hyperlink w:anchor="bookmark2" w:history="1">
              <w:r w:rsidRPr="009821E4">
                <w:rPr>
                  <w:rStyle w:val="Hyperlink6"/>
                  <w:color w:val="000000" w:themeColor="text1"/>
                </w:rPr>
                <w:t>transboundary impacts</w:t>
              </w:r>
            </w:hyperlink>
            <w:r w:rsidRPr="009821E4">
              <w:rPr>
                <w:rStyle w:val="Hyperlink6"/>
                <w:color w:val="000000" w:themeColor="text1"/>
              </w:rPr>
              <w:t xml:space="preserve">?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B1002A" w14:textId="77777777" w:rsidR="00E21450" w:rsidRPr="009821E4" w:rsidRDefault="00E21450" w:rsidP="0025130E">
            <w:pPr>
              <w:pStyle w:val="BodyA"/>
              <w:jc w:val="center"/>
              <w:rPr>
                <w:color w:val="000000" w:themeColor="text1"/>
              </w:rPr>
            </w:pPr>
            <w:r w:rsidRPr="009821E4">
              <w:rPr>
                <w:rStyle w:val="Hyperlink6"/>
                <w:color w:val="000000" w:themeColor="text1"/>
              </w:rPr>
              <w:t>NO</w:t>
            </w:r>
          </w:p>
        </w:tc>
      </w:tr>
      <w:tr w:rsidR="00E21450" w:rsidRPr="009821E4" w14:paraId="3A44C076"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60EC1CB5"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7.2</w:t>
            </w:r>
            <w:r w:rsidRPr="009821E4">
              <w:rPr>
                <w:rStyle w:val="Hyperlink6"/>
                <w:color w:val="000000" w:themeColor="text1"/>
              </w:rPr>
              <w:tab/>
              <w:t>Would the proposed Project potentially result in the generation of waste (both hazardous and non-hazardous)?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16443D" w14:textId="77777777" w:rsidR="00E21450" w:rsidRPr="009821E4" w:rsidRDefault="00E21450" w:rsidP="0025130E">
            <w:pPr>
              <w:pStyle w:val="BodyA"/>
              <w:jc w:val="center"/>
              <w:rPr>
                <w:color w:val="000000" w:themeColor="text1"/>
              </w:rPr>
            </w:pPr>
            <w:r w:rsidRPr="009821E4">
              <w:rPr>
                <w:rStyle w:val="Hyperlink6"/>
                <w:color w:val="000000" w:themeColor="text1"/>
              </w:rPr>
              <w:t>NO</w:t>
            </w:r>
          </w:p>
        </w:tc>
      </w:tr>
      <w:tr w:rsidR="00E21450" w:rsidRPr="009821E4" w14:paraId="571D2CE2" w14:textId="77777777" w:rsidTr="0025130E">
        <w:trPr>
          <w:trHeight w:val="88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A9842B5"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7.3</w:t>
            </w:r>
            <w:r w:rsidRPr="009821E4">
              <w:rPr>
                <w:rStyle w:val="Hyperlink6"/>
                <w:color w:val="000000" w:themeColor="text1"/>
              </w:rPr>
              <w:tab/>
              <w:t>Will the proposed Project potentially involve the manufacture, trade, release, and/or use of hazardous chemicals and/or materials? Does the Project propose use of chemicals or materials subject to international bans or phase-outs?</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4423C6" w14:textId="77777777" w:rsidR="00E21450" w:rsidRPr="009821E4" w:rsidRDefault="00E21450" w:rsidP="0025130E">
            <w:pPr>
              <w:pStyle w:val="BodyA"/>
              <w:jc w:val="center"/>
              <w:rPr>
                <w:color w:val="000000" w:themeColor="text1"/>
              </w:rPr>
            </w:pPr>
            <w:r w:rsidRPr="009821E4">
              <w:rPr>
                <w:rStyle w:val="Hyperlink6"/>
                <w:color w:val="000000" w:themeColor="text1"/>
              </w:rPr>
              <w:t>NO</w:t>
            </w:r>
          </w:p>
        </w:tc>
      </w:tr>
      <w:tr w:rsidR="00E21450" w:rsidRPr="009821E4" w14:paraId="7865E875"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154FBEA9"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 xml:space="preserve">7.4 </w:t>
            </w:r>
            <w:r w:rsidRPr="009821E4">
              <w:rPr>
                <w:rStyle w:val="Hyperlink6"/>
                <w:color w:val="000000" w:themeColor="text1"/>
              </w:rPr>
              <w:tab/>
              <w:t>Will the proposed Project involve the application of pesticides that may have a negative effect on the environment or human health?</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2F5203B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r w:rsidR="00E21450" w:rsidRPr="009821E4" w14:paraId="103AC6B0" w14:textId="77777777" w:rsidTr="0025130E">
        <w:trPr>
          <w:trHeight w:val="420"/>
          <w:jc w:val="center"/>
        </w:trPr>
        <w:tc>
          <w:tcPr>
            <w:tcW w:w="8635"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7893D44D"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7.5</w:t>
            </w:r>
            <w:r w:rsidRPr="009821E4">
              <w:rPr>
                <w:rStyle w:val="Hyperlink6"/>
                <w:color w:val="000000" w:themeColor="text1"/>
              </w:rPr>
              <w:tab/>
              <w:t xml:space="preserve">Does the Project include activities that require significant consumption of raw materials, energy, and/or water? </w:t>
            </w:r>
          </w:p>
        </w:tc>
        <w:tc>
          <w:tcPr>
            <w:tcW w:w="128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tcPr>
          <w:p w14:paraId="5A447B4B" w14:textId="77777777" w:rsidR="00E21450" w:rsidRPr="009821E4" w:rsidRDefault="00E21450" w:rsidP="0025130E">
            <w:pPr>
              <w:pStyle w:val="BodyA"/>
              <w:tabs>
                <w:tab w:val="left" w:pos="585"/>
              </w:tabs>
              <w:spacing w:before="60" w:after="60"/>
              <w:ind w:left="567" w:hanging="567"/>
              <w:rPr>
                <w:color w:val="000000" w:themeColor="text1"/>
              </w:rPr>
            </w:pPr>
            <w:r w:rsidRPr="009821E4">
              <w:rPr>
                <w:rStyle w:val="Hyperlink6"/>
                <w:color w:val="000000" w:themeColor="text1"/>
              </w:rPr>
              <w:t>NO</w:t>
            </w:r>
          </w:p>
        </w:tc>
      </w:tr>
    </w:tbl>
    <w:p w14:paraId="39E50AA1" w14:textId="77777777" w:rsidR="00E21450" w:rsidRPr="009821E4" w:rsidRDefault="00E21450" w:rsidP="00E21450">
      <w:pPr>
        <w:pStyle w:val="BodyA"/>
        <w:rPr>
          <w:color w:val="000000" w:themeColor="text1"/>
        </w:rPr>
      </w:pPr>
    </w:p>
    <w:p w14:paraId="22D5A146" w14:textId="77777777" w:rsidR="00E21450" w:rsidRDefault="00E21450" w:rsidP="00E21450"/>
    <w:p w14:paraId="7898CBA6" w14:textId="77777777" w:rsidR="00C6611E" w:rsidRDefault="00E21450" w:rsidP="00E21450">
      <w:r>
        <w:rPr>
          <w:color w:val="000000" w:themeColor="text1"/>
        </w:rPr>
        <w:br w:type="page"/>
      </w:r>
    </w:p>
    <w:sectPr w:rsidR="00C661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6F3D24" w14:textId="77777777" w:rsidR="000A689F" w:rsidRDefault="00E2145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E2CB5"/>
    <w:multiLevelType w:val="multilevel"/>
    <w:tmpl w:val="B5BA573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460" w:hanging="4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AC83DE8"/>
    <w:multiLevelType w:val="hybridMultilevel"/>
    <w:tmpl w:val="44FE4C92"/>
    <w:lvl w:ilvl="0" w:tplc="0D108642">
      <w:start w:val="1"/>
      <w:numFmt w:val="bullet"/>
      <w:lvlText w:val="·"/>
      <w:lvlJc w:val="left"/>
      <w:pPr>
        <w:tabs>
          <w:tab w:val="left" w:pos="432"/>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1F86CDE">
      <w:start w:val="1"/>
      <w:numFmt w:val="bullet"/>
      <w:lvlText w:val="o"/>
      <w:lvlJc w:val="left"/>
      <w:pPr>
        <w:tabs>
          <w:tab w:val="left" w:pos="432"/>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37C8F9E">
      <w:start w:val="1"/>
      <w:numFmt w:val="bullet"/>
      <w:lvlText w:val="▪"/>
      <w:lvlJc w:val="left"/>
      <w:pPr>
        <w:tabs>
          <w:tab w:val="left" w:pos="432"/>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23EFD74">
      <w:start w:val="1"/>
      <w:numFmt w:val="bullet"/>
      <w:lvlText w:val="·"/>
      <w:lvlJc w:val="left"/>
      <w:pPr>
        <w:tabs>
          <w:tab w:val="left" w:pos="432"/>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B9A366C">
      <w:start w:val="1"/>
      <w:numFmt w:val="bullet"/>
      <w:lvlText w:val="o"/>
      <w:lvlJc w:val="left"/>
      <w:pPr>
        <w:tabs>
          <w:tab w:val="left" w:pos="432"/>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85CA7AA">
      <w:start w:val="1"/>
      <w:numFmt w:val="bullet"/>
      <w:lvlText w:val="▪"/>
      <w:lvlJc w:val="left"/>
      <w:pPr>
        <w:tabs>
          <w:tab w:val="left" w:pos="432"/>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2EC9EA6">
      <w:start w:val="1"/>
      <w:numFmt w:val="bullet"/>
      <w:lvlText w:val="·"/>
      <w:lvlJc w:val="left"/>
      <w:pPr>
        <w:tabs>
          <w:tab w:val="left" w:pos="432"/>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0AEF326">
      <w:start w:val="1"/>
      <w:numFmt w:val="bullet"/>
      <w:lvlText w:val="o"/>
      <w:lvlJc w:val="left"/>
      <w:pPr>
        <w:tabs>
          <w:tab w:val="left" w:pos="432"/>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5E295DC">
      <w:start w:val="1"/>
      <w:numFmt w:val="bullet"/>
      <w:lvlText w:val="▪"/>
      <w:lvlJc w:val="left"/>
      <w:pPr>
        <w:tabs>
          <w:tab w:val="left" w:pos="432"/>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E125C1A"/>
    <w:multiLevelType w:val="multilevel"/>
    <w:tmpl w:val="25BE75DE"/>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460" w:hanging="4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4E5B3557"/>
    <w:multiLevelType w:val="hybridMultilevel"/>
    <w:tmpl w:val="13D63D5C"/>
    <w:lvl w:ilvl="0" w:tplc="61D0BF40">
      <w:start w:val="1"/>
      <w:numFmt w:val="bullet"/>
      <w:lvlText w:val="·"/>
      <w:lvlJc w:val="left"/>
      <w:pPr>
        <w:tabs>
          <w:tab w:val="left" w:pos="432"/>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C4633AE">
      <w:start w:val="1"/>
      <w:numFmt w:val="bullet"/>
      <w:lvlText w:val="o"/>
      <w:lvlJc w:val="left"/>
      <w:pPr>
        <w:tabs>
          <w:tab w:val="left" w:pos="432"/>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2741188">
      <w:start w:val="1"/>
      <w:numFmt w:val="bullet"/>
      <w:lvlText w:val="▪"/>
      <w:lvlJc w:val="left"/>
      <w:pPr>
        <w:tabs>
          <w:tab w:val="left" w:pos="432"/>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B064E52">
      <w:start w:val="1"/>
      <w:numFmt w:val="bullet"/>
      <w:lvlText w:val="·"/>
      <w:lvlJc w:val="left"/>
      <w:pPr>
        <w:tabs>
          <w:tab w:val="left" w:pos="432"/>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CB2F9CE">
      <w:start w:val="1"/>
      <w:numFmt w:val="bullet"/>
      <w:lvlText w:val="o"/>
      <w:lvlJc w:val="left"/>
      <w:pPr>
        <w:tabs>
          <w:tab w:val="left" w:pos="432"/>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DA8F454">
      <w:start w:val="1"/>
      <w:numFmt w:val="bullet"/>
      <w:lvlText w:val="▪"/>
      <w:lvlJc w:val="left"/>
      <w:pPr>
        <w:tabs>
          <w:tab w:val="left" w:pos="432"/>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1A27ED8">
      <w:start w:val="1"/>
      <w:numFmt w:val="bullet"/>
      <w:lvlText w:val="·"/>
      <w:lvlJc w:val="left"/>
      <w:pPr>
        <w:tabs>
          <w:tab w:val="left" w:pos="432"/>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C48B1D2">
      <w:start w:val="1"/>
      <w:numFmt w:val="bullet"/>
      <w:lvlText w:val="o"/>
      <w:lvlJc w:val="left"/>
      <w:pPr>
        <w:tabs>
          <w:tab w:val="left" w:pos="432"/>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C6249C2">
      <w:start w:val="1"/>
      <w:numFmt w:val="bullet"/>
      <w:lvlText w:val="▪"/>
      <w:lvlJc w:val="left"/>
      <w:pPr>
        <w:tabs>
          <w:tab w:val="left" w:pos="432"/>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53DF69E9"/>
    <w:multiLevelType w:val="hybridMultilevel"/>
    <w:tmpl w:val="D6C25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43229B"/>
    <w:multiLevelType w:val="multilevel"/>
    <w:tmpl w:val="59A8EDF6"/>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460" w:hanging="4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90" w:hanging="9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5"/>
    <w:lvlOverride w:ilvl="0">
      <w:startOverride w:val="2"/>
    </w:lvlOverride>
  </w:num>
  <w:num w:numId="3">
    <w:abstractNumId w:val="0"/>
    <w:lvlOverride w:ilvl="0">
      <w:startOverride w:val="3"/>
    </w:lvlOverride>
  </w:num>
  <w:num w:numId="4">
    <w:abstractNumId w:val="1"/>
  </w:num>
  <w:num w:numId="5">
    <w:abstractNumId w:val="1"/>
    <w:lvlOverride w:ilvl="0">
      <w:lvl w:ilvl="0" w:tplc="0D10864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1F86CD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37C8F9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323EFD7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EB9A366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285CA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2EC9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0AEF32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5E295D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450"/>
    <w:rsid w:val="00224BF6"/>
    <w:rsid w:val="00DD2465"/>
    <w:rsid w:val="00E21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FA130"/>
  <w15:chartTrackingRefBased/>
  <w15:docId w15:val="{433AA709-01D2-4A3A-AAC2-075C2A81C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450"/>
    <w:pPr>
      <w:spacing w:after="0" w:line="240" w:lineRule="auto"/>
    </w:pPr>
    <w:rPr>
      <w:rFonts w:ascii="Times New Roman" w:eastAsia="Times New Roman" w:hAnsi="Times New Roman" w:cs="Times New Roman"/>
      <w:sz w:val="24"/>
      <w:szCs w:val="24"/>
      <w:lang w:val="en-CA"/>
    </w:rPr>
  </w:style>
  <w:style w:type="paragraph" w:styleId="Heading2">
    <w:name w:val="heading 2"/>
    <w:next w:val="Normal"/>
    <w:link w:val="Heading2Char1"/>
    <w:unhideWhenUsed/>
    <w:qFormat/>
    <w:rsid w:val="00E21450"/>
    <w:pPr>
      <w:keepNext/>
      <w:pBdr>
        <w:top w:val="nil"/>
        <w:left w:val="nil"/>
        <w:bottom w:val="nil"/>
        <w:right w:val="nil"/>
        <w:between w:val="nil"/>
        <w:bar w:val="nil"/>
      </w:pBdr>
      <w:spacing w:after="0" w:line="240" w:lineRule="auto"/>
      <w:ind w:left="720"/>
      <w:outlineLvl w:val="1"/>
    </w:pPr>
    <w:rPr>
      <w:rFonts w:ascii="Arial Narrow" w:eastAsia="Arial Narrow" w:hAnsi="Arial Narrow" w:cs="Arial Narrow"/>
      <w:b/>
      <w:bCs/>
      <w:color w:val="000000"/>
      <w:sz w:val="24"/>
      <w:szCs w:val="24"/>
      <w:u w:color="000000"/>
      <w:bdr w:val="nil"/>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E21450"/>
    <w:rPr>
      <w:rFonts w:asciiTheme="majorHAnsi" w:eastAsiaTheme="majorEastAsia" w:hAnsiTheme="majorHAnsi" w:cstheme="majorBidi"/>
      <w:color w:val="2F5496" w:themeColor="accent1" w:themeShade="BF"/>
      <w:sz w:val="26"/>
      <w:szCs w:val="26"/>
      <w:lang w:val="en-CA"/>
    </w:rPr>
  </w:style>
  <w:style w:type="paragraph" w:customStyle="1" w:styleId="HeaderFooter">
    <w:name w:val="Header &amp; Footer"/>
    <w:rsid w:val="00E21450"/>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val="en-CA"/>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Bullet Points,Ha"/>
    <w:link w:val="ListParagraphChar"/>
    <w:uiPriority w:val="34"/>
    <w:qFormat/>
    <w:rsid w:val="00E21450"/>
    <w:pPr>
      <w:pBdr>
        <w:top w:val="nil"/>
        <w:left w:val="nil"/>
        <w:bottom w:val="nil"/>
        <w:right w:val="nil"/>
        <w:between w:val="nil"/>
        <w:bar w:val="nil"/>
      </w:pBdr>
      <w:spacing w:after="0" w:line="240" w:lineRule="auto"/>
      <w:ind w:left="720"/>
    </w:pPr>
    <w:rPr>
      <w:rFonts w:ascii="Times New Roman" w:eastAsia="Arial Unicode MS" w:hAnsi="Times New Roman" w:cs="Arial Unicode MS"/>
      <w:color w:val="000000"/>
      <w:sz w:val="24"/>
      <w:szCs w:val="24"/>
      <w:u w:color="000000"/>
      <w:bdr w:val="nil"/>
    </w:rPr>
  </w:style>
  <w:style w:type="paragraph" w:customStyle="1" w:styleId="BodyA">
    <w:name w:val="Body A"/>
    <w:rsid w:val="00E21450"/>
    <w:pPr>
      <w:pBdr>
        <w:top w:val="nil"/>
        <w:left w:val="nil"/>
        <w:bottom w:val="nil"/>
        <w:right w:val="nil"/>
        <w:between w:val="nil"/>
        <w:bar w:val="nil"/>
      </w:pBdr>
      <w:spacing w:after="0" w:line="240" w:lineRule="auto"/>
    </w:pPr>
    <w:rPr>
      <w:rFonts w:ascii="Calibri" w:eastAsia="Calibri" w:hAnsi="Calibri" w:cs="Calibri"/>
      <w:color w:val="000000"/>
      <w:sz w:val="20"/>
      <w:szCs w:val="20"/>
      <w:u w:color="000000"/>
      <w:bdr w:val="nil"/>
    </w:rPr>
  </w:style>
  <w:style w:type="character" w:customStyle="1" w:styleId="None">
    <w:name w:val="None"/>
    <w:rsid w:val="00E21450"/>
  </w:style>
  <w:style w:type="character" w:customStyle="1" w:styleId="Hyperlink4">
    <w:name w:val="Hyperlink.4"/>
    <w:basedOn w:val="None"/>
    <w:rsid w:val="00E21450"/>
    <w:rPr>
      <w:rFonts w:ascii="Calibri" w:eastAsia="Calibri" w:hAnsi="Calibri" w:cs="Calibri"/>
      <w:b/>
      <w:bCs/>
      <w:color w:val="0000FF"/>
      <w:sz w:val="18"/>
      <w:szCs w:val="18"/>
      <w:u w:val="single" w:color="0000FF"/>
      <w:lang w:val="en-US"/>
    </w:rPr>
  </w:style>
  <w:style w:type="paragraph" w:customStyle="1" w:styleId="SESPbodynumbered">
    <w:name w:val="SESP body numbered"/>
    <w:qFormat/>
    <w:rsid w:val="00E21450"/>
    <w:pPr>
      <w:pBdr>
        <w:top w:val="nil"/>
        <w:left w:val="nil"/>
        <w:bottom w:val="nil"/>
        <w:right w:val="nil"/>
        <w:between w:val="nil"/>
        <w:bar w:val="nil"/>
      </w:pBdr>
      <w:tabs>
        <w:tab w:val="left" w:pos="360"/>
      </w:tabs>
      <w:spacing w:before="120" w:after="120" w:line="264" w:lineRule="auto"/>
    </w:pPr>
    <w:rPr>
      <w:rFonts w:ascii="Calibri" w:eastAsia="Calibri" w:hAnsi="Calibri" w:cs="Calibri"/>
      <w:color w:val="000000"/>
      <w:sz w:val="20"/>
      <w:szCs w:val="20"/>
      <w:u w:color="000000"/>
      <w:bdr w:val="nil"/>
    </w:rPr>
  </w:style>
  <w:style w:type="character" w:customStyle="1" w:styleId="Hyperlink5">
    <w:name w:val="Hyperlink.5"/>
    <w:basedOn w:val="None"/>
    <w:rsid w:val="00E21450"/>
    <w:rPr>
      <w:rFonts w:ascii="Calibri" w:eastAsia="Calibri" w:hAnsi="Calibri" w:cs="Calibri"/>
      <w:b/>
      <w:bCs/>
      <w:sz w:val="18"/>
      <w:szCs w:val="18"/>
      <w:lang w:val="en-US"/>
    </w:rPr>
  </w:style>
  <w:style w:type="character" w:customStyle="1" w:styleId="Hyperlink6">
    <w:name w:val="Hyperlink.6"/>
    <w:basedOn w:val="None"/>
    <w:rsid w:val="00E21450"/>
    <w:rPr>
      <w:sz w:val="18"/>
      <w:szCs w:val="18"/>
      <w:lang w:val="en-US"/>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rsid w:val="00E21450"/>
    <w:rPr>
      <w:rFonts w:ascii="Times New Roman" w:eastAsia="Arial Unicode MS" w:hAnsi="Times New Roman" w:cs="Arial Unicode MS"/>
      <w:color w:val="000000"/>
      <w:sz w:val="24"/>
      <w:szCs w:val="24"/>
      <w:u w:color="000000"/>
      <w:bdr w:val="nil"/>
    </w:rPr>
  </w:style>
  <w:style w:type="character" w:customStyle="1" w:styleId="Heading2Char1">
    <w:name w:val="Heading 2 Char1"/>
    <w:link w:val="Heading2"/>
    <w:locked/>
    <w:rsid w:val="00E21450"/>
    <w:rPr>
      <w:rFonts w:ascii="Arial Narrow" w:eastAsia="Arial Narrow" w:hAnsi="Arial Narrow" w:cs="Arial Narrow"/>
      <w:b/>
      <w:bCs/>
      <w:color w:val="000000"/>
      <w:sz w:val="24"/>
      <w:szCs w:val="24"/>
      <w:u w:color="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customXml" Target="../customXml/item2.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2F5B5BAC834C439CF658717F866FF9" ma:contentTypeVersion="6" ma:contentTypeDescription="Create a new document." ma:contentTypeScope="" ma:versionID="6d1e15af93338d2af631f65a896c3829">
  <xsd:schema xmlns:xsd="http://www.w3.org/2001/XMLSchema" xmlns:xs="http://www.w3.org/2001/XMLSchema" xmlns:p="http://schemas.microsoft.com/office/2006/metadata/properties" xmlns:ns1="http://schemas.microsoft.com/sharepoint/v3" xmlns:ns2="f1161f5b-24a3-4c2d-bc81-44cb9325e8ee" targetNamespace="http://schemas.microsoft.com/office/2006/metadata/properties" ma:root="true" ma:fieldsID="af71d386af4596d87683475a1f5b2303" ns1:_="" ns2:_="">
    <xsd:import namespace="http://schemas.microsoft.com/sharepoint/v3"/>
    <xsd:import namespace="f1161f5b-24a3-4c2d-bc81-44cb9325e8ee"/>
    <xsd:element name="properties">
      <xsd:complexType>
        <xsd:sequence>
          <xsd:element name="documentManagement">
            <xsd:complexType>
              <xsd:all>
                <xsd:element ref="ns2:_dlc_DocId" minOccurs="0"/>
                <xsd:element ref="ns2:_dlc_DocIdUrl" minOccurs="0"/>
                <xsd:element ref="ns2:_dlc_DocIdPersistId"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1" nillable="true" ma:displayName="Rating (0-5)" ma:decimals="2" ma:description="Average value of all the ratings that have been submitted" ma:indexed="true" ma:internalName="AverageRating" ma:readOnly="true">
      <xsd:simpleType>
        <xsd:restriction base="dms:Number"/>
      </xsd:simpleType>
    </xsd:element>
    <xsd:element name="RatingCount" ma:index="12" nillable="true" ma:displayName="Number of Ratings" ma:decimals="0" ma:description="Number of ratings submitted" ma:internalName="RatingCount" ma:readOnly="true">
      <xsd:simpleType>
        <xsd:restriction base="dms:Number"/>
      </xsd:simpleType>
    </xsd:element>
    <xsd:element name="RatedBy" ma:index="13"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4" nillable="true" ma:displayName="User ratings" ma:description="User ratings for the item" ma:hidden="true" ma:internalName="Ratings">
      <xsd:simpleType>
        <xsd:restriction base="dms:Note"/>
      </xsd:simpleType>
    </xsd:element>
    <xsd:element name="LikesCount" ma:index="15" nillable="true" ma:displayName="Number of Likes" ma:internalName="LikesCount">
      <xsd:simpleType>
        <xsd:restriction base="dms:Unknown"/>
      </xsd:simpleType>
    </xsd:element>
    <xsd:element name="LikedBy" ma:index="16"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2026-06-20T06:00:00+00:00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127140</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BRA</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AD7CCA-F6F9-400D-8C18-86E8D27AF30E}"/>
</file>

<file path=customXml/itemProps2.xml><?xml version="1.0" encoding="utf-8"?>
<ds:datastoreItem xmlns:ds="http://schemas.openxmlformats.org/officeDocument/2006/customXml" ds:itemID="{5433DA3D-CADE-4FF9-B7DE-48228B7E68F2}"/>
</file>

<file path=customXml/itemProps3.xml><?xml version="1.0" encoding="utf-8"?>
<ds:datastoreItem xmlns:ds="http://schemas.openxmlformats.org/officeDocument/2006/customXml" ds:itemID="{BAF5A1AA-FCC1-4138-BFE5-0AB8AF3792B1}"/>
</file>

<file path=customXml/itemProps4.xml><?xml version="1.0" encoding="utf-8"?>
<ds:datastoreItem xmlns:ds="http://schemas.openxmlformats.org/officeDocument/2006/customXml" ds:itemID="{0E145C16-CADB-448C-B1D6-6851E7410022}"/>
</file>

<file path=docProps/app.xml><?xml version="1.0" encoding="utf-8"?>
<Properties xmlns="http://schemas.openxmlformats.org/officeDocument/2006/extended-properties" xmlns:vt="http://schemas.openxmlformats.org/officeDocument/2006/docPropsVTypes">
  <Template>Normal</Template>
  <TotalTime>0</TotalTime>
  <Pages>18</Pages>
  <Words>4576</Words>
  <Characters>26085</Characters>
  <Application>Microsoft Office Word</Application>
  <DocSecurity>0</DocSecurity>
  <Lines>217</Lines>
  <Paragraphs>61</Paragraphs>
  <ScaleCrop>false</ScaleCrop>
  <Company/>
  <LinksUpToDate>false</LinksUpToDate>
  <CharactersWithSpaces>30600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subject/>
  <dc:creator>Luana Assis de Lucena Lopes</dc:creator>
  <cp:keywords/>
  <dc:description/>
  <cp:lastModifiedBy>Luana Assis de Lucena Lopes</cp:lastModifiedBy>
  <cp:revision>1</cp:revision>
  <dcterms:created xsi:type="dcterms:W3CDTF">2021-05-05T21:10:00Z</dcterms:created>
  <dcterms:modified xsi:type="dcterms:W3CDTF">2021-05-05T21:10:00Z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669;#Social and Environmental Standards (SES)|e52b7b1c-a8d9-462d-8e7d-c461ead7136d;#3;#Draft|148f9654-2d0b-4582-a532-49dea0090e5d;#1;#English|7f98b732-4b5b-4b70-ba90-a0eff09b5d2d;#70;#BRA|1927ff56-feb9-4a51-9485-f558e5a63c75</vt:lpwstr>
  </property>
  <property fmtid="{D5CDD505-2E9C-101B-9397-08002B2CF9AE}" pid="6" name="UNDPPOPPFunctionalArea">
    <vt:lpwstr>Programme and Project</vt:lpwstr>
  </property>
  <property fmtid="{D5CDD505-2E9C-101B-9397-08002B2CF9AE}" pid="7" name="gc6531b704974d528487414686b72f6f">
    <vt:lpwstr>BRA|1927ff56-feb9-4a51-9485-f558e5a63c75</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70;#BRA|1927ff56-feb9-4a51-9485-f558e5a63c75</vt:lpwstr>
  </property>
  <property fmtid="{D5CDD505-2E9C-101B-9397-08002B2CF9AE}" pid="14" name="_dlc_DocIdItemGuid">
    <vt:lpwstr>dc27b807-e872-4586-988a-38792afb57d5</vt:lpwstr>
  </property>
  <property fmtid="{D5CDD505-2E9C-101B-9397-08002B2CF9AE}" pid="15" name="Atlas Document Type">
    <vt:lpwstr>669;#Social and Environmental Standards (SES)|e52b7b1c-a8d9-462d-8e7d-c461ead7136d</vt:lpwstr>
  </property>
  <property fmtid="{D5CDD505-2E9C-101B-9397-08002B2CF9AE}" pid="16" name="UndpProjectNo">
    <vt:lpwstr>127140</vt:lpwstr>
  </property>
  <property fmtid="{D5CDD505-2E9C-101B-9397-08002B2CF9AE}" pid="17" name="Document Coverage Period End Date">
    <vt:filetime>2026-06-20T06:00:00Z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